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JUDICIAL SUPPLIES AND SERVICES – JUDGE PROGRAMME</w:t>
      </w:r>
    </w:p>
    <w:p>
      <w:pPr>
        <w:pStyle w:val="BodyText"/>
      </w:pPr>
      <w:r>
        <w:t xml:space="preserve">Republic of the Democratic Republic of Congo – Kinshasa</w:t>
      </w:r>
    </w:p>
    <w:p>
      <w:pPr>
        <w:pStyle w:val="BodyText"/>
      </w:pPr>
      <w:r>
        <w:t xml:space="preserve">Ministry of Justice – Office of the Judiciary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PO-JDG-CD-2025-0047</w:t>
            </w:r>
          </w:p>
        </w:tc>
        <w:tc>
          <w:tcPr/>
          <w:p>
            <w:pPr>
              <w:pStyle w:val="Compact"/>
              <w:jc w:val="righ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September 2025</w:t>
            </w:r>
          </w:p>
        </w:tc>
        <w:tc>
          <w:tcPr/>
          <w:p>
            <w:pPr>
              <w:pStyle w:val="Compact"/>
              <w:jc w:val="right"/>
            </w:pPr>
            <w:r>
              <w:rPr>
                <w:bCs/>
                <w:b/>
              </w:rPr>
              <w:t xml:space="preserve">Payment Terms:</w:t>
            </w:r>
            <w:r>
              <w:t xml:space="preserve"> </w:t>
            </w:r>
            <w:r>
              <w:t xml:space="preserve">Net 60 Days</w:t>
            </w:r>
          </w:p>
        </w:tc>
      </w:tr>
      <w:tr>
        <w:tc>
          <w:tcPr/>
          <w:p>
            <w:pPr>
              <w:pStyle w:val="Compact"/>
              <w:jc w:val="left"/>
            </w:pPr>
            <w:r>
              <w:rPr>
                <w:bCs/>
                <w:b/>
              </w:rPr>
              <w:t xml:space="preserve">Currency:</w:t>
            </w:r>
            <w:r>
              <w:t xml:space="preserve"> </w:t>
            </w:r>
            <w:r>
              <w:t xml:space="preserve">Congolese Franc (CDF) / USD</w:t>
            </w:r>
          </w:p>
        </w:tc>
        <w:tc>
          <w:tcPr/>
          <w:p>
            <w:pPr>
              <w:pStyle w:val="Compact"/>
              <w:jc w:val="right"/>
            </w:pPr>
            <w:r>
              <w:rPr>
                <w:bCs/>
                <w:b/>
              </w:rPr>
              <w:t xml:space="preserve">Incoterms:</w:t>
            </w:r>
            <w:r>
              <w:t xml:space="preserve"> </w:t>
            </w:r>
            <w:r>
              <w:t xml:space="preserve">DDP Kinshasa</w:t>
            </w:r>
          </w:p>
        </w:tc>
      </w:tr>
    </w:tbl>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(The Purchasing Authority):</w:t>
            </w:r>
          </w:p>
          <w:p>
            <w:pPr>
              <w:jc w:val="left"/>
            </w:pPr>
            <w:r>
              <w:t xml:space="preserve">Office of the Judiciary of the Republic of the Democratic Republic of Congo</w:t>
            </w:r>
            <w:r>
              <w:br/>
            </w:r>
            <w:r>
              <w:t xml:space="preserve">Ministry of Justice</w:t>
            </w:r>
            <w:r>
              <w:br/>
            </w:r>
            <w:r>
              <w:t xml:space="preserve">Avenue de la Justice, Commune de Gombe</w:t>
            </w:r>
            <w:r>
              <w:br/>
            </w:r>
            <w:r>
              <w:t xml:space="preserve">Kinshasa, DR Congo</w:t>
            </w:r>
            <w:r>
              <w:br/>
            </w:r>
            <w:r>
              <w:t xml:space="preserve">Tel: +243-81-000-0000</w:t>
            </w:r>
            <w:r>
              <w:br/>
            </w:r>
            <w:r>
              <w:t xml:space="preserve">Email: judiciary@justice.cd</w:t>
            </w:r>
          </w:p>
          <w:p>
            <w:pPr>
              <w:jc w:val="left"/>
            </w:pPr>
            <w:r>
              <w:t xml:space="preserve">Authorized Representative: Hon. Chief Justice of the Supreme Court of DR Congo Kinshasa</w:t>
            </w:r>
          </w:p>
        </w:tc>
        <w:tc>
          <w:tcPr/>
          <w:p>
            <w:pPr>
              <w:jc w:val="left"/>
            </w:pPr>
            <w:r>
              <w:rPr>
                <w:bCs/>
                <w:b/>
              </w:rPr>
              <w:t xml:space="preserve">SELLER (The Supplier):</w:t>
            </w:r>
          </w:p>
          <w:p>
            <w:pPr>
              <w:jc w:val="left"/>
            </w:pPr>
            <w:r>
              <w:t xml:space="preserve">Global Judicial Solutions Ltd.</w:t>
            </w:r>
            <w:r>
              <w:br/>
            </w:r>
            <w:r>
              <w:t xml:space="preserve">12 Commerce Avenue, Suite 400</w:t>
            </w:r>
            <w:r>
              <w:br/>
            </w:r>
            <w:r>
              <w:t xml:space="preserve">New York, NY 10001, United States of America</w:t>
            </w:r>
            <w:r>
              <w:br/>
            </w:r>
            <w:r>
              <w:t xml:space="preserve">Tel: +1-212-555-0198</w:t>
            </w:r>
            <w:r>
              <w:br/>
            </w:r>
            <w:r>
              <w:t xml:space="preserve">Email: sales@globaljudicialsolutions.com</w:t>
            </w:r>
          </w:p>
          <w:p>
            <w:pPr>
              <w:jc w:val="left"/>
            </w:pPr>
            <w:r>
              <w:t xml:space="preserve">Authorized Representative: Mr. David Okonkwo, Director of Sales – Africa Region</w:t>
            </w:r>
          </w:p>
        </w:tc>
      </w:tr>
    </w:tbl>
    <w:bookmarkEnd w:id="21"/>
    <w:bookmarkStart w:id="22" w:name="X542d903075fa4d8cd0b767b2e81f79a1e3432b4"/>
    <w:p>
      <w:pPr>
        <w:pStyle w:val="Heading2"/>
      </w:pPr>
      <w:r>
        <w:t xml:space="preserve">2. DESCRIPTION OF GOODS AND SERVICES – JUDGE PROGRAMME</w:t>
      </w:r>
    </w:p>
    <w:p>
      <w:pPr>
        <w:pStyle w:val="FirstParagraph"/>
      </w:pPr>
      <w:r>
        <w:t xml:space="preserve">This Purchase Order is issued by the Office of the Judiciary in DR Congo Kinshasa for the procurement of comprehensive judicial equipment, software systems, and professional services under the</w:t>
      </w:r>
      <w:r>
        <w:t xml:space="preserve"> </w:t>
      </w:r>
      <w:r>
        <w:rPr>
          <w:bCs/>
          <w:b/>
        </w:rPr>
        <w:t xml:space="preserve">Judge</w:t>
      </w:r>
      <w:r>
        <w:t xml:space="preserve"> </w:t>
      </w:r>
      <w:r>
        <w:t xml:space="preserve">Programme. The Judge Programme is a multi-year initiative designed to modernize the judicial infrastructure, enhance the working conditions of every Judge serving in the courts of DR Congo Kinshasa, and ensure that the administration of justice meets international standards of efficiency, transparency, and accessibility.</w:t>
      </w:r>
    </w:p>
    <w:p>
      <w:pPr>
        <w:pStyle w:val="BodyText"/>
      </w:pPr>
      <w:r>
        <w:t xml:space="preserve">The following items and services are specified under this Purchase Order for the benefit of the Judge corps and the broader judicial apparatus in DR Congo Kinshasa: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01</w:t>
            </w:r>
          </w:p>
        </w:tc>
        <w:tc>
          <w:tcPr/>
          <w:p>
            <w:pPr>
              <w:pStyle w:val="Compact"/>
              <w:jc w:val="left"/>
            </w:pPr>
            <w:r>
              <w:t xml:space="preserve">Judge Workstation Package – Includes ergonomic desk, executive chair, dual 27-inch monitors, and integrated filing cabinet for each Judge's chambers in Kinshasa</w:t>
            </w:r>
          </w:p>
        </w:tc>
        <w:tc>
          <w:tcPr/>
          <w:p>
            <w:pPr>
              <w:pStyle w:val="Compact"/>
              <w:jc w:val="center"/>
            </w:pPr>
            <w:r>
              <w:t xml:space="preserve">120</w:t>
            </w:r>
          </w:p>
        </w:tc>
        <w:tc>
          <w:tcPr/>
          <w:p>
            <w:pPr>
              <w:pStyle w:val="Compact"/>
              <w:jc w:val="right"/>
            </w:pPr>
            <w:r>
              <w:t xml:space="preserve">$3,200.00</w:t>
            </w:r>
          </w:p>
        </w:tc>
        <w:tc>
          <w:tcPr/>
          <w:p>
            <w:pPr>
              <w:pStyle w:val="Compact"/>
              <w:jc w:val="right"/>
            </w:pPr>
            <w:r>
              <w:t xml:space="preserve">$384,000.00</w:t>
            </w:r>
          </w:p>
        </w:tc>
      </w:tr>
      <w:tr>
        <w:tc>
          <w:tcPr/>
          <w:p>
            <w:pPr>
              <w:pStyle w:val="Compact"/>
              <w:jc w:val="left"/>
            </w:pPr>
            <w:r>
              <w:t xml:space="preserve">02</w:t>
            </w:r>
          </w:p>
        </w:tc>
        <w:tc>
          <w:tcPr/>
          <w:p>
            <w:pPr>
              <w:pStyle w:val="Compact"/>
              <w:jc w:val="left"/>
            </w:pPr>
            <w:r>
              <w:t xml:space="preserve">Judge Case Management Software (JCMS) – Licensed judicial case tracking and docketing system with French and Lingala language interfaces, deployed across all courts in DR Congo Kinshasa</w:t>
            </w:r>
          </w:p>
        </w:tc>
        <w:tc>
          <w:tcPr/>
          <w:p>
            <w:pPr>
              <w:pStyle w:val="Compact"/>
              <w:jc w:val="center"/>
            </w:pPr>
            <w:r>
              <w:t xml:space="preserve">1</w:t>
            </w:r>
          </w:p>
        </w:tc>
        <w:tc>
          <w:tcPr/>
          <w:p>
            <w:pPr>
              <w:pStyle w:val="Compact"/>
              <w:jc w:val="right"/>
            </w:pPr>
            <w:r>
              <w:t xml:space="preserve">$450,000.00</w:t>
            </w:r>
          </w:p>
        </w:tc>
        <w:tc>
          <w:tcPr/>
          <w:p>
            <w:pPr>
              <w:pStyle w:val="Compact"/>
              <w:jc w:val="right"/>
            </w:pPr>
            <w:r>
              <w:t xml:space="preserve">$450,000.00</w:t>
            </w:r>
          </w:p>
        </w:tc>
      </w:tr>
      <w:tr>
        <w:tc>
          <w:tcPr/>
          <w:p>
            <w:pPr>
              <w:pStyle w:val="Compact"/>
              <w:jc w:val="left"/>
            </w:pPr>
            <w:r>
              <w:t xml:space="preserve">03</w:t>
            </w:r>
          </w:p>
        </w:tc>
        <w:tc>
          <w:tcPr/>
          <w:p>
            <w:pPr>
              <w:pStyle w:val="Compact"/>
              <w:jc w:val="left"/>
            </w:pPr>
            <w:r>
              <w:t xml:space="preserve">Judge Professional Development Programme – 12-month training curriculum covering constitutional law, international human rights law, digital evidence handling, and judicial ethics for all Judges in DR Congo Kinshasa</w:t>
            </w:r>
          </w:p>
        </w:tc>
        <w:tc>
          <w:tcPr/>
          <w:p>
            <w:pPr>
              <w:pStyle w:val="Compact"/>
              <w:jc w:val="center"/>
            </w:pPr>
            <w:r>
              <w:t xml:space="preserve">1</w:t>
            </w:r>
          </w:p>
        </w:tc>
        <w:tc>
          <w:tcPr/>
          <w:p>
            <w:pPr>
              <w:pStyle w:val="Compact"/>
              <w:jc w:val="right"/>
            </w:pPr>
            <w:r>
              <w:t xml:space="preserve">$275,000.00</w:t>
            </w:r>
          </w:p>
        </w:tc>
        <w:tc>
          <w:tcPr/>
          <w:p>
            <w:pPr>
              <w:pStyle w:val="Compact"/>
              <w:jc w:val="right"/>
            </w:pPr>
            <w:r>
              <w:t xml:space="preserve">$275,000.00</w:t>
            </w:r>
          </w:p>
        </w:tc>
      </w:tr>
      <w:tr>
        <w:tc>
          <w:tcPr/>
          <w:p>
            <w:pPr>
              <w:pStyle w:val="Compact"/>
              <w:jc w:val="left"/>
            </w:pPr>
            <w:r>
              <w:t xml:space="preserve">04</w:t>
            </w:r>
          </w:p>
        </w:tc>
        <w:tc>
          <w:tcPr/>
          <w:p>
            <w:pPr>
              <w:pStyle w:val="Compact"/>
              <w:jc w:val="left"/>
            </w:pPr>
            <w:r>
              <w:t xml:space="preserve">Courtroom Audio-Visual and Recording System – High-definition video conferencing, digital evidence presentation screens, and secure recording equipment for 15 courtrooms in Kinshasa</w:t>
            </w:r>
          </w:p>
        </w:tc>
        <w:tc>
          <w:tcPr/>
          <w:p>
            <w:pPr>
              <w:pStyle w:val="Compact"/>
              <w:jc w:val="center"/>
            </w:pPr>
            <w:r>
              <w:t xml:space="preserve">15</w:t>
            </w:r>
          </w:p>
        </w:tc>
        <w:tc>
          <w:tcPr/>
          <w:p>
            <w:pPr>
              <w:pStyle w:val="Compact"/>
              <w:jc w:val="right"/>
            </w:pPr>
            <w:r>
              <w:t xml:space="preserve">$48,000.00</w:t>
            </w:r>
          </w:p>
        </w:tc>
        <w:tc>
          <w:tcPr/>
          <w:p>
            <w:pPr>
              <w:pStyle w:val="Compact"/>
              <w:jc w:val="right"/>
            </w:pPr>
            <w:r>
              <w:t xml:space="preserve">$720,000.00</w:t>
            </w:r>
          </w:p>
        </w:tc>
      </w:tr>
      <w:tr>
        <w:tc>
          <w:tcPr/>
          <w:p>
            <w:pPr>
              <w:pStyle w:val="Compact"/>
              <w:jc w:val="left"/>
            </w:pPr>
            <w:r>
              <w:t xml:space="preserve">05</w:t>
            </w:r>
          </w:p>
        </w:tc>
        <w:tc>
          <w:tcPr/>
          <w:p>
            <w:pPr>
              <w:pStyle w:val="Compact"/>
              <w:jc w:val="left"/>
            </w:pPr>
            <w:r>
              <w:t xml:space="preserve">Judge Security and Access Control System – Biometric entry, surveillance cameras, and secure document vaults for the Judicial Palace in Kinshasa</w:t>
            </w:r>
          </w:p>
        </w:tc>
        <w:tc>
          <w:tcPr/>
          <w:p>
            <w:pPr>
              <w:pStyle w:val="Compact"/>
              <w:jc w:val="center"/>
            </w:pPr>
            <w:r>
              <w:t xml:space="preserve">1</w:t>
            </w:r>
          </w:p>
        </w:tc>
        <w:tc>
          <w:tcPr/>
          <w:p>
            <w:pPr>
              <w:pStyle w:val="Compact"/>
              <w:jc w:val="right"/>
            </w:pPr>
            <w:r>
              <w:t xml:space="preserve">$195,000.00</w:t>
            </w:r>
          </w:p>
        </w:tc>
        <w:tc>
          <w:tcPr/>
          <w:p>
            <w:pPr>
              <w:pStyle w:val="Compact"/>
              <w:jc w:val="right"/>
            </w:pPr>
            <w:r>
              <w:t xml:space="preserve">$195,000.00</w:t>
            </w:r>
          </w:p>
        </w:tc>
      </w:tr>
      <w:tr>
        <w:tc>
          <w:tcPr/>
          <w:p>
            <w:pPr>
              <w:pStyle w:val="Compact"/>
              <w:jc w:val="left"/>
            </w:pPr>
            <w:r>
              <w:t xml:space="preserve">06</w:t>
            </w:r>
          </w:p>
        </w:tc>
        <w:tc>
          <w:tcPr/>
          <w:p>
            <w:pPr>
              <w:pStyle w:val="Compact"/>
              <w:jc w:val="left"/>
            </w:pPr>
            <w:r>
              <w:t xml:space="preserve">Legal Research Library and Digital Database – Comprehensive collection of Congolese, African Union, and international legal texts with perpetual digital access for all Judges in DR Congo Kinshasa</w:t>
            </w:r>
          </w:p>
        </w:tc>
        <w:tc>
          <w:tcPr/>
          <w:p>
            <w:pPr>
              <w:pStyle w:val="Compact"/>
              <w:jc w:val="center"/>
            </w:pPr>
            <w:r>
              <w:t xml:space="preserve">1</w:t>
            </w:r>
          </w:p>
        </w:tc>
        <w:tc>
          <w:tcPr/>
          <w:p>
            <w:pPr>
              <w:pStyle w:val="Compact"/>
              <w:jc w:val="right"/>
            </w:pPr>
            <w:r>
              <w:t xml:space="preserve">$160,000.00</w:t>
            </w:r>
          </w:p>
        </w:tc>
        <w:tc>
          <w:tcPr/>
          <w:p>
            <w:pPr>
              <w:pStyle w:val="Compact"/>
              <w:jc w:val="right"/>
            </w:pPr>
            <w:r>
              <w:t xml:space="preserve">$160,000.00</w:t>
            </w:r>
          </w:p>
        </w:tc>
      </w:tr>
      <w:tr>
        <w:tc>
          <w:tcPr/>
          <w:p>
            <w:pPr>
              <w:pStyle w:val="Compact"/>
              <w:jc w:val="left"/>
            </w:pPr>
            <w:r>
              <w:t xml:space="preserve">07</w:t>
            </w:r>
          </w:p>
        </w:tc>
        <w:tc>
          <w:tcPr/>
          <w:p>
            <w:pPr>
              <w:pStyle w:val="Compact"/>
              <w:jc w:val="left"/>
            </w:pPr>
            <w:r>
              <w:t xml:space="preserve">Installation, Commissioning, and 3-Year Maintenance Contract – Full on-site deployment in Kinshasa, DR Congo, including training of judicial staff and ongoing technical support for all Judge-related systems</w:t>
            </w:r>
          </w:p>
        </w:tc>
        <w:tc>
          <w:tcPr/>
          <w:p>
            <w:pPr>
              <w:pStyle w:val="Compact"/>
              <w:jc w:val="center"/>
            </w:pPr>
            <w:r>
              <w:t xml:space="preserve">1</w:t>
            </w:r>
          </w:p>
        </w:tc>
        <w:tc>
          <w:tcPr/>
          <w:p>
            <w:pPr>
              <w:pStyle w:val="Compact"/>
              <w:jc w:val="right"/>
            </w:pPr>
            <w:r>
              <w:t xml:space="preserve">$210,000.00</w:t>
            </w:r>
          </w:p>
        </w:tc>
        <w:tc>
          <w:tcPr/>
          <w:p>
            <w:pPr>
              <w:pStyle w:val="Compact"/>
              <w:jc w:val="right"/>
            </w:pPr>
            <w:r>
              <w:t xml:space="preserve">$210,000.00</w:t>
            </w:r>
          </w:p>
        </w:tc>
      </w:tr>
    </w:tbl>
    <w:p>
      <w:pPr>
        <w:pStyle w:val="BodyText"/>
      </w:pPr>
      <w:r>
        <w:t xml:space="preserve">TOTAL VALUE OF THIS PURCHASE ORDER: USD 2,394,000.00 (Two Million Three Hundred Ninety-Four Thousand US Dollars)</w:t>
      </w:r>
    </w:p>
    <w:bookmarkEnd w:id="22"/>
    <w:bookmarkStart w:id="23" w:name="delivery-and-installation"/>
    <w:p>
      <w:pPr>
        <w:pStyle w:val="Heading2"/>
      </w:pPr>
      <w:r>
        <w:t xml:space="preserve">3. DELIVERY AND INSTALLATION</w:t>
      </w:r>
    </w:p>
    <w:p>
      <w:pPr>
        <w:pStyle w:val="FirstParagraph"/>
      </w:pPr>
      <w:r>
        <w:t xml:space="preserve">All goods and services specified in this Purchase Order shall be delivered, installed, and made fully operational at the Judicial Palace and associated court facilities located in the Commune de Gombe, Kinshasa, DR Congo. The Seller shall bear full responsibility for international shipping, customs clearance at the Port of Matadi or Kinshasa International Airport (N'djili), and final delivery to the designated sites in DR Congo Kinshasa. The complete delivery and installation of all Judge Programme components shall be completed no later than 180 days from the date of this Purchase Order. The Seller shall coordinate with the local judicial administration in Kinshasa to ensure minimal disruption to ongoing court proceedings during the installation period.</w:t>
      </w:r>
    </w:p>
    <w:bookmarkEnd w:id="23"/>
    <w:bookmarkStart w:id="24" w:name="payment-terms-and-conditions"/>
    <w:p>
      <w:pPr>
        <w:pStyle w:val="Heading2"/>
      </w:pPr>
      <w:r>
        <w:t xml:space="preserve">4. PAYMENT TERMS AND CONDITIONS</w:t>
      </w:r>
    </w:p>
    <w:p>
      <w:pPr>
        <w:pStyle w:val="FirstParagraph"/>
      </w:pPr>
      <w:r>
        <w:t xml:space="preserve">Payment for this Purchase Order shall be made in accordance with the following schedule: (a) 30% advance payment upon execution of this Purchase Order; (b) 40% upon successful delivery and installation of all physical goods in DR Congo Kinshasa; (c) 20% upon completion of the Judge Professional Development Programme and full system commissioning; and (d) 10% retention payment released after a 12-month performance warranty period. All payments shall be made via irrevocable letter of credit issued by the National Bank of the Democratic Republic of Congo, payable in US Dollars. The Seller shall provide all necessary tax documentation in compliance with the tax laws of DR Congo Kinshasa, including applicable withholding tax certificates.</w:t>
      </w:r>
    </w:p>
    <w:bookmarkEnd w:id="24"/>
    <w:bookmarkStart w:id="25" w:name="warranties-and-compliance"/>
    <w:p>
      <w:pPr>
        <w:pStyle w:val="Heading2"/>
      </w:pPr>
      <w:r>
        <w:t xml:space="preserve">5. WARRANTIES AND COMPLIANCE</w:t>
      </w:r>
    </w:p>
    <w:p>
      <w:pPr>
        <w:pStyle w:val="FirstParagraph"/>
      </w:pPr>
      <w:r>
        <w:t xml:space="preserve">The Seller warrants that all goods and services provided under this Purchase Order shall be new, of the highest quality, and free from defects in materials and workmanship. The Judge Case Management Software and all digital systems shall comply with the data protection and cybersecurity standards established by the National Commission of Informatics and Communication of DR Congo Kinshasa. All equipment shall carry a minimum 3-year manufacturer's warranty. The Seller shall ensure that all training materials under the Judge Programme are delivered in French, the official language of the Democratic Republic of Congo, with supplementary materials in Lingala where applicable. The Seller further warrants that all services shall be performed in full compliance with the laws of the Republic of the Democratic Republic of Congo and the regulations governing the judiciary in Kinshasa.</w:t>
      </w:r>
    </w:p>
    <w:bookmarkEnd w:id="25"/>
    <w:bookmarkStart w:id="26"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laws of the Democratic Republic of Congo. Any dispute arising out of or in connection with this Purchase Order shall first be subject to good-faith negotiation between the parties. Should negotiation fail, the dispute shall be referred to arbitration in Kinshasa, DR Congo, in accordance with the rules of the Arbitration Centre of the Court of Kinshasa. The language of arbitration shall be French. The parties acknowledge that the integrity and independence of the Judge corps in DR Congo Kinshasa is of paramount importance, and any dispute resolution process shall be conducted with the utmost respect for judicial sovereignty.</w:t>
      </w:r>
    </w:p>
    <w:bookmarkEnd w:id="26"/>
    <w:bookmarkStart w:id="27" w:name="authorized-signatures"/>
    <w:p>
      <w:pPr>
        <w:pStyle w:val="Heading2"/>
      </w:pPr>
      <w:r>
        <w:t xml:space="preserve">7. AUTHORIZED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Office of the Judiciary, DR Congo Kinshasa</w:t>
            </w:r>
          </w:p>
          <w:p>
            <w:pPr>
              <w:jc w:val="left"/>
            </w:pPr>
            <w:r>
              <w:t xml:space="preserve">_______________________________</w:t>
            </w:r>
          </w:p>
          <w:p>
            <w:pPr>
              <w:jc w:val="left"/>
            </w:pPr>
            <w:r>
              <w:t xml:space="preserve">Name: Hon. Chief Justice</w:t>
            </w:r>
          </w:p>
          <w:p>
            <w:pPr>
              <w:jc w:val="left"/>
            </w:pPr>
            <w:r>
              <w:t xml:space="preserve">Title: President, Supreme Court of DR Congo</w:t>
            </w:r>
          </w:p>
          <w:p>
            <w:pPr>
              <w:jc w:val="left"/>
            </w:pPr>
            <w:r>
              <w:t xml:space="preserve">Date: ___________________</w:t>
            </w:r>
          </w:p>
          <w:p>
            <w:pPr>
              <w:jc w:val="left"/>
            </w:pPr>
            <w:r>
              <w:t xml:space="preserve">[OFFICIAL SEAL]</w:t>
            </w:r>
          </w:p>
        </w:tc>
        <w:tc>
          <w:tcPr/>
          <w:p>
            <w:pPr>
              <w:jc w:val="left"/>
            </w:pPr>
            <w:r>
              <w:rPr>
                <w:bCs/>
                <w:b/>
              </w:rPr>
              <w:t xml:space="preserve">FOR THE SELLER:</w:t>
            </w:r>
          </w:p>
          <w:p>
            <w:pPr>
              <w:jc w:val="left"/>
            </w:pPr>
            <w:r>
              <w:t xml:space="preserve">Global Judicial Solutions Ltd.</w:t>
            </w:r>
          </w:p>
          <w:p>
            <w:pPr>
              <w:jc w:val="left"/>
            </w:pPr>
            <w:r>
              <w:t xml:space="preserve">_______________________________</w:t>
            </w:r>
          </w:p>
          <w:p>
            <w:pPr>
              <w:jc w:val="left"/>
            </w:pPr>
            <w:r>
              <w:t xml:space="preserve">Name: Mr. David Okonkwo</w:t>
            </w:r>
          </w:p>
          <w:p>
            <w:pPr>
              <w:jc w:val="left"/>
            </w:pPr>
            <w:r>
              <w:t xml:space="preserve">Title: Director of Sales – Africa Region</w:t>
            </w:r>
          </w:p>
          <w:p>
            <w:pPr>
              <w:jc w:val="left"/>
            </w:pPr>
            <w:r>
              <w:t xml:space="preserve">Date: ___________________</w:t>
            </w:r>
          </w:p>
          <w:p>
            <w:pPr>
              <w:jc w:val="left"/>
            </w:pPr>
            <w:r>
              <w:t xml:space="preserve">[COMPANY SEAL]</w:t>
            </w:r>
          </w:p>
        </w:tc>
      </w:tr>
    </w:tbl>
    <w:p>
      <w:pPr>
        <w:pStyle w:val="BodyText"/>
      </w:pPr>
      <w:r>
        <w:rPr>
          <w:bCs/>
          <w:b/>
        </w:rPr>
        <w:t xml:space="preserve">NOTICE:</w:t>
      </w:r>
      <w:r>
        <w:t xml:space="preserve"> </w:t>
      </w:r>
      <w:r>
        <w:t xml:space="preserve">This Purchase Order (PO-JDG-CD-2025-0047) is an official document of the Office of the Judiciary of the Democratic Republic of Congo. It is issued exclusively for the procurement of goods and services under the Judge Programme for the courts of DR Congo Kinshasa. Unauthorized reproduction or distribution of this document is prohibited under the laws of the Democratic Republic of Congo. This Purchase Order becomes effective upon the execution of signatures by both authorized parties and the issuance of the corresponding letter of credit by the National Bank of the Democratic Republic of Congo.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DR Congo Kinshasa</dc:title>
  <dc:creator/>
  <dc:language>en</dc:language>
  <cp:keywords/>
  <dcterms:created xsi:type="dcterms:W3CDTF">2026-10-10T06:43:57Z</dcterms:created>
  <dcterms:modified xsi:type="dcterms:W3CDTF">2026-10-10T06:43:57Z</dcterms:modified>
</cp:coreProperties>
</file>

<file path=docProps/custom.xml><?xml version="1.0" encoding="utf-8"?>
<Properties xmlns="http://schemas.openxmlformats.org/officeDocument/2006/custom-properties" xmlns:vt="http://schemas.openxmlformats.org/officeDocument/2006/docPropsVTypes"/>
</file>