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urchase-order"/>
    <w:p>
      <w:pPr>
        <w:pStyle w:val="Heading1"/>
      </w:pPr>
      <w:r>
        <w:t xml:space="preserve">PURCHASE ORDER</w:t>
      </w:r>
    </w:p>
    <w:p>
      <w:pPr>
        <w:pStyle w:val="FirstParagraph"/>
      </w:pPr>
      <w:r>
        <w:t xml:space="preserve">République de Côte d'Ivoire — Cour d'Abidjan</w:t>
      </w:r>
    </w:p>
    <w:p>
      <w:pPr>
        <w:pStyle w:val="BodyText"/>
      </w:pPr>
      <w:r>
        <w:t xml:space="preserve">PO No.: CI-ABJ-2025-0047</w:t>
      </w:r>
    </w:p>
    <w:bookmarkEnd w:id="20"/>
    <w:bookmarkStart w:id="21" w:name="buyer-purchasing-authority"/>
    <w:p>
      <w:pPr>
        <w:pStyle w:val="Heading3"/>
      </w:pPr>
      <w:r>
        <w:t xml:space="preserve">Buyer (Purchasing Authority)</w:t>
      </w:r>
    </w:p>
    <w:p>
      <w:pPr>
        <w:pStyle w:val="FirstParagraph"/>
      </w:pPr>
      <w:r>
        <w:rPr>
          <w:bCs/>
          <w:b/>
        </w:rPr>
        <w:t xml:space="preserve">Office of the Chief Judge</w:t>
      </w:r>
    </w:p>
    <w:p>
      <w:pPr>
        <w:pStyle w:val="BodyText"/>
      </w:pPr>
      <w:r>
        <w:t xml:space="preserve">Tribunal de Première Instance d'Abidjan</w:t>
      </w:r>
    </w:p>
    <w:p>
      <w:pPr>
        <w:pStyle w:val="BodyText"/>
      </w:pPr>
      <w:r>
        <w:t xml:space="preserve">Plateau, Abidjan, Ivory Coast</w:t>
      </w:r>
    </w:p>
    <w:p>
      <w:pPr>
        <w:pStyle w:val="BodyText"/>
      </w:pPr>
      <w:r>
        <w:t xml:space="preserve">Contact: Hon. Koffi A. N'Guessan, Chief Judge</w:t>
      </w:r>
    </w:p>
    <w:p>
      <w:pPr>
        <w:pStyle w:val="BodyText"/>
      </w:pPr>
      <w:r>
        <w:t xml:space="preserve">Email: procurement@tribunal-abidjan.ci</w:t>
      </w:r>
    </w:p>
    <w:p>
      <w:pPr>
        <w:pStyle w:val="BodyText"/>
      </w:pPr>
      <w:r>
        <w:t xml:space="preserve">Phone: +225 27 22 45 67 89</w:t>
      </w:r>
    </w:p>
    <w:bookmarkEnd w:id="21"/>
    <w:bookmarkStart w:id="22" w:name="supplier"/>
    <w:p>
      <w:pPr>
        <w:pStyle w:val="Heading3"/>
      </w:pPr>
      <w:r>
        <w:t xml:space="preserve">Supplier</w:t>
      </w:r>
    </w:p>
    <w:p>
      <w:pPr>
        <w:pStyle w:val="FirstParagraph"/>
      </w:pPr>
      <w:r>
        <w:rPr>
          <w:bCs/>
          <w:b/>
        </w:rPr>
        <w:t xml:space="preserve">Société Ivoirienne de Mobilier Judiciaire (SIMJ)</w:t>
      </w:r>
    </w:p>
    <w:p>
      <w:pPr>
        <w:pStyle w:val="BodyText"/>
      </w:pPr>
      <w:r>
        <w:t xml:space="preserve">Zone 4, Cocody, Abidjan, Ivory Coast</w:t>
      </w:r>
    </w:p>
    <w:p>
      <w:pPr>
        <w:pStyle w:val="BodyText"/>
      </w:pPr>
      <w:r>
        <w:t xml:space="preserve">RC: CI-ABJ-2019-B-12345</w:t>
      </w:r>
    </w:p>
    <w:p>
      <w:pPr>
        <w:pStyle w:val="BodyText"/>
      </w:pPr>
      <w:r>
        <w:t xml:space="preserve">Contact: M. Jean-Marc Kouassi</w:t>
      </w:r>
    </w:p>
    <w:p>
      <w:pPr>
        <w:pStyle w:val="BodyText"/>
      </w:pPr>
      <w:r>
        <w:t xml:space="preserve">Email: sales@simj-ci.com</w:t>
      </w:r>
    </w:p>
    <w:p>
      <w:pPr>
        <w:pStyle w:val="BodyText"/>
      </w:pPr>
      <w:r>
        <w:t xml:space="preserve">Phone: +225 27 22 33 44 55</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August 2025</w:t>
      </w:r>
    </w:p>
    <w:p>
      <w:pPr>
        <w:pStyle w:val="BodyText"/>
      </w:pPr>
      <w:r>
        <w:rPr>
          <w:bCs/>
          <w:b/>
        </w:rPr>
        <w:t xml:space="preserve">Delivery Location:</w:t>
      </w:r>
      <w:r>
        <w:t xml:space="preserve"> </w:t>
      </w:r>
      <w:r>
        <w:t xml:space="preserve">Palais de Justice, Plateau, Abidjan, Ivory Coast</w:t>
      </w:r>
    </w:p>
    <w:p>
      <w:pPr>
        <w:pStyle w:val="BodyText"/>
      </w:pPr>
      <w:r>
        <w:rPr>
          <w:bCs/>
          <w:b/>
        </w:rPr>
        <w:t xml:space="preserve">Currency:</w:t>
      </w:r>
      <w:r>
        <w:t xml:space="preserve"> </w:t>
      </w:r>
      <w:r>
        <w:t xml:space="preserve">West African CFA Franc (XOF)</w:t>
      </w:r>
    </w:p>
    <w:p>
      <w:pPr>
        <w:pStyle w:val="BodyText"/>
      </w:pPr>
      <w:r>
        <w:rPr>
          <w:bCs/>
          <w:b/>
        </w:rPr>
        <w:t xml:space="preserve">Payment Terms:</w:t>
      </w:r>
      <w:r>
        <w:t xml:space="preserve"> </w:t>
      </w:r>
      <w:r>
        <w:t xml:space="preserve">Net 30 days from delivery acceptance</w:t>
      </w:r>
    </w:p>
    <w:bookmarkEnd w:id="23"/>
    <w:bookmarkStart w:id="24" w:name="reference-purpose"/>
    <w:p>
      <w:pPr>
        <w:pStyle w:val="Heading3"/>
      </w:pPr>
      <w:r>
        <w:t xml:space="preserve">Reference &amp; Purpose</w:t>
      </w:r>
    </w:p>
    <w:p>
      <w:pPr>
        <w:pStyle w:val="FirstParagraph"/>
      </w:pPr>
      <w:r>
        <w:rPr>
          <w:bCs/>
          <w:b/>
        </w:rPr>
        <w:t xml:space="preserve">Reference:</w:t>
      </w:r>
      <w:r>
        <w:t xml:space="preserve"> </w:t>
      </w:r>
      <w:r>
        <w:t xml:space="preserve">Judicial Procurement File No. TJ-ABJ/2025/089</w:t>
      </w:r>
    </w:p>
    <w:p>
      <w:pPr>
        <w:pStyle w:val="BodyText"/>
      </w:pPr>
      <w:r>
        <w:rPr>
          <w:bCs/>
          <w:b/>
        </w:rPr>
        <w:t xml:space="preserve">Purpose:</w:t>
      </w:r>
      <w:r>
        <w:t xml:space="preserve"> </w:t>
      </w:r>
      <w:r>
        <w:t xml:space="preserve">Acquisition of specialized furniture, equipment, and technology for the Judge's chambers and courtroom at the Tribunal de Première Instance d'Abidjan, Ivory Coast, to ensure the dignified and efficient administration of justice.</w:t>
      </w:r>
    </w:p>
    <w:bookmarkEnd w:id="24"/>
    <w:bookmarkStart w:id="25" w:name="Xa2dafd1f32ba224d1451fd8eedf7a6469d0f9c9"/>
    <w:p>
      <w:pPr>
        <w:pStyle w:val="Heading2"/>
      </w:pPr>
      <w:r>
        <w:t xml:space="preserve">Itemized Purchase Order for the Judge's Office and Courtroom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Judge's Bench (Elevated Platform)</w:t>
            </w:r>
          </w:p>
        </w:tc>
        <w:tc>
          <w:tcPr/>
          <w:p>
            <w:pPr>
              <w:pStyle w:val="Compact"/>
              <w:jc w:val="left"/>
            </w:pPr>
            <w:r>
              <w:t xml:space="preserve">Hardwood (Iroko), 240cm x 120cm x 95cm, with integrated gavel rest, document tray, and built-in cable management for audio-visual equipment. Must bear the national coat of arms of Ivory Coast.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Judge's Desk (Chambers)</w:t>
            </w:r>
          </w:p>
        </w:tc>
        <w:tc>
          <w:tcPr/>
          <w:p>
            <w:pPr>
              <w:pStyle w:val="Compact"/>
              <w:jc w:val="left"/>
            </w:pPr>
            <w:r>
              <w:t xml:space="preserve">Executive desk, 180cm x 90cm, solid teak wood, with six-drawer pedestal, leather inlay, and integrated USB charging ports. Designed for the Judge's private office.</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Judge's Chair (Courtroom)</w:t>
            </w:r>
          </w:p>
        </w:tc>
        <w:tc>
          <w:tcPr/>
          <w:p>
            <w:pPr>
              <w:pStyle w:val="Compact"/>
              <w:jc w:val="left"/>
            </w:pPr>
            <w:r>
              <w:t xml:space="preserve">High-back executive chair, full-grain leather (cognac), adjustable lumbar support, 360-degree swivel, gas-lift mechanism, weight capacity 150 kg. Must complement the Judge's Bench.</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Official Gavel and Sound Block</w:t>
            </w:r>
          </w:p>
        </w:tc>
        <w:tc>
          <w:tcPr/>
          <w:p>
            <w:pPr>
              <w:pStyle w:val="Compact"/>
              <w:jc w:val="left"/>
            </w:pPr>
            <w:r>
              <w:t xml:space="preserve">Hand-carved Iroko wood gavel (25cm) with brass ferrule, paired with a 30cm x 15cm sound block. Engraved with the seal of the Republic of Ivory Coast and the words "Justice et Vérité."</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Digital Case Management System (for the Judge)</w:t>
            </w:r>
          </w:p>
        </w:tc>
        <w:tc>
          <w:tcPr/>
          <w:p>
            <w:pPr>
              <w:pStyle w:val="Compact"/>
              <w:jc w:val="left"/>
            </w:pPr>
            <w:r>
              <w:t xml:space="preserve">27-inch 4K monitor, Intel i9 workstation, 64GB RAM, 2TB SSD, encrypted storage, dual microphones, and dedicated legal software pre-installed (Civilex CI). For the Judge's case review and ruling drafting.</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06</w:t>
            </w:r>
          </w:p>
        </w:tc>
        <w:tc>
          <w:tcPr/>
          <w:p>
            <w:pPr>
              <w:pStyle w:val="Compact"/>
              <w:jc w:val="left"/>
            </w:pPr>
            <w:r>
              <w:t xml:space="preserve">Courtroom Audio-Visual System</w:t>
            </w:r>
          </w:p>
        </w:tc>
        <w:tc>
          <w:tcPr/>
          <w:p>
            <w:pPr>
              <w:pStyle w:val="Compact"/>
              <w:jc w:val="left"/>
            </w:pPr>
            <w:r>
              <w:t xml:space="preserve">Complete AV package: 4 ceiling microphones, 2x 85-inch LED displays, 6-channel digital mixer, 4x 15W speakers, and recording system for the Judge's proceedings. Compliant with Ivorian judicial recording regulations.</w:t>
            </w:r>
          </w:p>
        </w:tc>
        <w:tc>
          <w:tcPr/>
          <w:p>
            <w:pPr>
              <w:pStyle w:val="Compact"/>
              <w:jc w:val="left"/>
            </w:pPr>
            <w:r>
              <w:t xml:space="preserve">1</w:t>
            </w:r>
          </w:p>
        </w:tc>
        <w:tc>
          <w:tcPr/>
          <w:p>
            <w:pPr>
              <w:pStyle w:val="Compact"/>
              <w:jc w:val="left"/>
            </w:pPr>
            <w:r>
              <w:t xml:space="preserve">3,750,000</w:t>
            </w:r>
          </w:p>
        </w:tc>
        <w:tc>
          <w:tcPr/>
          <w:p>
            <w:pPr>
              <w:pStyle w:val="Compact"/>
              <w:jc w:val="left"/>
            </w:pPr>
            <w:r>
              <w:t xml:space="preserve">3,750,000</w:t>
            </w:r>
          </w:p>
        </w:tc>
      </w:tr>
      <w:tr>
        <w:tc>
          <w:tcPr/>
          <w:p>
            <w:pPr>
              <w:pStyle w:val="Compact"/>
              <w:jc w:val="left"/>
            </w:pPr>
            <w:r>
              <w:t xml:space="preserve">07</w:t>
            </w:r>
          </w:p>
        </w:tc>
        <w:tc>
          <w:tcPr/>
          <w:p>
            <w:pPr>
              <w:pStyle w:val="Compact"/>
              <w:jc w:val="left"/>
            </w:pPr>
            <w:r>
              <w:t xml:space="preserve">Legal Library Shelving and Reference Set</w:t>
            </w:r>
          </w:p>
        </w:tc>
        <w:tc>
          <w:tcPr/>
          <w:p>
            <w:pPr>
              <w:pStyle w:val="Compact"/>
              <w:jc w:val="left"/>
            </w:pPr>
            <w:r>
              <w:t xml:space="preserve">Custom walnut bookshelves (4 units, 200cm x 40cm x 220cm) for the Judge's chambers, plus a complete set of the Code Civil, Code Pénal, and Code de Procédure Pénale of Ivory Coast (2025 editions), bound in leather.</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08</w:t>
            </w:r>
          </w:p>
        </w:tc>
        <w:tc>
          <w:tcPr/>
          <w:p>
            <w:pPr>
              <w:pStyle w:val="Compact"/>
              <w:jc w:val="left"/>
            </w:pPr>
            <w:r>
              <w:t xml:space="preserve">Security and Access Control (Judge's Chambers)</w:t>
            </w:r>
          </w:p>
        </w:tc>
        <w:tc>
          <w:tcPr/>
          <w:p>
            <w:pPr>
              <w:pStyle w:val="Compact"/>
              <w:jc w:val="left"/>
            </w:pPr>
            <w:r>
              <w:t xml:space="preserve">Biometric door lock, CCTV camera (4K, 360-degree), fire suppression system, and emergency communication panel for the Judge's private chambers and antechamber.</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09</w:t>
            </w:r>
          </w:p>
        </w:tc>
        <w:tc>
          <w:tcPr/>
          <w:p>
            <w:pPr>
              <w:pStyle w:val="Compact"/>
              <w:jc w:val="left"/>
            </w:pPr>
            <w:r>
              <w:t xml:space="preserve">Official Seal and Document Stamping Kit</w:t>
            </w:r>
          </w:p>
        </w:tc>
        <w:tc>
          <w:tcPr/>
          <w:p>
            <w:pPr>
              <w:pStyle w:val="Compact"/>
              <w:jc w:val="left"/>
            </w:pPr>
            <w:r>
              <w:t xml:space="preserve">Brass official seal of the Judge (Tribunal de Première Instance d'Abidjan), heavy-duty document stamping machine, and 500 sheets of official letterhead paper (A4, 120gsm) bearing the national emblem of Ivory Coast.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Installation, Calibration, and Training</w:t>
            </w:r>
          </w:p>
        </w:tc>
        <w:tc>
          <w:tcPr/>
          <w:p>
            <w:pPr>
              <w:pStyle w:val="Compact"/>
              <w:jc w:val="left"/>
            </w:pPr>
            <w:r>
              <w:t xml:space="preserve">Full on-site installation at the Palais de Justice, Abidjan. Calibration of all AV and digital systems. Two-day training session for the Judge's clerk and court staff on the digital case management system and AV equipment.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13,340,000 XOF</w:t>
            </w:r>
          </w:p>
        </w:tc>
      </w:tr>
      <w:tr>
        <w:tc>
          <w:tcPr/>
          <w:p>
            <w:pPr>
              <w:pStyle w:val="Compact"/>
              <w:jc w:val="left"/>
            </w:pPr>
            <w:r>
              <w:t xml:space="preserve">VAT (18% — Ivory Coast)</w:t>
            </w:r>
          </w:p>
        </w:tc>
        <w:tc>
          <w:tcPr/>
          <w:p>
            <w:pPr>
              <w:pStyle w:val="Compact"/>
              <w:jc w:val="right"/>
            </w:pPr>
            <w:r>
              <w:t xml:space="preserve">2,401,200 XOF</w:t>
            </w:r>
          </w:p>
        </w:tc>
      </w:tr>
      <w:tr>
        <w:tc>
          <w:tcPr/>
          <w:p>
            <w:pPr>
              <w:pStyle w:val="Compact"/>
              <w:jc w:val="left"/>
            </w:pPr>
            <w:r>
              <w:t xml:space="preserve">Delivery &amp; Handling (Abidjan)</w:t>
            </w:r>
          </w:p>
        </w:tc>
        <w:tc>
          <w:tcPr/>
          <w:p>
            <w:pPr>
              <w:pStyle w:val="Compact"/>
              <w:jc w:val="right"/>
            </w:pPr>
            <w:r>
              <w:t xml:space="preserve">185,000 XOF</w:t>
            </w:r>
          </w:p>
        </w:tc>
      </w:tr>
      <w:tr>
        <w:tc>
          <w:tcPr/>
          <w:p>
            <w:pPr>
              <w:pStyle w:val="Compact"/>
              <w:jc w:val="left"/>
            </w:pPr>
            <w:r>
              <w:t xml:space="preserve">GRAND TOTAL</w:t>
            </w:r>
          </w:p>
        </w:tc>
        <w:tc>
          <w:tcPr/>
          <w:p>
            <w:pPr>
              <w:pStyle w:val="Compact"/>
              <w:jc w:val="right"/>
            </w:pPr>
            <w:r>
              <w:t xml:space="preserve">15,926,200 XOF</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Office of the Chief Judge of the Tribunal de Première Instance d'Abidjan, Ivory Coast, and governs the procurement of all items listed herein for the exclusive use of the Judge and the associated courtroom facilities.</w:t>
      </w:r>
    </w:p>
    <w:p>
      <w:pPr>
        <w:numPr>
          <w:ilvl w:val="0"/>
          <w:numId w:val="1001"/>
        </w:numPr>
        <w:pStyle w:val="Compact"/>
      </w:pPr>
      <w:r>
        <w:t xml:space="preserve">All goods must be delivered to the Palais de Justice, Plateau, Abidjan, Ivory Coast, no later than 15 August 2025. The supplier, SIMJ, shall bear all transportation and insurance costs within the Republic of Côte d'Ivoire.</w:t>
      </w:r>
    </w:p>
    <w:p>
      <w:pPr>
        <w:numPr>
          <w:ilvl w:val="0"/>
          <w:numId w:val="1001"/>
        </w:numPr>
        <w:pStyle w:val="Compact"/>
      </w:pPr>
      <w:r>
        <w:t xml:space="preserve">The Judge's Bench, gavel, and official seal must be inspected and approved by the Chief Judge or his designated representative prior to final acceptance. Any item not meeting the specifications outlined in this Purchase Order shall be replaced at the supplier's expense within 14 calendar days.</w:t>
      </w:r>
    </w:p>
    <w:p>
      <w:pPr>
        <w:numPr>
          <w:ilvl w:val="0"/>
          <w:numId w:val="1001"/>
        </w:numPr>
        <w:pStyle w:val="Compact"/>
      </w:pPr>
      <w:r>
        <w:t xml:space="preserve">Payment shall be made via bank transfer to the supplier's designated account in Abidjan within 30 days of written acceptance of delivery by the Judge's administrative office. Late payments shall incur interest at the rate prescribed by Ivorian commercial law.</w:t>
      </w:r>
    </w:p>
    <w:p>
      <w:pPr>
        <w:numPr>
          <w:ilvl w:val="0"/>
          <w:numId w:val="1001"/>
        </w:numPr>
        <w:pStyle w:val="Compact"/>
      </w:pPr>
      <w:r>
        <w:t xml:space="preserve">The supplier warrants that all digital equipment (Item 05) and audio-visual systems (Item 06) carry a minimum 3-year manufacturer's warranty, with on-site service coverage in Abidjan, Ivory Coast.</w:t>
      </w:r>
    </w:p>
    <w:p>
      <w:pPr>
        <w:numPr>
          <w:ilvl w:val="0"/>
          <w:numId w:val="1001"/>
        </w:numPr>
        <w:pStyle w:val="Compact"/>
      </w:pPr>
      <w:r>
        <w:t xml:space="preserve">All personal data and case information processed through the digital case management system must comply with the Ivorian data protection law (Loi n° 2013-450 du 19 décembre 2013) and the regulations of the Conseil Supérieur de la Magistrature.</w:t>
      </w:r>
    </w:p>
    <w:p>
      <w:pPr>
        <w:numPr>
          <w:ilvl w:val="0"/>
          <w:numId w:val="1001"/>
        </w:numPr>
        <w:pStyle w:val="Compact"/>
      </w:pPr>
      <w:r>
        <w:t xml:space="preserve">This Purchase Order is governed by the laws of the Republic of Côte d'Ivoire. Any disputes arising from this order shall be submitted to the competent commercial court in Abidjan, Ivory Coast.</w:t>
      </w:r>
    </w:p>
    <w:p>
      <w:pPr>
        <w:numPr>
          <w:ilvl w:val="0"/>
          <w:numId w:val="1001"/>
        </w:numPr>
        <w:pStyle w:val="Compact"/>
      </w:pPr>
      <w:r>
        <w:t xml:space="preserve">The supplier acknowledges that the items procured under this Purchase Order are intended for the dignified administration of justice by the Judge of the Tribunal de Première Instance d'Abidjan and shall be treated with the utmost care during delivery and installation.</w:t>
      </w:r>
    </w:p>
    <w:bookmarkEnd w:id="26"/>
    <w:p>
      <w:pPr>
        <w:pStyle w:val="FirstParagraph"/>
      </w:pPr>
      <w:r>
        <w:rPr>
          <w:bCs/>
          <w:b/>
        </w:rPr>
        <w:t xml:space="preserve">Authorized by (Buyer):</w:t>
      </w:r>
    </w:p>
    <w:p>
      <w:pPr>
        <w:pStyle w:val="BodyText"/>
      </w:pPr>
      <w:r>
        <w:t xml:space="preserve">Hon. Koffi A. N'Guessan</w:t>
      </w:r>
    </w:p>
    <w:p>
      <w:pPr>
        <w:pStyle w:val="BodyText"/>
      </w:pPr>
      <w:r>
        <w:t xml:space="preserve">Chief Judge, Tribunal de Première Instance d'Abidjan</w:t>
      </w:r>
    </w:p>
    <w:p>
      <w:pPr>
        <w:pStyle w:val="BodyText"/>
      </w:pPr>
      <w:r>
        <w:t xml:space="preserve">Ivory Coast</w:t>
      </w:r>
    </w:p>
    <w:p>
      <w:pPr>
        <w:pStyle w:val="BodyText"/>
      </w:pPr>
      <w:r>
        <w:t xml:space="preserve">Date: _______________</w:t>
      </w:r>
    </w:p>
    <w:p>
      <w:pPr>
        <w:pStyle w:val="BodyText"/>
      </w:pPr>
      <w:r>
        <w:t xml:space="preserve">Signature &amp; Seal:</w:t>
      </w:r>
    </w:p>
    <w:p>
      <w:pPr>
        <w:pStyle w:val="BodyText"/>
      </w:pPr>
      <w:r>
        <w:rPr>
          <w:bCs/>
          <w:b/>
        </w:rPr>
        <w:t xml:space="preserve">Accepted by (Supplier):</w:t>
      </w:r>
    </w:p>
    <w:p>
      <w:pPr>
        <w:pStyle w:val="BodyText"/>
      </w:pPr>
      <w:r>
        <w:t xml:space="preserve">M. Jean-Marc Kouassi</w:t>
      </w:r>
    </w:p>
    <w:p>
      <w:pPr>
        <w:pStyle w:val="BodyText"/>
      </w:pPr>
      <w:r>
        <w:t xml:space="preserve">Director, SIMJ (Société Ivoirienne de Mobilier Judiciaire)</w:t>
      </w:r>
    </w:p>
    <w:p>
      <w:pPr>
        <w:pStyle w:val="BodyText"/>
      </w:pPr>
      <w:r>
        <w:t xml:space="preserve">Abidjan, Ivory Coast</w:t>
      </w:r>
    </w:p>
    <w:p>
      <w:pPr>
        <w:pStyle w:val="BodyText"/>
      </w:pPr>
      <w:r>
        <w:t xml:space="preserve">Date: _______________</w:t>
      </w:r>
    </w:p>
    <w:p>
      <w:pPr>
        <w:pStyle w:val="BodyText"/>
      </w:pPr>
      <w:r>
        <w:t xml:space="preserve">Signature &amp; Seal:</w:t>
      </w:r>
    </w:p>
    <w:p>
      <w:pPr>
        <w:pStyle w:val="BodyText"/>
      </w:pPr>
      <w:r>
        <w:t xml:space="preserve">This Purchase Order (PO No. CI-ABJ-2025-0047) is an official document of the Judicial Branch of the Republic of Côte d'Ivoire, issued for the Office of the Judge at the Tribunal de Première Instance d'Abidjan. Unauthorized reproduction or distribution is prohibited under Ivorian law.</w:t>
      </w:r>
    </w:p>
    <w:p>
      <w:pPr>
        <w:pStyle w:val="BodyText"/>
      </w:pPr>
      <w:r>
        <w:t xml:space="preserve">Document generated: 15 June 2025 |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Abidjan, Ivory Coast</dc:title>
  <dc:creator/>
  <dc:language>en</dc:language>
  <cp:keywords/>
  <dcterms:created xsi:type="dcterms:W3CDTF">2026-10-10T09:12:17Z</dcterms:created>
  <dcterms:modified xsi:type="dcterms:W3CDTF">2026-10-10T09:12:17Z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