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Judge</w:t>
      </w:r>
      <w:r>
        <w:t xml:space="preserve"> </w:t>
      </w:r>
      <w:r>
        <w:t xml:space="preserve">-</w:t>
      </w:r>
      <w:r>
        <w:t xml:space="preserve"> </w:t>
      </w:r>
      <w:r>
        <w:t xml:space="preserve">Venezuela</w:t>
      </w:r>
      <w:r>
        <w:t xml:space="preserve"> </w:t>
      </w:r>
      <w:r>
        <w:t xml:space="preserve">Caracas</w:t>
      </w:r>
    </w:p>
    <w:bookmarkStart w:id="21" w:name="purchase-order"/>
    <w:p>
      <w:pPr>
        <w:pStyle w:val="Heading1"/>
      </w:pPr>
      <w:r>
        <w:t xml:space="preserve">PURCHASE ORDER</w:t>
      </w:r>
    </w:p>
    <w:bookmarkStart w:id="20" w:name="X73e4dc621f680c3112f5e3867e7393d7917420d"/>
    <w:p>
      <w:pPr>
        <w:pStyle w:val="Heading2"/>
      </w:pPr>
      <w:r>
        <w:t xml:space="preserve">Office of the Judge — Judicial Power of Venezuela</w:t>
      </w:r>
    </w:p>
    <w:p>
      <w:pPr>
        <w:pStyle w:val="FirstParagraph"/>
      </w:pPr>
      <w:r>
        <w:t xml:space="preserve">Supreme Tribunal of Justice — Judicial Circuit of Caracas, Venezuela</w:t>
      </w:r>
    </w:p>
    <w:p>
      <w:pPr>
        <w:pStyle w:val="BodyText"/>
      </w:pPr>
      <w:r>
        <w:t xml:space="preserve">Av. Francisco de Miranda, Torre Judicial, Piso 12, Caracas 1080, Venezuela</w:t>
      </w:r>
    </w:p>
    <w:p>
      <w:pPr>
        <w:pStyle w:val="BodyText"/>
      </w:pPr>
      <w:r>
        <w:t xml:space="preserve">Telephone: +58 (212) 555-0147 | Email: compras@poderjudicial.gob.ve</w:t>
      </w:r>
    </w:p>
    <w:bookmarkEnd w:id="20"/>
    <w:bookmarkEnd w:id="21"/>
    <w:p>
      <w:pPr>
        <w:pStyle w:val="BodyText"/>
      </w:pPr>
      <w:r>
        <w:t xml:space="preserve">Purchase Order No.: PO-JDG-CCS-2025-0487</w:t>
      </w:r>
    </w:p>
    <w:bookmarkStart w:id="22" w:name="buyer-requisitioning-authority"/>
    <w:p>
      <w:pPr>
        <w:pStyle w:val="Heading3"/>
      </w:pPr>
      <w:r>
        <w:t xml:space="preserve">Buyer (Requisitioning Authority)</w:t>
      </w:r>
    </w:p>
    <w:p>
      <w:pPr>
        <w:pStyle w:val="FirstParagraph"/>
      </w:pPr>
      <w:r>
        <w:rPr>
          <w:bCs/>
          <w:b/>
        </w:rPr>
        <w:t xml:space="preserve">Office of the Judge</w:t>
      </w:r>
    </w:p>
    <w:p>
      <w:pPr>
        <w:pStyle w:val="BodyText"/>
      </w:pPr>
      <w:r>
        <w:t xml:space="preserve">Hon. Judge María Elena Rodríguez Vargas</w:t>
      </w:r>
    </w:p>
    <w:p>
      <w:pPr>
        <w:pStyle w:val="BodyText"/>
      </w:pPr>
      <w:r>
        <w:t xml:space="preserve">First Civil Court of Caracas</w:t>
      </w:r>
    </w:p>
    <w:p>
      <w:pPr>
        <w:pStyle w:val="BodyText"/>
      </w:pPr>
      <w:r>
        <w:t xml:space="preserve">Judicial Circuit of Venezuela Caracas</w:t>
      </w:r>
    </w:p>
    <w:p>
      <w:pPr>
        <w:pStyle w:val="BodyText"/>
      </w:pPr>
      <w:r>
        <w:t xml:space="preserve">Address: Torre Judicial, Piso 12, Av. F. de Miranda</w:t>
      </w:r>
    </w:p>
    <w:p>
      <w:pPr>
        <w:pStyle w:val="BodyText"/>
      </w:pPr>
      <w:r>
        <w:t xml:space="preserve">Caracas, Venezuela 1080</w:t>
      </w:r>
    </w:p>
    <w:p>
      <w:pPr>
        <w:pStyle w:val="BodyText"/>
      </w:pPr>
      <w:r>
        <w:t xml:space="preserve">RIF: J-00012345-6</w:t>
      </w:r>
    </w:p>
    <w:bookmarkEnd w:id="22"/>
    <w:bookmarkStart w:id="23" w:name="supplier-vendor"/>
    <w:p>
      <w:pPr>
        <w:pStyle w:val="Heading3"/>
      </w:pPr>
      <w:r>
        <w:t xml:space="preserve">Supplier (Vendor)</w:t>
      </w:r>
    </w:p>
    <w:p>
      <w:pPr>
        <w:pStyle w:val="FirstParagraph"/>
      </w:pPr>
      <w:r>
        <w:rPr>
          <w:bCs/>
          <w:b/>
        </w:rPr>
        <w:t xml:space="preserve">Judicial Supply &amp; Legal Resources, C.A.</w:t>
      </w:r>
    </w:p>
    <w:p>
      <w:pPr>
        <w:pStyle w:val="BodyText"/>
      </w:pPr>
      <w:r>
        <w:t xml:space="preserve">Attn: Mr. Carlos A. Fernández</w:t>
      </w:r>
    </w:p>
    <w:p>
      <w:pPr>
        <w:pStyle w:val="BodyText"/>
      </w:pPr>
      <w:r>
        <w:t xml:space="preserve">Address: Av. Panteón, Edif. Legal Center, Piso 5</w:t>
      </w:r>
    </w:p>
    <w:p>
      <w:pPr>
        <w:pStyle w:val="BodyText"/>
      </w:pPr>
      <w:r>
        <w:t xml:space="preserve">Chacao, Venezuela Caracas 1060</w:t>
      </w:r>
    </w:p>
    <w:p>
      <w:pPr>
        <w:pStyle w:val="BodyText"/>
      </w:pPr>
      <w:r>
        <w:t xml:space="preserve">RIF: J-31876543-2</w:t>
      </w:r>
    </w:p>
    <w:p>
      <w:pPr>
        <w:pStyle w:val="BodyText"/>
      </w:pPr>
      <w:r>
        <w:t xml:space="preserve">Telephone: +58 (212) 774-3321</w:t>
      </w:r>
    </w:p>
    <w:p>
      <w:pPr>
        <w:pStyle w:val="BodyText"/>
      </w:pPr>
      <w:r>
        <w:t xml:space="preserve">Email: ventas@judicialsupply.com.ve</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10, 2025</w:t>
      </w:r>
    </w:p>
    <w:p>
      <w:pPr>
        <w:pStyle w:val="BodyText"/>
      </w:pPr>
      <w:r>
        <w:rPr>
          <w:bCs/>
          <w:b/>
        </w:rPr>
        <w:t xml:space="preserve">Delivery Location:</w:t>
      </w:r>
      <w:r>
        <w:t xml:space="preserve"> </w:t>
      </w:r>
      <w:r>
        <w:t xml:space="preserve">Office of the Judge, Torre Judicial, Caracas, Venezuela</w:t>
      </w:r>
    </w:p>
    <w:p>
      <w:pPr>
        <w:pStyle w:val="BodyText"/>
      </w:pPr>
      <w:r>
        <w:rPr>
          <w:bCs/>
          <w:b/>
        </w:rPr>
        <w:t xml:space="preserve">Payment Terms:</w:t>
      </w:r>
      <w:r>
        <w:t xml:space="preserve"> </w:t>
      </w:r>
      <w:r>
        <w:t xml:space="preserve">Net 30 days from invoice acceptance</w:t>
      </w:r>
    </w:p>
    <w:p>
      <w:pPr>
        <w:pStyle w:val="BodyText"/>
      </w:pPr>
      <w:r>
        <w:rPr>
          <w:bCs/>
          <w:b/>
        </w:rPr>
        <w:t xml:space="preserve">Currency:</w:t>
      </w:r>
      <w:r>
        <w:t xml:space="preserve"> </w:t>
      </w:r>
      <w:r>
        <w:t xml:space="preserve">Venezuelan Bolívar Fuerte (VES) / USD</w:t>
      </w:r>
    </w:p>
    <w:bookmarkEnd w:id="24"/>
    <w:bookmarkStart w:id="25" w:name="authorized-signatories"/>
    <w:p>
      <w:pPr>
        <w:pStyle w:val="Heading3"/>
      </w:pPr>
      <w:r>
        <w:t xml:space="preserve">Authorized Signatories</w:t>
      </w:r>
    </w:p>
    <w:p>
      <w:pPr>
        <w:pStyle w:val="FirstParagraph"/>
      </w:pPr>
      <w:r>
        <w:rPr>
          <w:bCs/>
          <w:b/>
        </w:rPr>
        <w:t xml:space="preserve">Requisitioned by:</w:t>
      </w:r>
      <w:r>
        <w:t xml:space="preserve"> </w:t>
      </w:r>
      <w:r>
        <w:t xml:space="preserve">Hon. Judge M.E. Rodríguez Vargas</w:t>
      </w:r>
    </w:p>
    <w:p>
      <w:pPr>
        <w:pStyle w:val="BodyText"/>
      </w:pPr>
      <w:r>
        <w:rPr>
          <w:bCs/>
          <w:b/>
        </w:rPr>
        <w:t xml:space="preserve">Approved by:</w:t>
      </w:r>
      <w:r>
        <w:t xml:space="preserve"> </w:t>
      </w:r>
      <w:r>
        <w:t xml:space="preserve">Dr. Luis A. Mendoza, Administrative Director</w:t>
      </w:r>
    </w:p>
    <w:p>
      <w:pPr>
        <w:pStyle w:val="BodyText"/>
      </w:pPr>
      <w:r>
        <w:rPr>
          <w:bCs/>
          <w:b/>
        </w:rPr>
        <w:t xml:space="preserve">Budget Code:</w:t>
      </w:r>
      <w:r>
        <w:t xml:space="preserve"> </w:t>
      </w:r>
      <w:r>
        <w:t xml:space="preserve">PJ-CCS-2025-ADM-0091</w:t>
      </w:r>
    </w:p>
    <w:p>
      <w:pPr>
        <w:pStyle w:val="BodyText"/>
      </w:pPr>
      <w:r>
        <w:rPr>
          <w:bCs/>
          <w:b/>
        </w:rPr>
        <w:t xml:space="preserve">Fiscal Year:</w:t>
      </w:r>
      <w:r>
        <w:t xml:space="preserve"> </w:t>
      </w:r>
      <w:r>
        <w:t xml:space="preserve">2025</w:t>
      </w:r>
    </w:p>
    <w:bookmarkEnd w:id="25"/>
    <w:p>
      <w:pPr>
        <w:pStyle w:val="BodyText"/>
      </w:pPr>
      <w:r>
        <w:t xml:space="preserve">ITEMIZED PURCHASE ORDER FOR THE OFFICE OF THE JUDGE — VENEZUELA CARACAS</w:t>
      </w:r>
    </w:p>
    <w:p>
      <w:pPr>
        <w:pStyle w:val="BodyText"/>
      </w:pPr>
      <w:r>
        <w:t xml:space="preserve">This Purchase Order is issued by the Office of the Judge of the First Civil Court within the Judicial Circuit of Venezuela Caracas, in accordance with the Organic Law of the Judiciary of the Bolivarian Republic of Venezuela and the applicable procurement regulations of the Judicial Power. The items listed below are required to ensure the proper, dignified, and efficient functioning of the Judge's office in the administration of justice in Caracas, Venezuela.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Total (VES)</w:t>
            </w:r>
          </w:p>
        </w:tc>
      </w:tr>
      <w:tr>
        <w:tc>
          <w:tcPr/>
          <w:p>
            <w:pPr>
              <w:pStyle w:val="Compact"/>
              <w:jc w:val="left"/>
            </w:pPr>
            <w:r>
              <w:t xml:space="preserve">01</w:t>
            </w:r>
          </w:p>
        </w:tc>
        <w:tc>
          <w:tcPr/>
          <w:p>
            <w:pPr>
              <w:pStyle w:val="Compact"/>
              <w:jc w:val="left"/>
            </w:pPr>
            <w:r>
              <w:t xml:space="preserve">Official Judicial Seal and Stamp Set for the Judge</w:t>
            </w:r>
          </w:p>
        </w:tc>
        <w:tc>
          <w:tcPr/>
          <w:p>
            <w:pPr>
              <w:pStyle w:val="Compact"/>
              <w:jc w:val="left"/>
            </w:pPr>
            <w:r>
              <w:t xml:space="preserve">Brass seal, 45mm diameter, engraved with the coat of arms of Venezuela and the title "Juez de Primera Instancia en lo Civil, Circuito de Caracas"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Official Robe and Judicial Attire for the Judge</w:t>
            </w:r>
          </w:p>
        </w:tc>
        <w:tc>
          <w:tcPr/>
          <w:p>
            <w:pPr>
              <w:pStyle w:val="Compact"/>
              <w:jc w:val="left"/>
            </w:pPr>
            <w:r>
              <w:t xml:space="preserve">Black judicial robe with gold embroidery, Venezuelan flag lapel pin, and matching sash, per the dress code of the Judicial Power of Venezuela</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Complete Set of Venezuelan Civil and Commercial Codes (2025 Edition)</w:t>
            </w:r>
          </w:p>
        </w:tc>
        <w:tc>
          <w:tcPr/>
          <w:p>
            <w:pPr>
              <w:pStyle w:val="Compact"/>
              <w:jc w:val="left"/>
            </w:pPr>
            <w:r>
              <w:t xml:space="preserve">Bound volumes: Código Civil, Código de Comercio, Código de Procedimiento Civil, Ley Orgánica del Poder Judicial, published by the Official Gazette of Venezuela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Digital Case Management System License (Annual)</w:t>
            </w:r>
          </w:p>
        </w:tc>
        <w:tc>
          <w:tcPr/>
          <w:p>
            <w:pPr>
              <w:pStyle w:val="Compact"/>
              <w:jc w:val="left"/>
            </w:pPr>
            <w:r>
              <w:t xml:space="preserve">Software license for the "Sistema de Gestión Judicial" used by courts in Venezuela Caracas, including Judge dashboard, case tracking, and electronic filing modules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Official Desk and Office Furniture for the Judge's Chambers</w:t>
            </w:r>
          </w:p>
        </w:tc>
        <w:tc>
          <w:tcPr/>
          <w:p>
            <w:pPr>
              <w:pStyle w:val="Compact"/>
              <w:jc w:val="left"/>
            </w:pPr>
            <w:r>
              <w:t xml:space="preserve">Executive desk (200cm x 90cm), leather chair, bookshelf, and filing cabinets, walnut finish, per the standards of the Judicial Power in Caracas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Secure Document Storage and Filing System</w:t>
            </w:r>
          </w:p>
        </w:tc>
        <w:tc>
          <w:tcPr/>
          <w:p>
            <w:pPr>
              <w:pStyle w:val="Compact"/>
              <w:jc w:val="left"/>
            </w:pPr>
            <w:r>
              <w:t xml:space="preserve">Fireproof and waterproof cabinet, 48-inch, with digital lock, for storage of sensitive judicial records and case files of the Judge in Venezuela Caracas</w:t>
            </w:r>
          </w:p>
        </w:tc>
        <w:tc>
          <w:tcPr/>
          <w:p>
            <w:pPr>
              <w:pStyle w:val="Compact"/>
              <w:jc w:val="left"/>
            </w:pPr>
            <w:r>
              <w:t xml:space="preserve">2</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07</w:t>
            </w:r>
          </w:p>
        </w:tc>
        <w:tc>
          <w:tcPr/>
          <w:p>
            <w:pPr>
              <w:pStyle w:val="Compact"/>
              <w:jc w:val="left"/>
            </w:pPr>
            <w:r>
              <w:t xml:space="preserve">Official Stationery and Letterhead (Annual Supply)</w:t>
            </w:r>
          </w:p>
        </w:tc>
        <w:tc>
          <w:tcPr/>
          <w:p>
            <w:pPr>
              <w:pStyle w:val="Compact"/>
              <w:jc w:val="left"/>
            </w:pPr>
            <w:r>
              <w:t xml:space="preserve">Letterhead with the seal of the Judicial Power of Venezuela, "Oficina del Juez, Circuito Judicial de Caracas", 5,000 sheets, A4, 120gsm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Audio-Visual Equipment for Courtroom Proceedings</w:t>
            </w:r>
          </w:p>
        </w:tc>
        <w:tc>
          <w:tcPr/>
          <w:p>
            <w:pPr>
              <w:pStyle w:val="Compact"/>
              <w:jc w:val="left"/>
            </w:pPr>
            <w:r>
              <w:t xml:space="preserve">Conference-grade microphone system, digital recording device, and display monitor for the Judge's bench, compliant with the technical standards of Venezuelan courts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Legal Research Database Subscription (Annual)</w:t>
            </w:r>
          </w:p>
        </w:tc>
        <w:tc>
          <w:tcPr/>
          <w:p>
            <w:pPr>
              <w:pStyle w:val="Compact"/>
              <w:jc w:val="left"/>
            </w:pPr>
            <w:r>
              <w:t xml:space="preserve">Access to the "Jurisprudencia Venezolana" database and international legal repositories for the Judge's legal research in Venezuela Caracas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Security and Access Control System for the Judge's Office</w:t>
            </w:r>
          </w:p>
        </w:tc>
        <w:tc>
          <w:tcPr/>
          <w:p>
            <w:pPr>
              <w:pStyle w:val="Compact"/>
              <w:jc w:val="left"/>
            </w:pPr>
            <w:r>
              <w:t xml:space="preserve">Biometric access panel, CCTV cameras (4 units), and alarm system for the chambers of the Judge in the Torre Judicial, Caracas, Venezuela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997,500.00</w:t>
            </w:r>
          </w:p>
        </w:tc>
      </w:tr>
      <w:tr>
        <w:tc>
          <w:tcPr>
            <w:gridSpan w:val="5"/>
          </w:tcPr>
          <w:p>
            <w:pPr>
              <w:pStyle w:val="Compact"/>
              <w:jc w:val="right"/>
            </w:pPr>
            <w:r>
              <w:t xml:space="preserve">IVA (16%):</w:t>
            </w:r>
          </w:p>
        </w:tc>
        <w:tc>
          <w:tcPr/>
          <w:p>
            <w:pPr>
              <w:pStyle w:val="Compact"/>
              <w:jc w:val="left"/>
            </w:pPr>
            <w:r>
              <w:t xml:space="preserve">159,600.00</w:t>
            </w:r>
          </w:p>
        </w:tc>
      </w:tr>
      <w:tr>
        <w:tc>
          <w:tcPr>
            <w:gridSpan w:val="5"/>
          </w:tcPr>
          <w:p>
            <w:pPr>
              <w:pStyle w:val="Compact"/>
              <w:jc w:val="right"/>
            </w:pPr>
            <w:r>
              <w:t xml:space="preserve">GRAND TOTAL:</w:t>
            </w:r>
          </w:p>
        </w:tc>
        <w:tc>
          <w:tcPr/>
          <w:p>
            <w:pPr>
              <w:pStyle w:val="Compact"/>
              <w:jc w:val="left"/>
            </w:pPr>
            <w:r>
              <w:t xml:space="preserve">1,157,100.00</w:t>
            </w:r>
          </w:p>
        </w:tc>
      </w:tr>
    </w:tbl>
    <w:p>
      <w:pPr>
        <w:pStyle w:val="BodyText"/>
      </w:pPr>
      <w:r>
        <w:rPr>
          <w:bCs/>
          <w:b/>
        </w:rPr>
        <w:t xml:space="preserve">IMPORTANT NOTES:</w:t>
      </w:r>
    </w:p>
    <w:p>
      <w:pPr>
        <w:numPr>
          <w:ilvl w:val="0"/>
          <w:numId w:val="1001"/>
        </w:numPr>
        <w:pStyle w:val="Compact"/>
      </w:pPr>
      <w:r>
        <w:t xml:space="preserve">All items must comply with the regulations established by the Supreme Tribunal of Justice of Venezuela and the specific protocols of the Judicial Circuit of Caracas.</w:t>
      </w:r>
    </w:p>
    <w:p>
      <w:pPr>
        <w:numPr>
          <w:ilvl w:val="0"/>
          <w:numId w:val="1001"/>
        </w:numPr>
        <w:pStyle w:val="Compact"/>
      </w:pPr>
      <w:r>
        <w:t xml:space="preserve">The official judicial seal and attire must bear the correct insignia of the Venezuelan Judicial Power as defined by the Organic Law of the Judiciary.</w:t>
      </w:r>
    </w:p>
    <w:p>
      <w:pPr>
        <w:numPr>
          <w:ilvl w:val="0"/>
          <w:numId w:val="1001"/>
        </w:numPr>
        <w:pStyle w:val="Compact"/>
      </w:pPr>
      <w:r>
        <w:t xml:space="preserve">Delivery must be made to the Office of the Judge at the Torre Judicial in Venezuela Caracas, between 08:00 and 14:00 hours, Monday through Friday.</w:t>
      </w:r>
    </w:p>
    <w:p>
      <w:pPr>
        <w:numPr>
          <w:ilvl w:val="0"/>
          <w:numId w:val="1001"/>
        </w:numPr>
        <w:pStyle w:val="Compact"/>
      </w:pPr>
      <w:r>
        <w:t xml:space="preserve">The supplier must provide a warranty of no less than twelve (12) months on all electronic and mechanical items.</w:t>
      </w:r>
    </w:p>
    <w:p>
      <w:pPr>
        <w:numPr>
          <w:ilvl w:val="0"/>
          <w:numId w:val="1001"/>
        </w:numPr>
        <w:pStyle w:val="Compact"/>
      </w:pPr>
      <w:r>
        <w:t xml:space="preserve">Payment shall be processed through the Treasury of the Judicial Power of Venezuela in accordance with the Public Expenditure Law of the Bolivarian Republic of Venezuela.</w:t>
      </w:r>
    </w:p>
    <w:p>
      <w:pPr>
        <w:numPr>
          <w:ilvl w:val="0"/>
          <w:numId w:val="1001"/>
        </w:numPr>
        <w:pStyle w:val="Compact"/>
      </w:pPr>
      <w:r>
        <w:t xml:space="preserve">This Purchase Order is subject to the approval of the Administrative Directorate of the Judicial Circuit of Caracas, Venezuela.</w:t>
      </w:r>
    </w:p>
    <w:p>
      <w:pPr>
        <w:pStyle w:val="FirstParagraph"/>
      </w:pPr>
      <w:r>
        <w:t xml:space="preserve">TERMS AND CONDITIONS</w:t>
      </w:r>
    </w:p>
    <w:p>
      <w:pPr>
        <w:pStyle w:val="BodyText"/>
      </w:pPr>
      <w:r>
        <w:t xml:space="preserve">This Purchase Order constitutes a binding commitment between the Office of the Judge of the First Civil Court, Judicial Circuit of Venezuela Caracas, and the supplier identified herein. The supplier acknowledges that all goods and services procured under this Purchase Order are intended exclusively for the administration of justice by the Judge in the performance of judicial duties in Caracas, Venezuela. Any deviation from the specifications stated herein must be approved in writing by the Hon. Judge or her designated administrative representative. The supplier warrants that all items are new, of the highest quality, and free from defects. In the event of non-compliance, the Office of the Judge reserves the right to reject the delivery and seek alternative procurement in accordance with Venezuelan public procurement law. This Purchase Order is governed by the laws of the Bolivarian Republic of Venezuela, and any disputes shall be resolved before the competent administrative courts of Venezuela Caracas.</w:t>
      </w:r>
    </w:p>
    <w:p>
      <w:pPr>
        <w:pStyle w:val="BodyText"/>
      </w:pPr>
      <w:r>
        <w:rPr>
          <w:bCs/>
          <w:b/>
        </w:rPr>
        <w:t xml:space="preserve">Hon. Judge María Elena Rodríguez Vargas</w:t>
      </w:r>
    </w:p>
    <w:p>
      <w:pPr>
        <w:pStyle w:val="BodyText"/>
      </w:pPr>
      <w:r>
        <w:t xml:space="preserve">First Civil Court, Judicial Circuit of Caracas</w:t>
      </w:r>
    </w:p>
    <w:p>
      <w:pPr>
        <w:pStyle w:val="BodyText"/>
      </w:pPr>
      <w:r>
        <w:t xml:space="preserve">Judicial Power of Venezuela</w:t>
      </w:r>
    </w:p>
    <w:p>
      <w:pPr>
        <w:pStyle w:val="BodyText"/>
      </w:pPr>
      <w:r>
        <w:t xml:space="preserve">Date: _______________</w:t>
      </w:r>
    </w:p>
    <w:p>
      <w:pPr>
        <w:pStyle w:val="BodyText"/>
      </w:pPr>
      <w:r>
        <w:rPr>
          <w:bCs/>
          <w:b/>
        </w:rPr>
        <w:t xml:space="preserve">Dr. Luis A. Mendoza</w:t>
      </w:r>
    </w:p>
    <w:p>
      <w:pPr>
        <w:pStyle w:val="BodyText"/>
      </w:pPr>
      <w:r>
        <w:t xml:space="preserve">Administrative Director, Judicial Circuit</w:t>
      </w:r>
    </w:p>
    <w:p>
      <w:pPr>
        <w:pStyle w:val="BodyText"/>
      </w:pPr>
      <w:r>
        <w:t xml:space="preserve">Venezuela Caracas</w:t>
      </w:r>
    </w:p>
    <w:p>
      <w:pPr>
        <w:pStyle w:val="BodyText"/>
      </w:pPr>
      <w:r>
        <w:t xml:space="preserve">Date: _______________</w:t>
      </w:r>
    </w:p>
    <w:p>
      <w:pPr>
        <w:pStyle w:val="BodyText"/>
      </w:pPr>
      <w:r>
        <w:rPr>
          <w:bCs/>
          <w:b/>
        </w:rPr>
        <w:t xml:space="preserve">Mr. Carlos A. Fernández</w:t>
      </w:r>
    </w:p>
    <w:p>
      <w:pPr>
        <w:pStyle w:val="BodyText"/>
      </w:pPr>
      <w:r>
        <w:t xml:space="preserve">Authorized Representative, Supplier</w:t>
      </w:r>
    </w:p>
    <w:p>
      <w:pPr>
        <w:pStyle w:val="BodyText"/>
      </w:pPr>
      <w:r>
        <w:t xml:space="preserve">Judicial Supply &amp; Legal Resources, C.A.</w:t>
      </w:r>
    </w:p>
    <w:p>
      <w:pPr>
        <w:pStyle w:val="BodyText"/>
      </w:pPr>
      <w:r>
        <w:t xml:space="preserve">Date: _______________</w:t>
      </w:r>
    </w:p>
    <w:p>
      <w:pPr>
        <w:pStyle w:val="BodyText"/>
      </w:pPr>
      <w:r>
        <w:rPr>
          <w:bCs/>
          <w:b/>
        </w:rPr>
        <w:t xml:space="preserve">Ms. Ana P. Gutiérrez</w:t>
      </w:r>
    </w:p>
    <w:p>
      <w:pPr>
        <w:pStyle w:val="BodyText"/>
      </w:pPr>
      <w:r>
        <w:t xml:space="preserve">Comptroller, Office of the Judge</w:t>
      </w:r>
    </w:p>
    <w:p>
      <w:pPr>
        <w:pStyle w:val="BodyText"/>
      </w:pPr>
      <w:r>
        <w:t xml:space="preserve">Judicial Circuit of Venezuela Caracas</w:t>
      </w:r>
    </w:p>
    <w:p>
      <w:pPr>
        <w:pStyle w:val="BodyText"/>
      </w:pPr>
      <w:r>
        <w:t xml:space="preserve">Date: _______________</w:t>
      </w:r>
    </w:p>
    <w:p>
      <w:pPr>
        <w:pStyle w:val="BodyText"/>
      </w:pPr>
      <w:r>
        <w:t xml:space="preserve">Purchase Order No. PO-JDG-CCS-2025-0487 | Office of the Judge | Judicial Circuit of Venezuela Caracas</w:t>
      </w:r>
    </w:p>
    <w:p>
      <w:pPr>
        <w:pStyle w:val="BodyText"/>
      </w:pPr>
      <w:r>
        <w:t xml:space="preserve">This document is an official record of the Judicial Power of the Bolivarian Republic of Venezuela. Unauthorized reproduction or distribution is prohibited.</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Judge - Venezuela Caracas</dc:title>
  <dc:creator/>
  <dc:language>en</dc:language>
  <cp:keywords/>
  <dcterms:created xsi:type="dcterms:W3CDTF">2026-10-10T08:08:19Z</dcterms:created>
  <dcterms:modified xsi:type="dcterms:W3CDTF">2026-10-10T08:08:19Z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