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PO No: FR-MRS-2025-04872</w:t>
      </w:r>
    </w:p>
    <w:p>
      <w:pPr>
        <w:pStyle w:val="BodyText"/>
      </w:pPr>
      <w:r>
        <w:t xml:space="preserve">Date of Issue: 15 June 2025</w:t>
      </w:r>
    </w:p>
    <w:p>
      <w:pPr>
        <w:pStyle w:val="BodyText"/>
      </w:pPr>
      <w:r>
        <w:t xml:space="preserve">Valid Until: 15 July 2025</w:t>
      </w:r>
    </w:p>
    <w:p>
      <w:pPr>
        <w:pStyle w:val="BodyText"/>
      </w:pPr>
      <w:r>
        <w:t xml:space="preserve">Location of Performance:</w:t>
      </w:r>
      <w:r>
        <w:t xml:space="preserve"> </w:t>
      </w:r>
      <w:r>
        <w:t xml:space="preserve">France Marseille</w:t>
      </w:r>
      <w:r>
        <w:t xml:space="preserve">, Bouches-du-Rhône, Provence-Alpes-Côte d'Azur</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Laboratoires Méditerranée Analytique SAS</w:t>
      </w:r>
    </w:p>
    <w:p>
      <w:pPr>
        <w:pStyle w:val="BodyText"/>
      </w:pPr>
      <w:r>
        <w:rPr>
          <w:bCs/>
          <w:b/>
        </w:rPr>
        <w:t xml:space="preserve">Address:</w:t>
      </w:r>
      <w:r>
        <w:t xml:space="preserve"> </w:t>
      </w:r>
      <w:r>
        <w:t xml:space="preserve">42 Boulevard de la Corderie, 13007 Marseille, France</w:t>
      </w:r>
    </w:p>
    <w:p>
      <w:pPr>
        <w:pStyle w:val="BodyText"/>
      </w:pPr>
      <w:r>
        <w:rPr>
          <w:bCs/>
          <w:b/>
        </w:rPr>
        <w:t xml:space="preserve">SIRET:</w:t>
      </w:r>
      <w:r>
        <w:t xml:space="preserve"> </w:t>
      </w:r>
      <w:r>
        <w:t xml:space="preserve">847 291 035 00021</w:t>
      </w:r>
    </w:p>
    <w:p>
      <w:pPr>
        <w:pStyle w:val="BodyText"/>
      </w:pPr>
      <w:r>
        <w:rPr>
          <w:bCs/>
          <w:b/>
        </w:rPr>
        <w:t xml:space="preserve">VAT (TVA):</w:t>
      </w:r>
      <w:r>
        <w:t xml:space="preserve"> </w:t>
      </w:r>
      <w:r>
        <w:t xml:space="preserve">FR 62 847291035</w:t>
      </w:r>
    </w:p>
    <w:p>
      <w:pPr>
        <w:pStyle w:val="BodyText"/>
      </w:pPr>
      <w:r>
        <w:rPr>
          <w:bCs/>
          <w:b/>
        </w:rPr>
        <w:t xml:space="preserve">Contact:</w:t>
      </w:r>
      <w:r>
        <w:t xml:space="preserve"> </w:t>
      </w:r>
      <w:r>
        <w:t xml:space="preserve">Dr. Hélène Marchand, Procurement Director</w:t>
      </w:r>
    </w:p>
    <w:p>
      <w:pPr>
        <w:pStyle w:val="BodyText"/>
      </w:pPr>
      <w:r>
        <w:rPr>
          <w:bCs/>
          <w:b/>
        </w:rPr>
        <w:t xml:space="preserve">Email:</w:t>
      </w:r>
      <w:r>
        <w:t xml:space="preserve"> </w:t>
      </w:r>
      <w:r>
        <w:t xml:space="preserve">h.marchand@lma-marseille.fr</w:t>
      </w:r>
    </w:p>
    <w:p>
      <w:pPr>
        <w:pStyle w:val="BodyText"/>
      </w:pPr>
      <w:r>
        <w:rPr>
          <w:bCs/>
          <w:b/>
        </w:rPr>
        <w:t xml:space="preserve">Phone:</w:t>
      </w:r>
      <w:r>
        <w:t xml:space="preserve"> </w:t>
      </w:r>
      <w:r>
        <w:t xml:space="preserve">+33 4 91 55 22 08</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TechniLab Recrutement &amp; Services SARL</w:t>
      </w:r>
    </w:p>
    <w:p>
      <w:pPr>
        <w:pStyle w:val="BodyText"/>
      </w:pPr>
      <w:r>
        <w:rPr>
          <w:bCs/>
          <w:b/>
        </w:rPr>
        <w:t xml:space="preserve">Address:</w:t>
      </w:r>
      <w:r>
        <w:t xml:space="preserve"> </w:t>
      </w:r>
      <w:r>
        <w:t xml:space="preserve">18 Rue Sainte, 13100 Aix-en-Provence, France</w:t>
      </w:r>
    </w:p>
    <w:p>
      <w:pPr>
        <w:pStyle w:val="BodyText"/>
      </w:pPr>
      <w:r>
        <w:rPr>
          <w:bCs/>
          <w:b/>
        </w:rPr>
        <w:t xml:space="preserve">SIRET:</w:t>
      </w:r>
      <w:r>
        <w:t xml:space="preserve"> </w:t>
      </w:r>
      <w:r>
        <w:t xml:space="preserve">793 456 112 00018</w:t>
      </w:r>
    </w:p>
    <w:p>
      <w:pPr>
        <w:pStyle w:val="BodyText"/>
      </w:pPr>
      <w:r>
        <w:rPr>
          <w:bCs/>
          <w:b/>
        </w:rPr>
        <w:t xml:space="preserve">VAT (TVA):</w:t>
      </w:r>
      <w:r>
        <w:t xml:space="preserve"> </w:t>
      </w:r>
      <w:r>
        <w:t xml:space="preserve">FR 41 793456112</w:t>
      </w:r>
    </w:p>
    <w:p>
      <w:pPr>
        <w:pStyle w:val="BodyText"/>
      </w:pPr>
      <w:r>
        <w:rPr>
          <w:bCs/>
          <w:b/>
        </w:rPr>
        <w:t xml:space="preserve">Contact:</w:t>
      </w:r>
      <w:r>
        <w:t xml:space="preserve"> </w:t>
      </w:r>
      <w:r>
        <w:t xml:space="preserve">Mr. Antoine Delacroix, Account Manager</w:t>
      </w:r>
    </w:p>
    <w:p>
      <w:pPr>
        <w:pStyle w:val="BodyText"/>
      </w:pPr>
      <w:r>
        <w:rPr>
          <w:bCs/>
          <w:b/>
        </w:rPr>
        <w:t xml:space="preserve">Email:</w:t>
      </w:r>
      <w:r>
        <w:t xml:space="preserve"> </w:t>
      </w:r>
      <w:r>
        <w:t xml:space="preserve">a.delacroix@technilab-recrutement.fr</w:t>
      </w:r>
    </w:p>
    <w:p>
      <w:pPr>
        <w:pStyle w:val="BodyText"/>
      </w:pPr>
      <w:r>
        <w:rPr>
          <w:bCs/>
          <w:b/>
        </w:rPr>
        <w:t xml:space="preserve">Phone:</w:t>
      </w:r>
      <w:r>
        <w:t xml:space="preserve"> </w:t>
      </w:r>
      <w:r>
        <w:t xml:space="preserve">+33 4 42 87 61 33</w:t>
      </w:r>
    </w:p>
    <w:bookmarkEnd w:id="22"/>
    <w:bookmarkStart w:id="23" w:name="X2efae42625d571e222c2d984716da3342c413fa"/>
    <w:p>
      <w:pPr>
        <w:pStyle w:val="Heading2"/>
      </w:pPr>
      <w:r>
        <w:t xml:space="preserve">Description of Purchase – Laboratory Technician Services</w:t>
      </w:r>
    </w:p>
    <w:p>
      <w:pPr>
        <w:pStyle w:val="FirstParagraph"/>
      </w:pPr>
      <w:r>
        <w:t xml:space="preserve">This</w:t>
      </w:r>
      <w:r>
        <w:t xml:space="preserve"> </w:t>
      </w:r>
      <w:r>
        <w:t xml:space="preserve">Purchase Order</w:t>
      </w:r>
      <w:r>
        <w:t xml:space="preserve"> </w:t>
      </w:r>
      <w:r>
        <w:t xml:space="preserve">is issued by Laboratoires Méditerranée Analytique SAS for the procurement of qualified</w:t>
      </w:r>
      <w:r>
        <w:t xml:space="preserve"> </w:t>
      </w:r>
      <w:r>
        <w:t xml:space="preserve">Laboratory Technician</w:t>
      </w:r>
      <w:r>
        <w:t xml:space="preserve"> </w:t>
      </w:r>
      <w:r>
        <w:t xml:space="preserve">services to be performed at our primary analytical facility located in</w:t>
      </w:r>
      <w:r>
        <w:t xml:space="preserve"> </w:t>
      </w:r>
      <w:r>
        <w:t xml:space="preserve">France Marseille</w:t>
      </w:r>
      <w:r>
        <w:t xml:space="preserve">. 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shall be responsible for conducting routine chemical analyses, preparing reagents and solutions, operating chromatography and spectrophotometry equipment, maintaining laboratory safety protocols in compliance with French regulatory standards (Code du Travail, Articles L4121-1 et seq.), and ensuring full traceability of all samples processed within the</w:t>
      </w:r>
      <w:r>
        <w:t xml:space="preserve"> </w:t>
      </w:r>
      <w:r>
        <w:t xml:space="preserve">France Marseille</w:t>
      </w:r>
      <w:r>
        <w:t xml:space="preserve"> </w:t>
      </w:r>
      <w:r>
        <w:t xml:space="preserve">laboratory premises.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w:t>
            </w:r>
            <w:r>
              <w:t xml:space="preserve"> </w:t>
            </w:r>
            <w:r>
              <w:t xml:space="preserve">Laboratory Technician</w:t>
            </w:r>
            <w:r>
              <w:t xml:space="preserve"> </w:t>
            </w:r>
            <w:r>
              <w:t xml:space="preserve">– Full-time engagement (35 hrs/week) for chemical and microbiological analysis at the</w:t>
            </w:r>
            <w:r>
              <w:t xml:space="preserve"> </w:t>
            </w:r>
            <w:r>
              <w:t xml:space="preserve">France Marseille</w:t>
            </w:r>
            <w:r>
              <w:t xml:space="preserve"> </w:t>
            </w:r>
            <w:r>
              <w:t xml:space="preserve">site. Includes HPLC, GC-MS, and UV-Vis spectrophotometry operation.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48,600.00</w:t>
            </w:r>
          </w:p>
        </w:tc>
        <w:tc>
          <w:tcPr/>
          <w:p>
            <w:pPr>
              <w:pStyle w:val="Compact"/>
              <w:jc w:val="left"/>
            </w:pPr>
            <w:r>
              <w:t xml:space="preserve">48,600.00</w:t>
            </w:r>
          </w:p>
        </w:tc>
      </w:tr>
      <w:tr>
        <w:tc>
          <w:tcPr/>
          <w:p>
            <w:pPr>
              <w:pStyle w:val="Compact"/>
              <w:jc w:val="left"/>
            </w:pPr>
            <w:r>
              <w:t xml:space="preserve">02</w:t>
            </w:r>
          </w:p>
        </w:tc>
        <w:tc>
          <w:tcPr/>
          <w:p>
            <w:pPr>
              <w:pStyle w:val="Compact"/>
              <w:jc w:val="left"/>
            </w:pPr>
            <w:r>
              <w:t xml:space="preserve">Junior</w:t>
            </w:r>
            <w:r>
              <w:t xml:space="preserve"> </w:t>
            </w:r>
            <w:r>
              <w:t xml:space="preserve">Laboratory Technician</w:t>
            </w:r>
            <w:r>
              <w:t xml:space="preserve"> </w:t>
            </w:r>
            <w:r>
              <w:t xml:space="preserve">– Full-time engagement (35 hrs/week) for sample preparation, reagent formulation, and bench-top quality control at the</w:t>
            </w:r>
            <w:r>
              <w:t xml:space="preserve"> </w:t>
            </w:r>
            <w:r>
              <w:t xml:space="preserve">France Marseille</w:t>
            </w:r>
            <w:r>
              <w:t xml:space="preserve"> </w:t>
            </w:r>
            <w:r>
              <w:t xml:space="preserve">facility.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36,400.00</w:t>
            </w:r>
          </w:p>
        </w:tc>
        <w:tc>
          <w:tcPr/>
          <w:p>
            <w:pPr>
              <w:pStyle w:val="Compact"/>
              <w:jc w:val="left"/>
            </w:pPr>
            <w:r>
              <w:t xml:space="preserve">36,400.00</w:t>
            </w:r>
          </w:p>
        </w:tc>
      </w:tr>
      <w:tr>
        <w:tc>
          <w:tcPr/>
          <w:p>
            <w:pPr>
              <w:pStyle w:val="Compact"/>
              <w:jc w:val="left"/>
            </w:pPr>
            <w:r>
              <w:t xml:space="preserve">03</w:t>
            </w:r>
          </w:p>
        </w:tc>
        <w:tc>
          <w:tcPr/>
          <w:p>
            <w:pPr>
              <w:pStyle w:val="Compact"/>
              <w:jc w:val="left"/>
            </w:pPr>
            <w:r>
              <w:t xml:space="preserve">Specialized</w:t>
            </w:r>
            <w:r>
              <w:t xml:space="preserve"> </w:t>
            </w:r>
            <w:r>
              <w:t xml:space="preserve">Laboratory Technician</w:t>
            </w:r>
            <w:r>
              <w:t xml:space="preserve"> </w:t>
            </w:r>
            <w:r>
              <w:t xml:space="preserve">– Part-time engagement (20 hrs/week) for environmental water-quality testing in compliance with French Decree 2015-1783, assigned to the</w:t>
            </w:r>
            <w:r>
              <w:t xml:space="preserve"> </w:t>
            </w:r>
            <w:r>
              <w:t xml:space="preserve">France Marseille</w:t>
            </w:r>
            <w:r>
              <w:t xml:space="preserve"> </w:t>
            </w:r>
            <w:r>
              <w:t xml:space="preserve">coastal monitoring programme.</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22,800.00</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Onboarding, French-language laboratory safety training (HACCP, NF X50-110), and ISO/IEC 17025 accreditation preparation for all</w:t>
            </w:r>
            <w:r>
              <w:t xml:space="preserve"> </w:t>
            </w:r>
            <w:r>
              <w:t xml:space="preserve">Laboratory Technician</w:t>
            </w:r>
            <w:r>
              <w:t xml:space="preserve"> </w:t>
            </w:r>
            <w:r>
              <w:t xml:space="preserve">personnel at the</w:t>
            </w:r>
            <w:r>
              <w:t xml:space="preserve"> </w:t>
            </w:r>
            <w:r>
              <w:t xml:space="preserve">France Marseille</w:t>
            </w:r>
            <w:r>
              <w:t xml:space="preserve"> </w:t>
            </w:r>
            <w:r>
              <w:t xml:space="preserve">site.</w:t>
            </w:r>
          </w:p>
        </w:tc>
        <w:tc>
          <w:tcPr/>
          <w:p>
            <w:pPr>
              <w:pStyle w:val="Compact"/>
              <w:jc w:val="left"/>
            </w:pPr>
            <w:r>
              <w:t xml:space="preserve">3</w:t>
            </w:r>
          </w:p>
        </w:tc>
        <w:tc>
          <w:tcPr/>
          <w:p>
            <w:pPr>
              <w:pStyle w:val="Compact"/>
              <w:jc w:val="left"/>
            </w:pPr>
            <w:r>
              <w:t xml:space="preserve">Personnel</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05</w:t>
            </w:r>
          </w:p>
        </w:tc>
        <w:tc>
          <w:tcPr/>
          <w:p>
            <w:pPr>
              <w:pStyle w:val="Compact"/>
              <w:jc w:val="left"/>
            </w:pPr>
            <w:r>
              <w:t xml:space="preserve">Annual personal protective equipment (PPE) and laboratory consumables allocation per</w:t>
            </w:r>
            <w:r>
              <w:t xml:space="preserve"> </w:t>
            </w:r>
            <w:r>
              <w:t xml:space="preserve">Laboratory Technician</w:t>
            </w:r>
            <w:r>
              <w:t xml:space="preserve"> </w:t>
            </w:r>
            <w:r>
              <w:t xml:space="preserve">as specified in the</w:t>
            </w:r>
            <w:r>
              <w:t xml:space="preserve"> </w:t>
            </w:r>
            <w:r>
              <w:t xml:space="preserve">France Marseille</w:t>
            </w:r>
            <w:r>
              <w:t xml:space="preserve"> </w:t>
            </w:r>
            <w:r>
              <w:t xml:space="preserve">occupational health plan.</w:t>
            </w:r>
          </w:p>
        </w:tc>
        <w:tc>
          <w:tcPr/>
          <w:p>
            <w:pPr>
              <w:pStyle w:val="Compact"/>
              <w:jc w:val="left"/>
            </w:pPr>
            <w:r>
              <w:t xml:space="preserve">3</w:t>
            </w:r>
          </w:p>
        </w:tc>
        <w:tc>
          <w:tcPr/>
          <w:p>
            <w:pPr>
              <w:pStyle w:val="Compact"/>
              <w:jc w:val="left"/>
            </w:pPr>
            <w:r>
              <w:t xml:space="preserve">Personnel / year</w:t>
            </w:r>
          </w:p>
        </w:tc>
        <w:tc>
          <w:tcPr/>
          <w:p>
            <w:pPr>
              <w:pStyle w:val="Compact"/>
              <w:jc w:val="left"/>
            </w:pPr>
            <w:r>
              <w:t xml:space="preserve">890.00</w:t>
            </w:r>
          </w:p>
        </w:tc>
        <w:tc>
          <w:tcPr/>
          <w:p>
            <w:pPr>
              <w:pStyle w:val="Compact"/>
              <w:jc w:val="left"/>
            </w:pPr>
            <w:r>
              <w:t xml:space="preserve">2,670.00</w:t>
            </w:r>
          </w:p>
        </w:tc>
      </w:tr>
      <w:tr>
        <w:tc>
          <w:tcPr>
            <w:gridSpan w:val="5"/>
          </w:tcPr>
          <w:p>
            <w:pPr>
              <w:pStyle w:val="Compact"/>
              <w:jc w:val="right"/>
            </w:pPr>
            <w:r>
              <w:t xml:space="preserve">Subtotal (excl. TVA)</w:t>
            </w:r>
          </w:p>
        </w:tc>
        <w:tc>
          <w:tcPr/>
          <w:p>
            <w:pPr>
              <w:pStyle w:val="Compact"/>
              <w:jc w:val="left"/>
            </w:pPr>
            <w:r>
              <w:t xml:space="preserve">114,220.00</w:t>
            </w:r>
          </w:p>
        </w:tc>
      </w:tr>
      <w:tr>
        <w:tc>
          <w:tcPr>
            <w:gridSpan w:val="5"/>
          </w:tcPr>
          <w:p>
            <w:pPr>
              <w:pStyle w:val="Compact"/>
              <w:jc w:val="right"/>
            </w:pPr>
            <w:r>
              <w:t xml:space="preserve">TVA (20% French VAT)</w:t>
            </w:r>
          </w:p>
        </w:tc>
        <w:tc>
          <w:tcPr/>
          <w:p>
            <w:pPr>
              <w:pStyle w:val="Compact"/>
              <w:jc w:val="left"/>
            </w:pPr>
            <w:r>
              <w:t xml:space="preserve">22,844.00</w:t>
            </w:r>
          </w:p>
        </w:tc>
      </w:tr>
      <w:tr>
        <w:tc>
          <w:tcPr>
            <w:gridSpan w:val="5"/>
          </w:tcPr>
          <w:p>
            <w:pPr>
              <w:pStyle w:val="Compact"/>
              <w:jc w:val="right"/>
            </w:pPr>
            <w:r>
              <w:t xml:space="preserve">Grand Total (EUR)</w:t>
            </w:r>
          </w:p>
        </w:tc>
        <w:tc>
          <w:tcPr/>
          <w:p>
            <w:pPr>
              <w:pStyle w:val="Compact"/>
              <w:jc w:val="left"/>
            </w:pPr>
            <w:r>
              <w:t xml:space="preserve">137,064.00</w:t>
            </w:r>
          </w:p>
        </w:tc>
      </w:tr>
    </w:tbl>
    <w:bookmarkEnd w:id="23"/>
    <w:bookmarkStart w:id="24" w:name="Xde1b1aa910af0d218dd23eb59edb0f3a99f22fc"/>
    <w:p>
      <w:pPr>
        <w:pStyle w:val="Heading2"/>
      </w:pPr>
      <w:r>
        <w:t xml:space="preserve">Terms and Conditions of this Purchase Order</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 arising from the performance of</w:t>
      </w:r>
      <w:r>
        <w:t xml:space="preserve"> </w:t>
      </w:r>
      <w:r>
        <w:t xml:space="preserve">Laboratory Technician</w:t>
      </w:r>
      <w:r>
        <w:t xml:space="preserve"> </w:t>
      </w:r>
      <w:r>
        <w:t xml:space="preserve">services under this</w:t>
      </w:r>
      <w:r>
        <w:t xml:space="preserve"> </w:t>
      </w:r>
      <w:r>
        <w:t xml:space="preserve">Purchase Order</w:t>
      </w:r>
      <w:r>
        <w:t xml:space="preserve"> </w:t>
      </w:r>
      <w:r>
        <w:t xml:space="preserve">shall be submitted to the exclusive jurisdiction of the Tribunal de Commerce de Marseille,</w:t>
      </w:r>
      <w:r>
        <w:t xml:space="preserve"> </w:t>
      </w:r>
      <w:r>
        <w:t xml:space="preserve">France Marseille</w:t>
      </w:r>
      <w:r>
        <w:t xml:space="preserve">.</w:t>
      </w:r>
    </w:p>
    <w:p>
      <w:pPr>
        <w:numPr>
          <w:ilvl w:val="0"/>
          <w:numId w:val="1001"/>
        </w:numPr>
        <w:pStyle w:val="Compact"/>
      </w:pPr>
      <w:r>
        <w:rPr>
          <w:bCs/>
          <w:b/>
        </w:rPr>
        <w:t xml:space="preserve">Commencement and Duration:</w:t>
      </w:r>
      <w:r>
        <w:t xml:space="preserve"> </w:t>
      </w:r>
      <w:r>
        <w:t xml:space="preserve">The</w:t>
      </w:r>
      <w:r>
        <w:t xml:space="preserve"> </w:t>
      </w:r>
      <w:r>
        <w:t xml:space="preserve">Laboratory Technician</w:t>
      </w:r>
      <w:r>
        <w:t xml:space="preserve"> </w:t>
      </w:r>
      <w:r>
        <w:t xml:space="preserve">engagements shall commence on 1 September 2025 and shall continue for a period of twelve (12) months, subject to renewal by mutual written agreement. All services shall be rendered at the buyer's premises in</w:t>
      </w:r>
      <w:r>
        <w:t xml:space="preserve"> </w:t>
      </w:r>
      <w:r>
        <w:t xml:space="preserve">France Marseille</w:t>
      </w:r>
      <w:r>
        <w:t xml:space="preserve"> </w:t>
      </w:r>
      <w:r>
        <w:t xml:space="preserve">unless otherwise directed in writing.</w:t>
      </w:r>
    </w:p>
    <w:p>
      <w:pPr>
        <w:numPr>
          <w:ilvl w:val="0"/>
          <w:numId w:val="1001"/>
        </w:numPr>
        <w:pStyle w:val="Compact"/>
      </w:pPr>
      <w:r>
        <w:rPr>
          <w:bCs/>
          <w:b/>
        </w:rPr>
        <w:t xml:space="preserve">Payment Terms:</w:t>
      </w:r>
      <w:r>
        <w:t xml:space="preserve"> </w:t>
      </w:r>
      <w:r>
        <w:t xml:space="preserve">Invoices shall be submitted monthly in arrears. Payment shall be made by bank transfer (virement SEPA) within thirty (30) calendar days of receipt of a valid invoice referencing this</w:t>
      </w:r>
      <w:r>
        <w:t xml:space="preserve"> </w:t>
      </w:r>
      <w:r>
        <w:t xml:space="preserve">Purchase Order</w:t>
      </w:r>
      <w:r>
        <w:t xml:space="preserve"> </w:t>
      </w:r>
      <w:r>
        <w:t xml:space="preserve">number. Late payments shall accrue interest at the rate prescribed by Article L441-10 of the French Commercial Code.</w:t>
      </w:r>
    </w:p>
    <w:p>
      <w:pPr>
        <w:numPr>
          <w:ilvl w:val="0"/>
          <w:numId w:val="1001"/>
        </w:numPr>
        <w:pStyle w:val="Compact"/>
      </w:pPr>
      <w:r>
        <w:rPr>
          <w:bCs/>
          <w:b/>
        </w:rPr>
        <w:t xml:space="preserve">Compliance and Regulatory Obligations:</w:t>
      </w:r>
      <w:r>
        <w:t xml:space="preserve"> </w:t>
      </w:r>
      <w:r>
        <w:t xml:space="preserve">The supplier shall ensure that every</w:t>
      </w:r>
      <w:r>
        <w:t xml:space="preserve"> </w:t>
      </w:r>
      <w:r>
        <w:t xml:space="preserve">Laboratory Technician</w:t>
      </w:r>
      <w:r>
        <w:t xml:space="preserve"> </w:t>
      </w:r>
      <w:r>
        <w:t xml:space="preserve">assigned under this</w:t>
      </w:r>
      <w:r>
        <w:t xml:space="preserve"> </w:t>
      </w:r>
      <w:r>
        <w:t xml:space="preserve">Purchase Order</w:t>
      </w:r>
      <w:r>
        <w:t xml:space="preserve"> </w:t>
      </w:r>
      <w:r>
        <w:t xml:space="preserve">holds a minimum of a BTS Analyses de Laboratoire or equivalent qualification recognized by the French Ministry of Higher Education. All personnel shall comply with the French Labor Code, the EU CLP Regulation (EC) No 1272/2008, and the specific safety protocols of the</w:t>
      </w:r>
      <w:r>
        <w:t xml:space="preserve"> </w:t>
      </w:r>
      <w:r>
        <w:t xml:space="preserve">France Marseille</w:t>
      </w:r>
      <w:r>
        <w:t xml:space="preserve"> </w:t>
      </w:r>
      <w:r>
        <w:t xml:space="preserve">laboratory.</w:t>
      </w:r>
    </w:p>
    <w:p>
      <w:pPr>
        <w:numPr>
          <w:ilvl w:val="0"/>
          <w:numId w:val="1001"/>
        </w:numPr>
        <w:pStyle w:val="Compact"/>
      </w:pPr>
      <w:r>
        <w:rPr>
          <w:bCs/>
          <w:b/>
        </w:rPr>
        <w:t xml:space="preserve">Confidentiality and Data Protection:</w:t>
      </w:r>
      <w:r>
        <w:t xml:space="preserve"> </w:t>
      </w:r>
      <w:r>
        <w:t xml:space="preserve">All</w:t>
      </w:r>
      <w:r>
        <w:t xml:space="preserve"> </w:t>
      </w:r>
      <w:r>
        <w:t xml:space="preserve">Laboratory Technician</w:t>
      </w:r>
      <w:r>
        <w:t xml:space="preserve"> </w:t>
      </w:r>
      <w:r>
        <w:t xml:space="preserve">personnel shall sign a non-disclosure agreement and shall process personal data in strict compliance with the GDPR (Regulation (EU) 2016/679) and the French Data Protection Act (Loi Informatique et Libertés, as amended). Sensitive analytical data generated at the</w:t>
      </w:r>
      <w:r>
        <w:t xml:space="preserve"> </w:t>
      </w:r>
      <w:r>
        <w:t xml:space="preserve">France Marseille</w:t>
      </w:r>
      <w:r>
        <w:t xml:space="preserve"> </w:t>
      </w:r>
      <w:r>
        <w:t xml:space="preserve">site shall not be disclosed to any third party.</w:t>
      </w:r>
    </w:p>
    <w:p>
      <w:pPr>
        <w:numPr>
          <w:ilvl w:val="0"/>
          <w:numId w:val="1001"/>
        </w:numPr>
        <w:pStyle w:val="Compact"/>
      </w:pPr>
      <w:r>
        <w:rPr>
          <w:bCs/>
          <w:b/>
        </w:rPr>
        <w:t xml:space="preserve">Substitution and Replacement:</w:t>
      </w:r>
      <w:r>
        <w:t xml:space="preserve"> </w:t>
      </w:r>
      <w:r>
        <w:t xml:space="preserve">The supplier may not substitute any</w:t>
      </w:r>
      <w:r>
        <w:t xml:space="preserve"> </w:t>
      </w:r>
      <w:r>
        <w:t xml:space="preserve">Laboratory Technician</w:t>
      </w:r>
      <w:r>
        <w:t xml:space="preserve"> </w:t>
      </w:r>
      <w:r>
        <w:t xml:space="preserve">without prior written consent from the buyer. Any replacement candidate must meet or exceed the qualifications specified in this</w:t>
      </w:r>
      <w:r>
        <w:t xml:space="preserve"> </w:t>
      </w:r>
      <w:r>
        <w:t xml:space="preserve">Purchase Order</w:t>
      </w:r>
      <w:r>
        <w:t xml:space="preserve"> </w:t>
      </w:r>
      <w:r>
        <w:t xml:space="preserve">and must complete the</w:t>
      </w:r>
      <w:r>
        <w:t xml:space="preserve"> </w:t>
      </w:r>
      <w:r>
        <w:t xml:space="preserve">France Marseille</w:t>
      </w:r>
      <w:r>
        <w:t xml:space="preserve"> </w:t>
      </w:r>
      <w:r>
        <w:t xml:space="preserve">site-specific induction before commencing duties.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the aggrieved party may terminate with immediate effect upon written notice. Termination shall not affect accrued payment obligations for</w:t>
      </w:r>
      <w:r>
        <w:t xml:space="preserve"> </w:t>
      </w:r>
      <w:r>
        <w:t xml:space="preserve">Laboratory Technician</w:t>
      </w:r>
      <w:r>
        <w:t xml:space="preserve"> </w:t>
      </w:r>
      <w:r>
        <w:t xml:space="preserve">services already rendered.</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affecting the</w:t>
      </w:r>
      <w:r>
        <w:t xml:space="preserve"> </w:t>
      </w:r>
      <w:r>
        <w:t xml:space="preserve">France Marseille</w:t>
      </w:r>
      <w:r>
        <w:t xml:space="preserve"> </w:t>
      </w:r>
      <w:r>
        <w:t xml:space="preserve">region, pandemics, or government-mandated laboratory closures.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binding upon signature by both parties. The supplier's acceptance of this</w:t>
      </w:r>
      <w:r>
        <w:t xml:space="preserve"> </w:t>
      </w:r>
      <w:r>
        <w:t xml:space="preserve">Purchase Order</w:t>
      </w:r>
      <w:r>
        <w:t xml:space="preserve"> </w:t>
      </w:r>
      <w:r>
        <w:t xml:space="preserve">constitutes full agreement to all terms herein regarding the provision of</w:t>
      </w:r>
      <w:r>
        <w:t xml:space="preserve"> </w:t>
      </w:r>
      <w:r>
        <w:t xml:space="preserve">Laboratory Technician</w:t>
      </w:r>
      <w:r>
        <w:t xml:space="preserve"> </w:t>
      </w:r>
      <w:r>
        <w:t xml:space="preserve">services in</w:t>
      </w:r>
      <w:r>
        <w:t xml:space="preserve"> </w:t>
      </w:r>
      <w:r>
        <w:t xml:space="preserve">France Marseille</w:t>
      </w:r>
      <w:r>
        <w:t xml:space="preserve">.</w:t>
      </w:r>
    </w:p>
    <w:bookmarkEnd w:id="24"/>
    <w:p>
      <w:pPr>
        <w:pStyle w:val="FirstParagraph"/>
      </w:pPr>
      <w:r>
        <w:rPr>
          <w:bCs/>
          <w:b/>
        </w:rPr>
        <w:t xml:space="preserve">For and on behalf of the Buyer:</w:t>
      </w:r>
    </w:p>
    <w:p>
      <w:pPr>
        <w:pStyle w:val="BodyText"/>
      </w:pPr>
      <w:r>
        <w:t xml:space="preserve">Laboratoires Méditerranée Analytique SAS</w:t>
      </w:r>
    </w:p>
    <w:p>
      <w:pPr>
        <w:pStyle w:val="BodyText"/>
      </w:pPr>
      <w:r>
        <w:t xml:space="preserve">Signature: ___________________________</w:t>
      </w:r>
    </w:p>
    <w:p>
      <w:pPr>
        <w:pStyle w:val="BodyText"/>
      </w:pPr>
      <w:r>
        <w:t xml:space="preserve">Name: Dr. Hélène Marchand</w:t>
      </w:r>
    </w:p>
    <w:p>
      <w:pPr>
        <w:pStyle w:val="BodyText"/>
      </w:pPr>
      <w:r>
        <w:t xml:space="preserve">Title: Procurement Director</w:t>
      </w:r>
    </w:p>
    <w:p>
      <w:pPr>
        <w:pStyle w:val="BodyText"/>
      </w:pPr>
      <w:r>
        <w:t xml:space="preserve">Date: ___________________________</w:t>
      </w:r>
    </w:p>
    <w:p>
      <w:pPr>
        <w:pStyle w:val="BodyText"/>
      </w:pPr>
      <w:r>
        <w:rPr>
          <w:bCs/>
          <w:b/>
        </w:rPr>
        <w:t xml:space="preserve">For and on behalf of the Supplier:</w:t>
      </w:r>
    </w:p>
    <w:p>
      <w:pPr>
        <w:pStyle w:val="BodyText"/>
      </w:pPr>
      <w:r>
        <w:t xml:space="preserve">TechniLab Recrutement &amp; Services SARL</w:t>
      </w:r>
    </w:p>
    <w:p>
      <w:pPr>
        <w:pStyle w:val="BodyText"/>
      </w:pPr>
      <w:r>
        <w:t xml:space="preserve">Signature: ___________________________</w:t>
      </w:r>
    </w:p>
    <w:p>
      <w:pPr>
        <w:pStyle w:val="BodyText"/>
      </w:pPr>
      <w:r>
        <w:t xml:space="preserve">Name: Mr. Antoine Delacroix</w:t>
      </w:r>
    </w:p>
    <w:p>
      <w:pPr>
        <w:pStyle w:val="BodyText"/>
      </w:pPr>
      <w:r>
        <w:t xml:space="preserve">Title: Account Manager</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(PO No: FR-MRS-2025-04872) is issued for the procurement of</w:t>
      </w:r>
      <w:r>
        <w:t xml:space="preserve"> </w:t>
      </w:r>
      <w:r>
        <w:t xml:space="preserve">Laboratory Technician</w:t>
      </w:r>
      <w:r>
        <w:t xml:space="preserve"> </w:t>
      </w:r>
      <w:r>
        <w:t xml:space="preserve">services at the</w:t>
      </w:r>
      <w:r>
        <w:t xml:space="preserve"> </w:t>
      </w:r>
      <w:r>
        <w:t xml:space="preserve">France Marseille</w:t>
      </w:r>
      <w:r>
        <w:t xml:space="preserve"> </w:t>
      </w:r>
      <w:r>
        <w:t xml:space="preserve">analytical facility. Document reference: LMA/PO/2025/04872. Please retain this document for your records. For queries, contact the Procurement Department at Laboratoires Méditerranée Analytique SAS, 42 Boulevard de la Corderie, 13007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France Marseille</dc:title>
  <dc:creator/>
  <dc:language>en</dc:language>
  <cp:keywords/>
  <dcterms:created xsi:type="dcterms:W3CDTF">2026-10-10T09:12:10Z</dcterms:created>
  <dcterms:modified xsi:type="dcterms:W3CDTF">2026-10-10T09:12:10Z</dcterms:modified>
</cp:coreProperties>
</file>

<file path=docProps/custom.xml><?xml version="1.0" encoding="utf-8"?>
<Properties xmlns="http://schemas.openxmlformats.org/officeDocument/2006/custom-properties" xmlns:vt="http://schemas.openxmlformats.org/officeDocument/2006/docPropsVTypes"/>
</file>