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rPr>
          <w:bCs/>
          <w:b/>
        </w:rPr>
        <w:t xml:space="preserve">Ref. No.: PO-2025-MAD-LAB-0047</w:t>
      </w:r>
    </w:p>
    <w:p>
      <w:pPr>
        <w:pStyle w:val="BodyText"/>
      </w:pPr>
      <w:r>
        <w:t xml:space="preserve">Issued by: BioMedica Iberica S.L. — Procurement &amp; Human Resources Division</w:t>
      </w:r>
    </w:p>
    <w:p>
      <w:pPr>
        <w:pStyle w:val="BodyText"/>
      </w:pPr>
      <w:r>
        <w:t xml:space="preserve">Address: Calle de Serrano 128, 4º Planta, 28006 Madrid, Spain</w:t>
      </w:r>
    </w:p>
    <w:p>
      <w:pPr>
        <w:pStyle w:val="BodyText"/>
      </w:pPr>
      <w:r>
        <w:t xml:space="preserve">Tax ID (NIF): B-84729361 | Phone: +34 91 555 2233 | Email: procurement@biomedicaiberica.es</w:t>
      </w:r>
    </w:p>
    <w:bookmarkEnd w:id="20"/>
    <w:p>
      <w:pPr>
        <w:pStyle w:val="BodyText"/>
      </w:pPr>
      <w:r>
        <w:rPr>
          <w:bCs/>
          <w:b/>
        </w:rPr>
        <w:t xml:space="preserve">Purchase Order Date:</w:t>
      </w:r>
      <w:r>
        <w:t xml:space="preserve"> </w:t>
      </w:r>
      <w:r>
        <w:t xml:space="preserve">14 June 2025</w:t>
      </w:r>
      <w:r>
        <w:br/>
      </w:r>
      <w:r>
        <w:rPr>
          <w:bCs/>
          <w:b/>
        </w:rPr>
        <w:t xml:space="preserve">Required Start Date:</w:t>
      </w:r>
      <w:r>
        <w:t xml:space="preserve"> </w:t>
      </w:r>
      <w:r>
        <w:t xml:space="preserve">1 July 2025</w:t>
      </w:r>
      <w:r>
        <w:br/>
      </w: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Delivery Location:</w:t>
      </w:r>
      <w:r>
        <w:t xml:space="preserve"> </w:t>
      </w:r>
      <w:r>
        <w:t xml:space="preserve">Spain Madrid</w:t>
      </w:r>
    </w:p>
    <w:p>
      <w:pPr>
        <w:pStyle w:val="BodyText"/>
      </w:pPr>
      <w:r>
        <w:rPr>
          <w:bCs/>
          <w:b/>
        </w:rPr>
        <w:t xml:space="preserve">Department:</w:t>
      </w:r>
      <w:r>
        <w:t xml:space="preserve"> </w:t>
      </w:r>
      <w:r>
        <w:t xml:space="preserve">Clinical &amp; Analytical Laboratory</w:t>
      </w:r>
      <w:r>
        <w:br/>
      </w:r>
      <w:r>
        <w:rPr>
          <w:bCs/>
          <w:b/>
        </w:rPr>
        <w:t xml:space="preserve">Cost Centre:</w:t>
      </w:r>
      <w:r>
        <w:t xml:space="preserve"> </w:t>
      </w:r>
      <w:r>
        <w:t xml:space="preserve">CC-2025-LAB-014</w:t>
      </w:r>
      <w:r>
        <w:br/>
      </w:r>
      <w:r>
        <w:rPr>
          <w:bCs/>
          <w:b/>
        </w:rPr>
        <w:t xml:space="preserve">Approved By:</w:t>
      </w:r>
      <w:r>
        <w:t xml:space="preserve"> </w:t>
      </w:r>
      <w:r>
        <w:t xml:space="preserve">Dr. Elena Vargas, Lab Director</w:t>
      </w:r>
    </w:p>
    <w:bookmarkStart w:id="21" w:name="vendor-service-provider-information"/>
    <w:p>
      <w:pPr>
        <w:pStyle w:val="Heading2"/>
      </w:pPr>
      <w:r>
        <w:t xml:space="preserve">1. Vendor / Service Provider Information</w:t>
      </w:r>
    </w:p>
    <w:p>
      <w:pPr>
        <w:pStyle w:val="FirstParagraph"/>
      </w:pPr>
      <w:r>
        <w:rPr>
          <w:bCs/>
          <w:b/>
        </w:rPr>
        <w:t xml:space="preserve">Company:</w:t>
      </w:r>
      <w:r>
        <w:t xml:space="preserve"> </w:t>
      </w:r>
      <w:r>
        <w:t xml:space="preserve">Laboratorios Técnicos del Sur S.L.</w:t>
      </w:r>
      <w:r>
        <w:br/>
      </w:r>
      <w:r>
        <w:rPr>
          <w:bCs/>
          <w:b/>
        </w:rPr>
        <w:t xml:space="preserve">Address:</w:t>
      </w:r>
      <w:r>
        <w:t xml:space="preserve"> </w:t>
      </w:r>
      <w:r>
        <w:t xml:space="preserve">Avda. de la Ilustración 45, Nave 12, 28922 Alcorcón, Madrid, Spain</w:t>
      </w:r>
      <w:r>
        <w:br/>
      </w:r>
      <w:r>
        <w:rPr>
          <w:bCs/>
          <w:b/>
        </w:rPr>
        <w:t xml:space="preserve">NIF:</w:t>
      </w:r>
      <w:r>
        <w:t xml:space="preserve"> </w:t>
      </w:r>
      <w:r>
        <w:t xml:space="preserve">B-87654320</w:t>
      </w:r>
      <w:r>
        <w:br/>
      </w:r>
      <w:r>
        <w:rPr>
          <w:bCs/>
          <w:b/>
        </w:rPr>
        <w:t xml:space="preserve">Contact Person:</w:t>
      </w:r>
      <w:r>
        <w:t xml:space="preserve"> </w:t>
      </w:r>
      <w:r>
        <w:t xml:space="preserve">Mr. José Manuel Ríos, Operations Manager</w:t>
      </w:r>
      <w:r>
        <w:br/>
      </w:r>
      <w:r>
        <w:rPr>
          <w:bCs/>
          <w:b/>
        </w:rPr>
        <w:t xml:space="preserve">Email:</w:t>
      </w:r>
      <w:r>
        <w:t xml:space="preserve"> </w:t>
      </w:r>
      <w:r>
        <w:t xml:space="preserve">operaciones@labtecnicasur.es |</w:t>
      </w:r>
      <w:r>
        <w:t xml:space="preserve"> </w:t>
      </w:r>
      <w:r>
        <w:rPr>
          <w:bCs/>
          <w:b/>
        </w:rPr>
        <w:t xml:space="preserve">Phone:</w:t>
      </w:r>
      <w:r>
        <w:t xml:space="preserve"> </w:t>
      </w:r>
      <w:r>
        <w:t xml:space="preserve">+34 91 667 8899</w:t>
      </w:r>
    </w:p>
    <w:bookmarkEnd w:id="21"/>
    <w:bookmarkStart w:id="22" w:name="Xe94b0902937a2c9c7c1124a6b09d383a42c16c8"/>
    <w:p>
      <w:pPr>
        <w:pStyle w:val="Heading2"/>
      </w:pPr>
      <w:r>
        <w:t xml:space="preserve">2. Description of Procurement — Laboratory Technician Services</w:t>
      </w:r>
    </w:p>
    <w:p>
      <w:pPr>
        <w:pStyle w:val="FirstParagraph"/>
      </w:pPr>
      <w:r>
        <w:t xml:space="preserve">This</w:t>
      </w:r>
      <w:r>
        <w:t xml:space="preserve"> </w:t>
      </w:r>
      <w:r>
        <w:t xml:space="preserve">Purchase Order</w:t>
      </w:r>
      <w:r>
        <w:t xml:space="preserve"> </w:t>
      </w:r>
      <w:r>
        <w:t xml:space="preserve">is issued by BioMedica Iberica S.L. to procure the professional services of a qualified</w:t>
      </w:r>
      <w:r>
        <w:t xml:space="preserve"> </w:t>
      </w:r>
      <w:r>
        <w:t xml:space="preserve">Laboratory Technician</w:t>
      </w:r>
      <w:r>
        <w:t xml:space="preserve"> </w:t>
      </w:r>
      <w:r>
        <w:t xml:space="preserve">to be deployed and performing duties at our primary clinical facility located in</w:t>
      </w:r>
      <w:r>
        <w:t xml:space="preserve"> </w:t>
      </w:r>
      <w:r>
        <w:t xml:space="preserve">Spain Madrid</w:t>
      </w:r>
      <w:r>
        <w:t xml:space="preserve">. The</w:t>
      </w:r>
      <w:r>
        <w:t xml:space="preserve"> </w:t>
      </w:r>
      <w:r>
        <w:t xml:space="preserve">Laboratory Technician</w:t>
      </w:r>
      <w:r>
        <w:t xml:space="preserve"> </w:t>
      </w:r>
      <w:r>
        <w:t xml:space="preserve">shall be responsible for the full spectrum of analytical, diagnostic, and quality-control tasks within our Clinical &amp; Analytical Laboratory, operating in strict compliance with the Spanish Royal Decree 1154/2010 governing laboratory practice, the applicable regulations of the Comunidad de Madrid, and all ISO 15189:2022 accreditation standards.</w:t>
      </w:r>
    </w:p>
    <w:p>
      <w:pPr>
        <w:pStyle w:val="BodyText"/>
      </w:pPr>
      <w:r>
        <w:t xml:space="preserve">The</w:t>
      </w:r>
      <w:r>
        <w:t xml:space="preserve"> </w:t>
      </w:r>
      <w:r>
        <w:t xml:space="preserve">Laboratory Technician</w:t>
      </w:r>
      <w:r>
        <w:t xml:space="preserve"> </w:t>
      </w:r>
      <w:r>
        <w:t xml:space="preserve">engaged under this</w:t>
      </w:r>
      <w:r>
        <w:t xml:space="preserve"> </w:t>
      </w:r>
      <w:r>
        <w:t xml:space="preserve">Purchase Order</w:t>
      </w:r>
      <w:r>
        <w:t xml:space="preserve"> </w:t>
      </w:r>
      <w:r>
        <w:t xml:space="preserve">must hold a minimum qualification of a Técnico Superior en Laboratorio Clínico o Biomédico (or equivalent recognized credential) and possess a valid professional registration with the Colegio Oficial de Técnicos de Laboratorio de Madrid. The candidate shall demonstrate a minimum of four (4) years of hands-on experience in clinical chemistry, haematology, microbiology, and immunology, with specific proficiency in automated analyser platforms (Roche Cobas, Sysmex, and Beckman Coulter) as utilized at our</w:t>
      </w:r>
      <w:r>
        <w:t xml:space="preserve"> </w:t>
      </w:r>
      <w:r>
        <w:t xml:space="preserve">Spain Madrid</w:t>
      </w:r>
      <w:r>
        <w:t xml:space="preserve"> </w:t>
      </w:r>
      <w:r>
        <w:t xml:space="preserve">site.</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professional fee —</w:t>
            </w:r>
            <w:r>
              <w:t xml:space="preserve"> </w:t>
            </w:r>
            <w:r>
              <w:t xml:space="preserve">Laboratory Technician</w:t>
            </w:r>
            <w:r>
              <w:t xml:space="preserve"> </w:t>
            </w:r>
            <w:r>
              <w:t xml:space="preserve">(full-time, 40 h/week) deployed at</w:t>
            </w:r>
            <w:r>
              <w:t xml:space="preserve"> </w:t>
            </w:r>
            <w:r>
              <w:t xml:space="preserve">Spain Madrid</w:t>
            </w:r>
            <w:r>
              <w:t xml:space="preserve"> </w:t>
            </w:r>
            <w:r>
              <w:t xml:space="preserve">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02</w:t>
            </w:r>
          </w:p>
        </w:tc>
        <w:tc>
          <w:tcPr/>
          <w:p>
            <w:pPr>
              <w:pStyle w:val="Compact"/>
              <w:jc w:val="left"/>
            </w:pPr>
            <w:r>
              <w:t xml:space="preserve">Onboarding, regulatory compliance training, and initial accreditation familiarization (one-time)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Personal protective equipment (PPE), lab coat, and safety certification renewal for the</w:t>
            </w:r>
            <w:r>
              <w:t xml:space="preserve"> </w:t>
            </w:r>
            <w:r>
              <w:t xml:space="preserve">Laboratory Technician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04</w:t>
            </w:r>
          </w:p>
        </w:tc>
        <w:tc>
          <w:tcPr/>
          <w:p>
            <w:pPr>
              <w:pStyle w:val="Compact"/>
              <w:jc w:val="left"/>
            </w:pPr>
            <w:r>
              <w:t xml:space="preserve">Annual professional liability insurance covering the</w:t>
            </w:r>
            <w:r>
              <w:t xml:space="preserve"> </w:t>
            </w:r>
            <w:r>
              <w:t xml:space="preserve">Laboratory Technician</w:t>
            </w:r>
            <w:r>
              <w:t xml:space="preserve"> </w:t>
            </w:r>
            <w:r>
              <w:t xml:space="preserve">while operating in</w:t>
            </w:r>
            <w:r>
              <w:t xml:space="preserve"> </w:t>
            </w:r>
            <w:r>
              <w:t xml:space="preserve">Spain Madrid</w:t>
            </w:r>
          </w:p>
        </w:tc>
        <w:tc>
          <w:tcPr/>
          <w:p>
            <w:pPr>
              <w:pStyle w:val="Compact"/>
              <w:jc w:val="left"/>
            </w:pPr>
            <w:r>
              <w:t xml:space="preserve">1</w:t>
            </w:r>
          </w:p>
        </w:tc>
        <w:tc>
          <w:tcPr/>
          <w:p>
            <w:pPr>
              <w:pStyle w:val="Compact"/>
              <w:jc w:val="left"/>
            </w:pPr>
            <w:r>
              <w:t xml:space="preserve">Year</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Continuing professional development (CPD) allowance — conferences, workshops, and certification courses in Madrid and surrounding regions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w:t>
            </w:r>
          </w:p>
        </w:tc>
        <w:tc>
          <w:tcPr/>
          <w:p>
            <w:pPr>
              <w:pStyle w:val="Compact"/>
              <w:jc w:val="left"/>
            </w:pPr>
            <w:r>
              <w:t xml:space="preserve">1,800.00</w:t>
            </w:r>
          </w:p>
        </w:tc>
      </w:tr>
      <w:tr>
        <w:tc>
          <w:tcPr>
            <w:gridSpan w:val="5"/>
          </w:tcPr>
          <w:p>
            <w:pPr>
              <w:pStyle w:val="Compact"/>
              <w:jc w:val="left"/>
            </w:pPr>
            <w:r>
              <w:t xml:space="preserve">Subtotal</w:t>
            </w:r>
          </w:p>
        </w:tc>
        <w:tc>
          <w:tcPr/>
          <w:p>
            <w:pPr>
              <w:pStyle w:val="Compact"/>
              <w:jc w:val="left"/>
            </w:pPr>
            <w:r>
              <w:t xml:space="preserve">44,070.00</w:t>
            </w:r>
          </w:p>
        </w:tc>
      </w:tr>
      <w:tr>
        <w:tc>
          <w:tcPr>
            <w:gridSpan w:val="5"/>
          </w:tcPr>
          <w:p>
            <w:pPr>
              <w:pStyle w:val="Compact"/>
              <w:jc w:val="left"/>
            </w:pPr>
            <w:r>
              <w:t xml:space="preserve">VAT (IVA) — 21% (Spain)</w:t>
            </w:r>
          </w:p>
        </w:tc>
        <w:tc>
          <w:tcPr/>
          <w:p>
            <w:pPr>
              <w:pStyle w:val="Compact"/>
              <w:jc w:val="left"/>
            </w:pPr>
            <w:r>
              <w:t xml:space="preserve">9,254.70</w:t>
            </w:r>
          </w:p>
        </w:tc>
      </w:tr>
      <w:tr>
        <w:tc>
          <w:tcPr>
            <w:gridSpan w:val="5"/>
          </w:tcPr>
          <w:p>
            <w:pPr>
              <w:pStyle w:val="Compact"/>
              <w:jc w:val="left"/>
            </w:pPr>
            <w:r>
              <w:rPr>
                <w:bCs/>
                <w:b/>
              </w:rPr>
              <w:t xml:space="preserve">TOTAL AMOUNT DUE (EUR)</w:t>
            </w:r>
          </w:p>
        </w:tc>
        <w:tc>
          <w:tcPr/>
          <w:p>
            <w:pPr>
              <w:pStyle w:val="Compact"/>
              <w:jc w:val="left"/>
            </w:pPr>
            <w:r>
              <w:rPr>
                <w:bCs/>
                <w:b/>
              </w:rPr>
              <w:t xml:space="preserve">53,324.70</w:t>
            </w:r>
          </w:p>
        </w:tc>
      </w:tr>
    </w:tbl>
    <w:bookmarkEnd w:id="23"/>
    <w:bookmarkStart w:id="24" w:name="scope-of-duties-laboratory-technician"/>
    <w:p>
      <w:pPr>
        <w:pStyle w:val="Heading2"/>
      </w:pPr>
      <w:r>
        <w:t xml:space="preserve">4. Scope of Duties — Laboratory Technician</w:t>
      </w:r>
    </w:p>
    <w:p>
      <w:pPr>
        <w:pStyle w:val="FirstParagraph"/>
      </w:pPr>
      <w:r>
        <w:t xml:space="preserve">The</w:t>
      </w:r>
      <w:r>
        <w:t xml:space="preserve"> </w:t>
      </w:r>
      <w:r>
        <w:t xml:space="preserve">Laboratory Technician</w:t>
      </w:r>
      <w:r>
        <w:t xml:space="preserve"> </w:t>
      </w:r>
      <w:r>
        <w:t xml:space="preserve">assigned under this</w:t>
      </w:r>
      <w:r>
        <w:t xml:space="preserve"> </w:t>
      </w:r>
      <w:r>
        <w:t xml:space="preserve">Purchase Order</w:t>
      </w:r>
      <w:r>
        <w:t xml:space="preserve"> </w:t>
      </w:r>
      <w:r>
        <w:t xml:space="preserve">shall perform the following duties at the</w:t>
      </w:r>
      <w:r>
        <w:t xml:space="preserve"> </w:t>
      </w:r>
      <w:r>
        <w:t xml:space="preserve">Spain Madrid</w:t>
      </w:r>
      <w:r>
        <w:t xml:space="preserve"> </w:t>
      </w:r>
      <w:r>
        <w:t xml:space="preserve">laboratory premises:</w:t>
      </w:r>
    </w:p>
    <w:p>
      <w:pPr>
        <w:numPr>
          <w:ilvl w:val="0"/>
          <w:numId w:val="1001"/>
        </w:numPr>
        <w:pStyle w:val="Compact"/>
      </w:pPr>
      <w:r>
        <w:t xml:space="preserve">Collect, process, and analyse biological specimens (blood, urine, tissue, and cerebrospinal fluid) in accordance with established Standard Operating Procedures (SOPs).</w:t>
      </w:r>
    </w:p>
    <w:p>
      <w:pPr>
        <w:numPr>
          <w:ilvl w:val="0"/>
          <w:numId w:val="1001"/>
        </w:numPr>
        <w:pStyle w:val="Compact"/>
      </w:pPr>
      <w:r>
        <w:t xml:space="preserve">Operate, calibrate, and perform daily quality-control checks on all automated and semi-automated laboratory instrumentation.</w:t>
      </w:r>
    </w:p>
    <w:p>
      <w:pPr>
        <w:numPr>
          <w:ilvl w:val="0"/>
          <w:numId w:val="1001"/>
        </w:numPr>
        <w:pStyle w:val="Compact"/>
      </w:pPr>
      <w:r>
        <w:t xml:space="preserve">Maintain accurate electronic laboratory information system (LIS) records, ensuring full traceability and data integrity in compliance with Spanish data-protection legislation (LOPDGDD) and EU GDPR.</w:t>
      </w:r>
    </w:p>
    <w:p>
      <w:pPr>
        <w:numPr>
          <w:ilvl w:val="0"/>
          <w:numId w:val="1001"/>
        </w:numPr>
        <w:pStyle w:val="Compact"/>
      </w:pPr>
      <w:r>
        <w:t xml:space="preserve">Prepare reagents, calibrators, and reference materials; manage inventory of consumables and report shortages to the Laboratory Director.</w:t>
      </w:r>
    </w:p>
    <w:p>
      <w:pPr>
        <w:numPr>
          <w:ilvl w:val="0"/>
          <w:numId w:val="1001"/>
        </w:numPr>
        <w:pStyle w:val="Compact"/>
      </w:pPr>
      <w:r>
        <w:t xml:space="preserve">Assist senior pathologists and clinical biochemists with special studies, research projects, and external quality-assessment (EQA) schemes coordinated by the Instituto de Salud Carlos III.</w:t>
      </w:r>
    </w:p>
    <w:p>
      <w:pPr>
        <w:numPr>
          <w:ilvl w:val="0"/>
          <w:numId w:val="1001"/>
        </w:numPr>
        <w:pStyle w:val="Compact"/>
      </w:pPr>
      <w:r>
        <w:t xml:space="preserve">Ensure the laboratory environment in</w:t>
      </w:r>
      <w:r>
        <w:t xml:space="preserve"> </w:t>
      </w:r>
      <w:r>
        <w:t xml:space="preserve">Spain Madrid</w:t>
      </w:r>
      <w:r>
        <w:t xml:space="preserve"> </w:t>
      </w:r>
      <w:r>
        <w:t xml:space="preserve">meets all biosafety, environmental, and occupational-health requirements set forth by the Comunidad de Madrid's Agencia de Salud Pública.</w:t>
      </w:r>
    </w:p>
    <w:p>
      <w:pPr>
        <w:numPr>
          <w:ilvl w:val="0"/>
          <w:numId w:val="1001"/>
        </w:numPr>
        <w:pStyle w:val="Compact"/>
      </w:pPr>
      <w:r>
        <w:t xml:space="preserve">Participate in shift rotations (including early-morning and evening shifts) as required by the 24/7 clinical service model of the facility.</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BioMedica Iberica S.L. and Laboratorios Técnicos del Sur S.L. for the provision of</w:t>
      </w:r>
      <w:r>
        <w:t xml:space="preserve"> </w:t>
      </w:r>
      <w:r>
        <w:t xml:space="preserve">Laboratory Technician</w:t>
      </w:r>
      <w:r>
        <w:t xml:space="preserve"> </w:t>
      </w:r>
      <w:r>
        <w:t xml:space="preserve">services at the designated</w:t>
      </w:r>
      <w:r>
        <w:t xml:space="preserve"> </w:t>
      </w:r>
      <w:r>
        <w:t xml:space="preserve">Spain Madrid</w:t>
      </w:r>
      <w:r>
        <w:t xml:space="preserve"> </w:t>
      </w:r>
      <w:r>
        <w:t xml:space="preserve">location.</w:t>
      </w:r>
    </w:p>
    <w:p>
      <w:pPr>
        <w:numPr>
          <w:ilvl w:val="0"/>
          <w:numId w:val="1002"/>
        </w:numPr>
        <w:pStyle w:val="Compact"/>
      </w:pPr>
      <w:r>
        <w:t xml:space="preserve">The vendor shall guarantee that the</w:t>
      </w:r>
      <w:r>
        <w:t xml:space="preserve"> </w:t>
      </w:r>
      <w:r>
        <w:t xml:space="preserve">Laboratory Technician</w:t>
      </w:r>
      <w:r>
        <w:t xml:space="preserve"> </w:t>
      </w:r>
      <w:r>
        <w:t xml:space="preserve">is fully insured, registered, and legally authorized to perform laboratory work in the autonomous community of Madrid, Spain, for the entire contract period.</w:t>
      </w:r>
    </w:p>
    <w:p>
      <w:pPr>
        <w:numPr>
          <w:ilvl w:val="0"/>
          <w:numId w:val="1002"/>
        </w:numPr>
        <w:pStyle w:val="Compact"/>
      </w:pPr>
      <w:r>
        <w:t xml:space="preserve">Payment shall be made via direct bank transfer (SEPA) to the vendor's account within thirty (30) calendar days of receipt of a valid invoice referencing this</w:t>
      </w:r>
      <w:r>
        <w:t xml:space="preserve"> </w:t>
      </w:r>
      <w:r>
        <w:t xml:space="preserve">Purchase Order</w:t>
      </w:r>
      <w:r>
        <w:t xml:space="preserve"> </w:t>
      </w:r>
      <w:r>
        <w:t xml:space="preserve">number (PO-2025-MAD-LAB-0047).</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vendor shall be compensated for services rendered up to the termination date, plus a pro-rata share of the one-time onboarding fee.</w:t>
      </w:r>
    </w:p>
    <w:p>
      <w:pPr>
        <w:numPr>
          <w:ilvl w:val="0"/>
          <w:numId w:val="1002"/>
        </w:numPr>
        <w:pStyle w:val="Compact"/>
      </w:pPr>
      <w:r>
        <w:t xml:space="preserve">The</w:t>
      </w:r>
      <w:r>
        <w:t xml:space="preserve"> </w:t>
      </w:r>
      <w:r>
        <w:t xml:space="preserve">Laboratory Technician</w:t>
      </w:r>
      <w:r>
        <w:t xml:space="preserve"> </w:t>
      </w:r>
      <w:r>
        <w:t xml:space="preserve">shall be subject to the internal policies, confidentiality agreements, and non-disclosure obligations of BioMedica Iberica S.L. All patient data handled in</w:t>
      </w:r>
      <w:r>
        <w:t xml:space="preserve"> </w:t>
      </w:r>
      <w:r>
        <w:t xml:space="preserve">Spain Madrid</w:t>
      </w:r>
      <w:r>
        <w:t xml:space="preserve"> </w:t>
      </w:r>
      <w:r>
        <w:t xml:space="preserve">is classified as sensitive personal data under applicable Spanish and EU law.</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the competent courts of Madrid, Spain, in accordance with the Spanish Civil Procedure Act (Ley de Enjuiciamiento Civil).</w:t>
      </w:r>
    </w:p>
    <w:p>
      <w:pPr>
        <w:numPr>
          <w:ilvl w:val="0"/>
          <w:numId w:val="1002"/>
        </w:numPr>
        <w:pStyle w:val="Compact"/>
      </w:pPr>
      <w:r>
        <w:t xml:space="preserve">This</w:t>
      </w:r>
      <w:r>
        <w:t xml:space="preserve"> </w:t>
      </w:r>
      <w:r>
        <w:t xml:space="preserve">Purchase Order</w:t>
      </w:r>
      <w:r>
        <w:t xml:space="preserve"> </w:t>
      </w:r>
      <w:r>
        <w:t xml:space="preserve">is governed by the laws of the Kingdom of Spain. All references to "Spain Madrid" in this document denote the city of Madrid and its metropolitan area within the autonomous community of Madrid.</w:t>
      </w:r>
    </w:p>
    <w:bookmarkEnd w:id="25"/>
    <w:bookmarkStart w:id="26" w:name="acceptance-signatures"/>
    <w:p>
      <w:pPr>
        <w:pStyle w:val="Heading2"/>
      </w:pPr>
      <w:r>
        <w:t xml:space="preserve">6. Acceptance &amp; Signatures</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Laboratory Technician</w:t>
      </w:r>
      <w:r>
        <w:t xml:space="preserve"> </w:t>
      </w:r>
      <w:r>
        <w:t xml:space="preserve">at the</w:t>
      </w:r>
      <w:r>
        <w:t xml:space="preserve"> </w:t>
      </w:r>
      <w:r>
        <w:t xml:space="preserve">Spain Madrid</w:t>
      </w:r>
      <w:r>
        <w:t xml:space="preserve"> </w:t>
      </w:r>
      <w:r>
        <w:t xml:space="preserve">facility.</w:t>
      </w:r>
    </w:p>
    <w:bookmarkEnd w:id="26"/>
    <w:p>
      <w:pPr>
        <w:pStyle w:val="BodyText"/>
      </w:pPr>
      <w:r>
        <w:rPr>
          <w:bCs/>
          <w:b/>
        </w:rPr>
        <w:t xml:space="preserve">For BioMedica Iberica S.L. (Buyer)</w:t>
      </w:r>
    </w:p>
    <w:p>
      <w:pPr>
        <w:pStyle w:val="BodyText"/>
      </w:pPr>
      <w:r>
        <w:t xml:space="preserve">Name: Dr. Elena Vargas</w:t>
      </w:r>
      <w:r>
        <w:br/>
      </w:r>
      <w:r>
        <w:t xml:space="preserve">Title: Laboratory Director</w:t>
      </w:r>
      <w:r>
        <w:br/>
      </w:r>
      <w:r>
        <w:t xml:space="preserve">Date: _______________</w:t>
      </w:r>
    </w:p>
    <w:p>
      <w:pPr>
        <w:pStyle w:val="BodyText"/>
      </w:pPr>
      <w:r>
        <w:rPr>
          <w:bCs/>
          <w:b/>
        </w:rPr>
        <w:t xml:space="preserve">For Laboratorios Técnicos del Sur S.L. (Vendor)</w:t>
      </w:r>
    </w:p>
    <w:p>
      <w:pPr>
        <w:pStyle w:val="BodyText"/>
      </w:pPr>
      <w:r>
        <w:t xml:space="preserve">Name: José Manuel Ríos</w:t>
      </w:r>
      <w:r>
        <w:br/>
      </w:r>
      <w:r>
        <w:t xml:space="preserve">Title: Operations Manager</w:t>
      </w:r>
      <w:r>
        <w:br/>
      </w:r>
      <w:r>
        <w:t xml:space="preserve">Date: _______________</w:t>
      </w:r>
    </w:p>
    <w:p>
      <w:pPr>
        <w:pStyle w:val="BodyText"/>
      </w:pPr>
      <w:r>
        <w:t xml:space="preserve">This</w:t>
      </w:r>
      <w:r>
        <w:t xml:space="preserve"> </w:t>
      </w:r>
      <w:r>
        <w:t xml:space="preserve">Purchase Order</w:t>
      </w:r>
      <w:r>
        <w:t xml:space="preserve"> </w:t>
      </w:r>
      <w:r>
        <w:t xml:space="preserve">(Ref. PO-2025-MAD-LAB-0047) was generated by the Procurement &amp; Human Resources Division of BioMedica Iberica S.L., Madrid, Spain. For queries regarding the</w:t>
      </w:r>
      <w:r>
        <w:t xml:space="preserve"> </w:t>
      </w:r>
      <w:r>
        <w:t xml:space="preserve">Laboratory Technician</w:t>
      </w:r>
      <w:r>
        <w:t xml:space="preserve"> </w:t>
      </w:r>
      <w:r>
        <w:t xml:space="preserve">assignment or the terms of this document, please contact procurement@biomedicaiberica.es or call +34 91 555 2233. All operations referenced herein are conducted within the jurisdiction of</w:t>
      </w:r>
      <w:r>
        <w:t xml:space="preserve"> </w:t>
      </w:r>
      <w:r>
        <w:t xml:space="preserve">Spain Madrid</w:t>
      </w:r>
      <w:r>
        <w:t xml:space="preserve">.</w:t>
      </w:r>
    </w:p>
    <w:p>
      <w:pPr>
        <w:pStyle w:val="BodyText"/>
      </w:pPr>
      <w:r>
        <w:t xml:space="preserve">© 2025 BioMedica Iberica S.L. — All Rights Reserved. Document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Spain Madrid</dc:title>
  <dc:creator/>
  <dc:language>en</dc:language>
  <cp:keywords/>
  <dcterms:created xsi:type="dcterms:W3CDTF">2026-10-10T06:43:51Z</dcterms:created>
  <dcterms:modified xsi:type="dcterms:W3CDTF">2026-10-10T06:43:51Z</dcterms:modified>
</cp:coreProperties>
</file>

<file path=docProps/custom.xml><?xml version="1.0" encoding="utf-8"?>
<Properties xmlns="http://schemas.openxmlformats.org/officeDocument/2006/custom-properties" xmlns:vt="http://schemas.openxmlformats.org/officeDocument/2006/docPropsVTypes"/>
</file>