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PO Reference: PO-BHM-LAB-2025-0047</w:t>
      </w:r>
    </w:p>
    <w:p>
      <w:pPr>
        <w:pStyle w:val="BodyText"/>
      </w:pPr>
      <w:r>
        <w:t xml:space="preserve">Date of Issue: 14 June 2025</w:t>
      </w:r>
    </w:p>
    <w:p>
      <w:pPr>
        <w:pStyle w:val="BodyText"/>
      </w:pPr>
      <w:r>
        <w:t xml:space="preserve">Valid Until: 14 July 2025</w:t>
      </w:r>
    </w:p>
    <w:p>
      <w:pPr>
        <w:pStyle w:val="BodyText"/>
      </w:pPr>
      <w:r>
        <w:t xml:space="preserve">Location of Performance: United Kingdom Birmingham</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Midlands Clinical Diagnostics Limited</w:t>
      </w:r>
    </w:p>
    <w:p>
      <w:pPr>
        <w:pStyle w:val="BodyText"/>
      </w:pPr>
      <w:r>
        <w:t xml:space="preserve">Registered Office: 42 Corporation Street</w:t>
      </w:r>
    </w:p>
    <w:p>
      <w:pPr>
        <w:pStyle w:val="BodyText"/>
      </w:pPr>
      <w:r>
        <w:t xml:space="preserve">Birmingham, B4 7BJ</w:t>
      </w:r>
    </w:p>
    <w:p>
      <w:pPr>
        <w:pStyle w:val="BodyText"/>
      </w:pPr>
      <w:r>
        <w:t xml:space="preserve">United Kingdom</w:t>
      </w:r>
    </w:p>
    <w:p>
      <w:pPr>
        <w:pStyle w:val="BodyText"/>
      </w:pPr>
      <w:r>
        <w:t xml:space="preserve">VAT Registration: GB 987654321</w:t>
      </w:r>
    </w:p>
    <w:p>
      <w:pPr>
        <w:pStyle w:val="BodyText"/>
      </w:pPr>
      <w:r>
        <w:t xml:space="preserve">Company Registration: 08765432</w:t>
      </w:r>
    </w:p>
    <w:p>
      <w:pPr>
        <w:pStyle w:val="BodyText"/>
      </w:pPr>
      <w:r>
        <w:t xml:space="preserve">Contact: Procurement Department</w:t>
      </w:r>
    </w:p>
    <w:p>
      <w:pPr>
        <w:pStyle w:val="BodyText"/>
      </w:pPr>
      <w:r>
        <w:t xml:space="preserve">Email: procurement@midlandsclinical.co.uk</w:t>
      </w:r>
    </w:p>
    <w:p>
      <w:pPr>
        <w:pStyle w:val="BodyText"/>
      </w:pPr>
      <w:r>
        <w:t xml:space="preserve">Telephone: +44 (0)121 496 0000</w:t>
      </w:r>
    </w:p>
    <w:p>
      <w:pPr>
        <w:pStyle w:val="BodyText"/>
      </w:pPr>
      <w:r>
        <w:rPr>
          <w:bCs/>
          <w:b/>
        </w:rPr>
        <w:t xml:space="preserve">Supplier (Seller):</w:t>
      </w:r>
    </w:p>
    <w:p>
      <w:pPr>
        <w:pStyle w:val="BodyText"/>
      </w:pPr>
      <w:r>
        <w:t xml:space="preserve">West Midlands Scientific Staffing Solutions Ltd</w:t>
      </w:r>
    </w:p>
    <w:p>
      <w:pPr>
        <w:pStyle w:val="BodyText"/>
      </w:pPr>
      <w:r>
        <w:t xml:space="preserve">Registered Office: 18 Grand Central Road</w:t>
      </w:r>
    </w:p>
    <w:p>
      <w:pPr>
        <w:pStyle w:val="BodyText"/>
      </w:pPr>
      <w:r>
        <w:t xml:space="preserve">Birmingham, B15 1AA</w:t>
      </w:r>
    </w:p>
    <w:p>
      <w:pPr>
        <w:pStyle w:val="BodyText"/>
      </w:pPr>
      <w:r>
        <w:t xml:space="preserve">United Kingdom</w:t>
      </w:r>
    </w:p>
    <w:p>
      <w:pPr>
        <w:pStyle w:val="BodyText"/>
      </w:pPr>
      <w:r>
        <w:t xml:space="preserve">VAT Registration: GB 123456789</w:t>
      </w:r>
    </w:p>
    <w:p>
      <w:pPr>
        <w:pStyle w:val="BodyText"/>
      </w:pPr>
      <w:r>
        <w:t xml:space="preserve">Company Registration: 09876543</w:t>
      </w:r>
    </w:p>
    <w:p>
      <w:pPr>
        <w:pStyle w:val="BodyText"/>
      </w:pPr>
      <w:r>
        <w:t xml:space="preserve">Contact: Account Manager</w:t>
      </w:r>
    </w:p>
    <w:p>
      <w:pPr>
        <w:pStyle w:val="BodyText"/>
      </w:pPr>
      <w:r>
        <w:t xml:space="preserve">Email: accounts@wmssstaffing.co.uk</w:t>
      </w:r>
    </w:p>
    <w:p>
      <w:pPr>
        <w:pStyle w:val="BodyText"/>
      </w:pPr>
      <w:r>
        <w:t xml:space="preserve">Telephone: +44 (0)121 496 1111</w:t>
      </w:r>
    </w:p>
    <w:bookmarkEnd w:id="21"/>
    <w:bookmarkStart w:id="22" w:name="description-of-goods-and-services"/>
    <w:p>
      <w:pPr>
        <w:pStyle w:val="Heading2"/>
      </w:pPr>
      <w:r>
        <w:t xml:space="preserve">2. Description of Goods and Services</w:t>
      </w:r>
    </w:p>
    <w:p>
      <w:pPr>
        <w:pStyle w:val="FirstParagraph"/>
      </w:pPr>
      <w:r>
        <w:t xml:space="preserve">This Purchase Order is issued by Midlands Clinical Diagnostics Limited for the provision of a qualified</w:t>
      </w:r>
      <w:r>
        <w:t xml:space="preserve"> </w:t>
      </w:r>
      <w:r>
        <w:t xml:space="preserve">Laboratory Technician</w:t>
      </w:r>
      <w:r>
        <w:t xml:space="preserve"> </w:t>
      </w:r>
      <w:r>
        <w:t xml:space="preserve">to be engaged on a fixed-term contract basis. The</w:t>
      </w:r>
      <w:r>
        <w:t xml:space="preserve"> </w:t>
      </w:r>
      <w:r>
        <w:t xml:space="preserve">Laboratory Technician</w:t>
      </w:r>
      <w:r>
        <w:t xml:space="preserve"> </w:t>
      </w:r>
      <w:r>
        <w:t xml:space="preserve">shall be assigned to operate within the buyer's premises located in</w:t>
      </w:r>
      <w:r>
        <w:t xml:space="preserve"> </w:t>
      </w:r>
      <w:r>
        <w:t xml:space="preserve">United Kingdom Birmingham</w:t>
      </w:r>
      <w:r>
        <w:t xml:space="preserve">, specifically at the Corporation Street diagnostic facility. The role encompasses the full range of duties associated with a</w:t>
      </w:r>
      <w:r>
        <w:t xml:space="preserve"> </w:t>
      </w:r>
      <w:r>
        <w:t xml:space="preserve">Laboratory Technician</w:t>
      </w:r>
      <w:r>
        <w:t xml:space="preserve"> </w:t>
      </w:r>
      <w:r>
        <w:t xml:space="preserve">in a clinical diagnostics environment, including but not limited to the preparation of biological samples, operation of analytical instrumentation, maintenance of laboratory records in compliance with UK Health and Safety Executive (HSE) regulations, and adherence to the Royal Society of Biology professional standards.</w:t>
      </w:r>
    </w:p>
    <w:p>
      <w:pPr>
        <w:pStyle w:val="BodyText"/>
      </w:pPr>
      <w:r>
        <w:t xml:space="preserve">The</w:t>
      </w:r>
      <w:r>
        <w:t xml:space="preserve"> </w:t>
      </w:r>
      <w:r>
        <w:t xml:space="preserve">Laboratory Technician</w:t>
      </w:r>
      <w:r>
        <w:t xml:space="preserve"> </w:t>
      </w:r>
      <w:r>
        <w:t xml:space="preserve">must hold a minimum of a BSc (Hons) in Biological Sciences, Biochemistry, or a directly related discipline, and must possess current registration with the Health and Care Professions Council (HCPC) or equivalent professional body operating within the United Kingdom. The candidate must demonstrate proficiency in wet-laboratory techniques, molecular biology assays, haematology, microbiology, and clinical chemistry. All work shall be performed at the designated site in</w:t>
      </w:r>
      <w:r>
        <w:t xml:space="preserve"> </w:t>
      </w:r>
      <w:r>
        <w:t xml:space="preserve">United Kingdom Birmingham</w:t>
      </w:r>
      <w:r>
        <w:t xml:space="preserve"> </w:t>
      </w:r>
      <w:r>
        <w:t xml:space="preserve">during standard business hours of 08:00 to 17:00, Monday through Friday, with an anticipated contract duration of twelve (12) months commencing on 1 September 2025.</w:t>
      </w:r>
    </w:p>
    <w:bookmarkEnd w:id="22"/>
    <w:bookmarkStart w:id="23" w:name="order-details-and-pricing"/>
    <w:p>
      <w:pPr>
        <w:pStyle w:val="Heading2"/>
      </w:pPr>
      <w:r>
        <w:t xml:space="preserve">3. Order Details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Engagement of a qualified Laboratory Technician for a 12-month fixed-term contract, including all statutory employer contributions, pension enrolment under UK auto-enrolment legislation, and professional indemnity insurance coverage.</w:t>
            </w:r>
          </w:p>
        </w:tc>
        <w:tc>
          <w:tcPr/>
          <w:p>
            <w:pPr>
              <w:pStyle w:val="Compact"/>
              <w:jc w:val="left"/>
            </w:pPr>
            <w:r>
              <w:t xml:space="preserve">1 position</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Provision of personal protective equipment (PPE), laboratory coats, and safety eyewear compliant with UK Workplace (Health, Safety and Welfare) Regulations 1992 for the Laboratory Technician.</w:t>
            </w:r>
          </w:p>
        </w:tc>
        <w:tc>
          <w:tcPr/>
          <w:p>
            <w:pPr>
              <w:pStyle w:val="Compact"/>
              <w:jc w:val="left"/>
            </w:pPr>
            <w:r>
              <w:t xml:space="preserve">1 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Induction training and onboarding programme specific to the Birmingham facility, including biosafety level 2 (BSL-2) certification, emergency evacuation procedures, and internal quality assurance protocols.</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Annual professional development allowance for the Laboratory Technician, including attendance at one (1) relevant conference or continuing professional development (CPD) event within the United Kingdom.</w:t>
            </w:r>
          </w:p>
        </w:tc>
        <w:tc>
          <w:tcPr/>
          <w:p>
            <w:pPr>
              <w:pStyle w:val="Compact"/>
              <w:jc w:val="left"/>
            </w:pPr>
            <w:r>
              <w:t xml:space="preserve">1 year</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Administrative and compliance management fee, covering right-to-work verification, DBS (Disclosure and Barring Service) check, and ongoing HR administration for the Laboratory Technician role.</w:t>
            </w:r>
          </w:p>
        </w:tc>
        <w:tc>
          <w:tcPr/>
          <w:p>
            <w:pPr>
              <w:pStyle w:val="Compact"/>
              <w:jc w:val="left"/>
            </w:pPr>
            <w:r>
              <w:t xml:space="preserve">1 year</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 (excl. VAT):</w:t>
            </w:r>
          </w:p>
        </w:tc>
        <w:tc>
          <w:tcPr/>
          <w:p>
            <w:pPr>
              <w:pStyle w:val="Compact"/>
              <w:jc w:val="left"/>
            </w:pPr>
            <w:r>
              <w:t xml:space="preserve">43,350.00</w:t>
            </w:r>
          </w:p>
        </w:tc>
      </w:tr>
      <w:tr>
        <w:tc>
          <w:tcPr>
            <w:gridSpan w:val="4"/>
          </w:tcPr>
          <w:p>
            <w:pPr>
              <w:pStyle w:val="Compact"/>
              <w:jc w:val="right"/>
            </w:pPr>
            <w:r>
              <w:t xml:space="preserve">VAT @ 20%:</w:t>
            </w:r>
          </w:p>
        </w:tc>
        <w:tc>
          <w:tcPr/>
          <w:p>
            <w:pPr>
              <w:pStyle w:val="Compact"/>
              <w:jc w:val="left"/>
            </w:pPr>
            <w:r>
              <w:t xml:space="preserve">8,670.00</w:t>
            </w:r>
          </w:p>
        </w:tc>
      </w:tr>
      <w:tr>
        <w:tc>
          <w:tcPr>
            <w:gridSpan w:val="4"/>
          </w:tcPr>
          <w:p>
            <w:pPr>
              <w:pStyle w:val="Compact"/>
              <w:jc w:val="right"/>
            </w:pPr>
            <w:r>
              <w:t xml:space="preserve">Total Purchase Order Value (incl. VAT):</w:t>
            </w:r>
          </w:p>
        </w:tc>
        <w:tc>
          <w:tcPr/>
          <w:p>
            <w:pPr>
              <w:pStyle w:val="Compact"/>
              <w:jc w:val="left"/>
            </w:pPr>
            <w:r>
              <w:t xml:space="preserve">52,020.00</w:t>
            </w:r>
          </w:p>
        </w:tc>
      </w:tr>
    </w:tbl>
    <w:bookmarkEnd w:id="23"/>
    <w:bookmarkStart w:id="24" w:name="delivery-and-commencement"/>
    <w:p>
      <w:pPr>
        <w:pStyle w:val="Heading2"/>
      </w:pPr>
      <w:r>
        <w:t xml:space="preserve">4. Delivery and Commencement</w:t>
      </w:r>
    </w:p>
    <w:p>
      <w:pPr>
        <w:pStyle w:val="FirstParagraph"/>
      </w:pPr>
      <w:r>
        <w:t xml:space="preserve">The</w:t>
      </w:r>
      <w:r>
        <w:t xml:space="preserve"> </w:t>
      </w:r>
      <w:r>
        <w:t xml:space="preserve">Laboratory Technician</w:t>
      </w:r>
      <w:r>
        <w:t xml:space="preserve"> </w:t>
      </w:r>
      <w:r>
        <w:t xml:space="preserve">shall commence duties no later than 08:00 on 1 September 2025 at the buyer's facility in</w:t>
      </w:r>
      <w:r>
        <w:t xml:space="preserve"> </w:t>
      </w:r>
      <w:r>
        <w:t xml:space="preserve">United Kingdom Birmingham</w:t>
      </w:r>
      <w:r>
        <w:t xml:space="preserve">. The supplier is required to confirm the identity and qualifications of the appointed</w:t>
      </w:r>
      <w:r>
        <w:t xml:space="preserve"> </w:t>
      </w:r>
      <w:r>
        <w:t xml:space="preserve">Laboratory Technician</w:t>
      </w:r>
      <w:r>
        <w:t xml:space="preserve"> </w:t>
      </w:r>
      <w:r>
        <w:t xml:space="preserve">in writing no fewer than fourteen (14) calendar days prior to the commencement date. All onboarding documentation, including signed employment contracts, right-to-work declarations, and insurance certificates, must be submitted to the buyer's Human Resources department in Birmingham prior to the first day of engagement.</w:t>
      </w:r>
    </w:p>
    <w:bookmarkEnd w:id="24"/>
    <w:bookmarkStart w:id="25" w:name="payment-terms"/>
    <w:p>
      <w:pPr>
        <w:pStyle w:val="Heading2"/>
      </w:pPr>
      <w:r>
        <w:t xml:space="preserve">5. Payment Terms</w:t>
      </w:r>
    </w:p>
    <w:p>
      <w:pPr>
        <w:pStyle w:val="FirstParagraph"/>
      </w:pPr>
      <w:r>
        <w:t xml:space="preserve">Payment against this Purchase Order shall be made on a monthly basis in arrears. Invoices shall be submitted by the supplier to the buyer's accounts payable department by the fifth (5th) business day of each calendar month. Payment shall be effected by BACS transfer within thirty (30) days of receipt of a valid and correctly itemised invoice. The supplier's bank account details for payment are as follows: Bank Name – West Midlands Building Society; Sort Code – 40-12-34; Account Number – 56789012; Account Name – West Midlands Scientific Staffing Solutions Ltd. All amounts are stated in British Pounds Sterling (GBP) and are subject to UK Value Added Tax at the prevailing rate of 20%.</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and shall be construed in accordance with the laws of England and Wales. Any disputes arising from this Purchase Order shall be subject to the exclusive jurisdiction of the courts of</w:t>
      </w:r>
      <w:r>
        <w:t xml:space="preserve"> </w:t>
      </w:r>
      <w:r>
        <w:t xml:space="preserve">United Kingdom Birmingham</w:t>
      </w:r>
      <w:r>
        <w:t xml:space="preserve">.</w:t>
      </w:r>
    </w:p>
    <w:p>
      <w:pPr>
        <w:numPr>
          <w:ilvl w:val="0"/>
          <w:numId w:val="1001"/>
        </w:numPr>
        <w:pStyle w:val="Compact"/>
      </w:pPr>
      <w:r>
        <w:t xml:space="preserve">The</w:t>
      </w:r>
      <w:r>
        <w:t xml:space="preserve"> </w:t>
      </w:r>
      <w:r>
        <w:t xml:space="preserve">Laboratory Technician</w:t>
      </w:r>
      <w:r>
        <w:t xml:space="preserve"> </w:t>
      </w:r>
      <w:r>
        <w:t xml:space="preserve">shall be bound by the buyer's confidentiality and data protection policies, in full compliance with the UK General Data Protection Regulation (UK GDPR) and the Data Protection Act 2018.</w:t>
      </w:r>
    </w:p>
    <w:p>
      <w:pPr>
        <w:numPr>
          <w:ilvl w:val="0"/>
          <w:numId w:val="1001"/>
        </w:numPr>
        <w:pStyle w:val="Compact"/>
      </w:pPr>
      <w:r>
        <w:t xml:space="preserve">The supplier warrants that the</w:t>
      </w:r>
      <w:r>
        <w:t xml:space="preserve"> </w:t>
      </w:r>
      <w:r>
        <w:t xml:space="preserve">Laboratory Technician</w:t>
      </w:r>
      <w:r>
        <w:t xml:space="preserve"> </w:t>
      </w:r>
      <w:r>
        <w:t xml:space="preserve">appointed under this Purchase Order shall not be subject to any conflict of interest, restrictive covenant, or prior employment obligation that would impede the performance of duties at the Birmingham facility.</w:t>
      </w:r>
    </w:p>
    <w:p>
      <w:pPr>
        <w:numPr>
          <w:ilvl w:val="0"/>
          <w:numId w:val="1001"/>
        </w:numPr>
        <w:pStyle w:val="Compact"/>
      </w:pPr>
      <w:r>
        <w:t xml:space="preserve">The buyer reserves the right to terminate this Purchase Order with fourteen (14) days' written notice in the event of material breach, gross misconduct by the</w:t>
      </w:r>
      <w:r>
        <w:t xml:space="preserve"> </w:t>
      </w:r>
      <w:r>
        <w:t xml:space="preserve">Laboratory Technician</w:t>
      </w:r>
      <w:r>
        <w:t xml:space="preserve">, or failure to meet the professional standards required for clinical laboratory operations in the United Kingdom.</w:t>
      </w:r>
    </w:p>
    <w:p>
      <w:pPr>
        <w:numPr>
          <w:ilvl w:val="0"/>
          <w:numId w:val="1001"/>
        </w:numPr>
        <w:pStyle w:val="Compact"/>
      </w:pPr>
      <w:r>
        <w:t xml:space="preserve">All work performed by the</w:t>
      </w:r>
      <w:r>
        <w:t xml:space="preserve"> </w:t>
      </w:r>
      <w:r>
        <w:t xml:space="preserve">Laboratory Technician</w:t>
      </w:r>
      <w:r>
        <w:t xml:space="preserve"> </w:t>
      </w:r>
      <w:r>
        <w:t xml:space="preserve">shall comply with the UK Health and Safety at Work etc. Act 1974, the Control of Substances Hazardous to Health (COSHH) Regulations 2002, and the relevant guidance issued by the UK Health Security Agency (UKHSA).</w:t>
      </w:r>
    </w:p>
    <w:p>
      <w:pPr>
        <w:numPr>
          <w:ilvl w:val="0"/>
          <w:numId w:val="1001"/>
        </w:numPr>
        <w:pStyle w:val="Compact"/>
      </w:pPr>
      <w:r>
        <w:t xml:space="preserve">The supplier shall maintain professional indemnity insurance with a minimum cover of £5,000,000 for the duration of this Purchase Order and shall provide a certificate of insurance upon request.</w:t>
      </w:r>
    </w:p>
    <w:p>
      <w:pPr>
        <w:numPr>
          <w:ilvl w:val="0"/>
          <w:numId w:val="1001"/>
        </w:numPr>
        <w:pStyle w:val="Compact"/>
      </w:pPr>
      <w:r>
        <w:t xml:space="preserve">Any amendments to this Purchase Order must be made in writing and signed by authorised representatives of both parties. Verbal modifications shall be deemed null and void.</w:t>
      </w:r>
    </w:p>
    <w:p>
      <w:pPr>
        <w:numPr>
          <w:ilvl w:val="0"/>
          <w:numId w:val="1001"/>
        </w:numPr>
        <w:pStyle w:val="Compact"/>
      </w:pPr>
      <w:r>
        <w:t xml:space="preserve">The supplier shall ensure that the</w:t>
      </w:r>
      <w:r>
        <w:t xml:space="preserve"> </w:t>
      </w:r>
      <w:r>
        <w:t xml:space="preserve">Laboratory Technician</w:t>
      </w:r>
      <w:r>
        <w:t xml:space="preserve"> </w:t>
      </w:r>
      <w:r>
        <w:t xml:space="preserve">is enrolled in a qualifying pension scheme in accordance with the Pensions Act 2008 and that all statutory deductions, including Income Tax and National Insurance Contributions, are correctly administered in line with HM Revenue and Customs (HMRC) requirements.</w:t>
      </w:r>
    </w:p>
    <w:bookmarkEnd w:id="26"/>
    <w:bookmarkStart w:id="27" w:name="acceptance-and-authorisation"/>
    <w:p>
      <w:pPr>
        <w:pStyle w:val="Heading2"/>
      </w:pPr>
      <w:r>
        <w:t xml:space="preserve">7. Acceptance and Authorisation</w:t>
      </w:r>
    </w:p>
    <w:p>
      <w:pPr>
        <w:pStyle w:val="FirstParagraph"/>
      </w:pPr>
      <w:r>
        <w:t xml:space="preserve">This Purchase Order constitutes a binding offer to purchase the services described herein. Acceptance of this Purchase Order by the supplier shall be evidenced by the return of a signed copy to the buyer's procurement department within five (5) business days of the date of issue. Failure to return a signed acceptance within the stipulated period shall render this Purchase Order null and void.</w:t>
      </w:r>
    </w:p>
    <w:bookmarkEnd w:id="27"/>
    <w:p>
      <w:pPr>
        <w:pStyle w:val="BodyText"/>
      </w:pPr>
      <w:r>
        <w:rPr>
          <w:bCs/>
          <w:b/>
        </w:rPr>
        <w:t xml:space="preserve">For and on behalf of the Buyer:</w:t>
      </w:r>
    </w:p>
    <w:p>
      <w:pPr>
        <w:pStyle w:val="BodyText"/>
      </w:pPr>
      <w:r>
        <w:t xml:space="preserve">Midlands Clinical Diagnostics Limited</w:t>
      </w:r>
    </w:p>
    <w:p>
      <w:pPr>
        <w:pStyle w:val="BodyText"/>
      </w:pPr>
      <w:r>
        <w:t xml:space="preserve">Name: Sarah Whitfield</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West Midlands Scientific Staffing Solutions Ltd</w:t>
      </w:r>
    </w:p>
    <w:p>
      <w:pPr>
        <w:pStyle w:val="BodyText"/>
      </w:pPr>
      <w:r>
        <w:t xml:space="preserve">Name: James Okafor</w:t>
      </w:r>
      <w:r>
        <w:br/>
      </w:r>
      <w:r>
        <w:t xml:space="preserve">Title: Director of Operations</w:t>
      </w:r>
      <w:r>
        <w:br/>
      </w:r>
      <w:r>
        <w:t xml:space="preserve">Signature: _________________________</w:t>
      </w:r>
      <w:r>
        <w:br/>
      </w:r>
      <w:r>
        <w:t xml:space="preserve">Date: _________________________</w:t>
      </w:r>
    </w:p>
    <w:p>
      <w:pPr>
        <w:pStyle w:val="BodyText"/>
      </w:pPr>
      <w:r>
        <w:t xml:space="preserve">This Purchase Order (PO-BHM-LAB-2025-0047) was issued by Midlands Clinical Diagnostics Limited, Birmingham, United Kingdom. This document is confidential and intended solely for the named parties. Unauthorised reproduction or distribution is prohibited. All references to the Laboratory Technician role and the United Kingdom Birmingham location are integral to the scope of this Purchase Order and shall not be altered without mutual written consent.</w:t>
      </w:r>
    </w:p>
    <w:p>
      <w:pPr>
        <w:pStyle w:val="BodyText"/>
      </w:pPr>
      <w:r>
        <w:t xml:space="preserve">Document Version: 1.0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United Kingdom Birmingham</dc:title>
  <dc:creator/>
  <dc:language>en-GB</dc:language>
  <cp:keywords/>
  <dcterms:created xsi:type="dcterms:W3CDTF">2026-10-10T07:00:46Z</dcterms:created>
  <dcterms:modified xsi:type="dcterms:W3CDTF">2026-10-10T07:00:46Z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