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Lyon,</w:t>
      </w:r>
      <w:r>
        <w:t xml:space="preserve"> </w:t>
      </w:r>
      <w:r>
        <w:t xml:space="preserve">France</w:t>
      </w:r>
    </w:p>
    <w:bookmarkStart w:id="20" w:name="purchase-order"/>
    <w:p>
      <w:pPr>
        <w:pStyle w:val="Heading1"/>
      </w:pPr>
      <w:r>
        <w:t xml:space="preserve">PURCHASE ORDER</w:t>
      </w:r>
    </w:p>
    <w:p>
      <w:pPr>
        <w:pStyle w:val="FirstParagraph"/>
      </w:pPr>
      <w:r>
        <w:rPr>
          <w:bCs/>
          <w:b/>
        </w:rPr>
        <w:t xml:space="preserve">Bibliothèque Municipale de Lyon – Services Procurement Division</w:t>
      </w:r>
    </w:p>
    <w:p>
      <w:pPr>
        <w:pStyle w:val="BodyText"/>
      </w:pPr>
      <w:r>
        <w:t xml:space="preserve">12 Place Bellecour, 69002 Lyon, France</w:t>
      </w:r>
    </w:p>
    <w:p>
      <w:pPr>
        <w:pStyle w:val="BodyText"/>
      </w:pPr>
      <w:r>
        <w:t xml:space="preserve">Tel: +33 4 72 10 44 00 | Email: procurement@bm-lyon.fr</w:t>
      </w:r>
    </w:p>
    <w:bookmarkEnd w:id="20"/>
    <w:p>
      <w:pPr>
        <w:pStyle w:val="BodyText"/>
      </w:pPr>
      <w:r>
        <w:rPr>
          <w:bCs/>
          <w:b/>
        </w:rPr>
        <w:t xml:space="preserve">Purchase Order No.:</w:t>
      </w:r>
      <w:r>
        <w:t xml:space="preserve"> </w:t>
      </w:r>
      <w:r>
        <w:t xml:space="preserve">PO-LYON-LIB-2025-0047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Department:</w:t>
      </w:r>
      <w:r>
        <w:t xml:space="preserve"> </w:t>
      </w:r>
      <w:r>
        <w:t xml:space="preserve">Human Resources &amp; Library Operations</w:t>
      </w:r>
    </w:p>
    <w:p>
      <w:pPr>
        <w:pStyle w:val="BodyText"/>
      </w:pPr>
      <w:r>
        <w:rPr>
          <w:bCs/>
          <w:b/>
        </w:rPr>
        <w:t xml:space="preserve">Reference:</w:t>
      </w:r>
      <w:r>
        <w:t xml:space="preserve"> </w:t>
      </w:r>
      <w:r>
        <w:t xml:space="preserve">Lyon Municipal Librarian Recruitment 2025</w:t>
      </w:r>
    </w:p>
    <w:p>
      <w:pPr>
        <w:pStyle w:val="BodyText"/>
      </w:pPr>
      <w:r>
        <w:rPr>
          <w:bCs/>
          <w:b/>
        </w:rPr>
        <w:t xml:space="preserve">Priority:</w:t>
      </w:r>
      <w:r>
        <w:t xml:space="preserve"> </w:t>
      </w:r>
      <w:r>
        <w:t xml:space="preserve">Standard</w:t>
      </w:r>
    </w:p>
    <w:bookmarkStart w:id="21" w:name="supplier-vendor-information"/>
    <w:p>
      <w:pPr>
        <w:pStyle w:val="Heading2"/>
      </w:pPr>
      <w:r>
        <w:t xml:space="preserve">Supplier / Vendor Information</w:t>
      </w:r>
    </w:p>
    <w:p>
      <w:pPr>
        <w:pStyle w:val="FirstParagraph"/>
      </w:pPr>
      <w:r>
        <w:rPr>
          <w:bCs/>
          <w:b/>
        </w:rPr>
        <w:t xml:space="preserve">Vendor Name:</w:t>
      </w:r>
      <w:r>
        <w:t xml:space="preserve"> </w:t>
      </w:r>
      <w:r>
        <w:t xml:space="preserve">Talents Académiques Lyon SARL</w:t>
      </w:r>
    </w:p>
    <w:p>
      <w:pPr>
        <w:pStyle w:val="BodyText"/>
      </w:pPr>
      <w:r>
        <w:rPr>
          <w:bCs/>
          <w:b/>
        </w:rPr>
        <w:t xml:space="preserve">Address:</w:t>
      </w:r>
      <w:r>
        <w:t xml:space="preserve"> </w:t>
      </w:r>
      <w:r>
        <w:t xml:space="preserve">45 Rue de la République, 69002 Lyon, France</w:t>
      </w:r>
    </w:p>
    <w:p>
      <w:pPr>
        <w:pStyle w:val="BodyText"/>
      </w:pPr>
      <w:r>
        <w:rPr>
          <w:bCs/>
          <w:b/>
        </w:rPr>
        <w:t xml:space="preserve">SIRET:</w:t>
      </w:r>
      <w:r>
        <w:t xml:space="preserve"> </w:t>
      </w:r>
      <w:r>
        <w:t xml:space="preserve">892 456 789 00012</w:t>
      </w:r>
    </w:p>
    <w:p>
      <w:pPr>
        <w:pStyle w:val="BodyText"/>
      </w:pPr>
      <w:r>
        <w:rPr>
          <w:bCs/>
          <w:b/>
        </w:rPr>
        <w:t xml:space="preserve">Contact Person:</w:t>
      </w:r>
      <w:r>
        <w:t xml:space="preserve"> </w:t>
      </w:r>
      <w:r>
        <w:t xml:space="preserve">Madame Claire Dubois, Director of Academic Placements</w:t>
      </w:r>
    </w:p>
    <w:p>
      <w:pPr>
        <w:pStyle w:val="BodyText"/>
      </w:pPr>
      <w:r>
        <w:rPr>
          <w:bCs/>
          <w:b/>
        </w:rPr>
        <w:t xml:space="preserve">Email:</w:t>
      </w:r>
      <w:r>
        <w:t xml:space="preserve"> </w:t>
      </w:r>
      <w:r>
        <w:t xml:space="preserve">c.dubois@talents-academiques-lyon.fr</w:t>
      </w:r>
    </w:p>
    <w:p>
      <w:pPr>
        <w:pStyle w:val="BodyText"/>
      </w:pPr>
      <w:r>
        <w:rPr>
          <w:bCs/>
          <w:b/>
        </w:rPr>
        <w:t xml:space="preserve">Phone:</w:t>
      </w:r>
      <w:r>
        <w:t xml:space="preserve"> </w:t>
      </w:r>
      <w:r>
        <w:t xml:space="preserve">+33 4 78 42 15 67</w:t>
      </w:r>
    </w:p>
    <w:bookmarkEnd w:id="21"/>
    <w:bookmarkStart w:id="22" w:name="bill-to-delivery-location"/>
    <w:p>
      <w:pPr>
        <w:pStyle w:val="Heading2"/>
      </w:pPr>
      <w:r>
        <w:t xml:space="preserve">Bill To / Delivery Location</w:t>
      </w:r>
    </w:p>
    <w:p>
      <w:pPr>
        <w:pStyle w:val="FirstParagraph"/>
      </w:pPr>
      <w:r>
        <w:rPr>
          <w:bCs/>
          <w:b/>
        </w:rPr>
        <w:t xml:space="preserve">Organization:</w:t>
      </w:r>
      <w:r>
        <w:t xml:space="preserve"> </w:t>
      </w:r>
      <w:r>
        <w:t xml:space="preserve">Bibliothèque Municipale de Lyon</w:t>
      </w:r>
    </w:p>
    <w:p>
      <w:pPr>
        <w:pStyle w:val="BodyText"/>
      </w:pPr>
      <w:r>
        <w:rPr>
          <w:bCs/>
          <w:b/>
        </w:rPr>
        <w:t xml:space="preserve">Attn:</w:t>
      </w:r>
      <w:r>
        <w:t xml:space="preserve"> </w:t>
      </w:r>
      <w:r>
        <w:t xml:space="preserve">Monsieur Jean-Pierre Moreau, Chief Librarian &amp; Head of Operations</w:t>
      </w:r>
    </w:p>
    <w:p>
      <w:pPr>
        <w:pStyle w:val="BodyText"/>
      </w:pPr>
      <w:r>
        <w:rPr>
          <w:bCs/>
          <w:b/>
        </w:rPr>
        <w:t xml:space="preserve">Address:</w:t>
      </w:r>
      <w:r>
        <w:t xml:space="preserve"> </w:t>
      </w:r>
      <w:r>
        <w:t xml:space="preserve">12 Place Bellecour, 69002 Lyon, France</w:t>
      </w:r>
    </w:p>
    <w:p>
      <w:pPr>
        <w:pStyle w:val="BodyText"/>
      </w:pPr>
      <w:r>
        <w:rPr>
          <w:bCs/>
          <w:b/>
        </w:rPr>
        <w:t xml:space="preserve">Bank Details (IBAN):</w:t>
      </w:r>
      <w:r>
        <w:t xml:space="preserve"> </w:t>
      </w:r>
      <w:r>
        <w:t xml:space="preserve">FR76 3000 4000 0312 3456 7890 123</w:t>
      </w:r>
    </w:p>
    <w:p>
      <w:pPr>
        <w:pStyle w:val="BodyText"/>
      </w:pPr>
      <w:r>
        <w:rPr>
          <w:bCs/>
          <w:b/>
        </w:rPr>
        <w:t xml:space="preserve">BIC/SWIFT:</w:t>
      </w:r>
      <w:r>
        <w:t xml:space="preserve"> </w:t>
      </w:r>
      <w:r>
        <w:t xml:space="preserve">BNPAFRPPXXX</w:t>
      </w:r>
    </w:p>
    <w:bookmarkEnd w:id="22"/>
    <w:bookmarkStart w:id="23" w:name="Xe63cac4fa420276b05bea48d7e7c1b851b1d13d"/>
    <w:p>
      <w:pPr>
        <w:pStyle w:val="Heading2"/>
      </w:pPr>
      <w:r>
        <w:t xml:space="preserve">Line Items – Librarian Services Procurement</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Delivery / Start Date</w:t>
            </w:r>
          </w:p>
        </w:tc>
      </w:tr>
      <w:tr>
        <w:tc>
          <w:tcPr/>
          <w:p>
            <w:pPr>
              <w:pStyle w:val="Compact"/>
              <w:jc w:val="left"/>
            </w:pPr>
            <w:r>
              <w:t xml:space="preserve">1</w:t>
            </w:r>
          </w:p>
        </w:tc>
        <w:tc>
          <w:tcPr/>
          <w:p>
            <w:pPr>
              <w:pStyle w:val="Compact"/>
              <w:jc w:val="left"/>
            </w:pPr>
            <w:r>
              <w:t xml:space="preserve">Recruitment and placement of a qualified</w:t>
            </w:r>
            <w:r>
              <w:t xml:space="preserve"> </w:t>
            </w:r>
            <w:r>
              <w:rPr>
                <w:bCs/>
                <w:b/>
              </w:rPr>
              <w:t xml:space="preserve">Librarian</w:t>
            </w:r>
            <w:r>
              <w:t xml:space="preserve"> </w:t>
            </w:r>
            <w:r>
              <w:t xml:space="preserve">(Bibliothécaire) for the Lyon Municipal Library network, including CV screening, interviews, and contractual onboarding in Lyon, France</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01 July 2025</w:t>
            </w:r>
          </w:p>
        </w:tc>
      </w:tr>
      <w:tr>
        <w:tc>
          <w:tcPr/>
          <w:p>
            <w:pPr>
              <w:pStyle w:val="Compact"/>
              <w:jc w:val="left"/>
            </w:pPr>
            <w:r>
              <w:t xml:space="preserve">2</w:t>
            </w:r>
          </w:p>
        </w:tc>
        <w:tc>
          <w:tcPr/>
          <w:p>
            <w:pPr>
              <w:pStyle w:val="Compact"/>
              <w:jc w:val="left"/>
            </w:pPr>
            <w:r>
              <w:t xml:space="preserve">Professional development and certification support for the appointed</w:t>
            </w:r>
            <w:r>
              <w:t xml:space="preserve"> </w:t>
            </w:r>
            <w:r>
              <w:rPr>
                <w:bCs/>
                <w:b/>
              </w:rPr>
              <w:t xml:space="preserve">Librarian</w:t>
            </w:r>
            <w:r>
              <w:t xml:space="preserve">, including enrollment in the AFNOR library management programme delivered in Lyon</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15 July 2025</w:t>
            </w:r>
          </w:p>
        </w:tc>
      </w:tr>
      <w:tr>
        <w:tc>
          <w:tcPr/>
          <w:p>
            <w:pPr>
              <w:pStyle w:val="Compact"/>
              <w:jc w:val="left"/>
            </w:pPr>
            <w:r>
              <w:t xml:space="preserve">3</w:t>
            </w:r>
          </w:p>
        </w:tc>
        <w:tc>
          <w:tcPr/>
          <w:p>
            <w:pPr>
              <w:pStyle w:val="Compact"/>
              <w:jc w:val="left"/>
            </w:pPr>
            <w:r>
              <w:t xml:space="preserve">Annual salary and statutory social contributions for the</w:t>
            </w:r>
            <w:r>
              <w:t xml:space="preserve"> </w:t>
            </w:r>
            <w:r>
              <w:rPr>
                <w:bCs/>
                <w:b/>
              </w:rPr>
              <w:t xml:space="preserve">Librarian</w:t>
            </w:r>
            <w:r>
              <w:t xml:space="preserve"> </w:t>
            </w:r>
            <w:r>
              <w:t xml:space="preserve">position (Grade A, Fonction Publique Territoriale), payable monthly over a 12-month contract period in Lyon, France</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c>
          <w:tcPr/>
          <w:p>
            <w:pPr>
              <w:pStyle w:val="Compact"/>
              <w:jc w:val="left"/>
            </w:pPr>
            <w:r>
              <w:t xml:space="preserve">01 July 2025 – 30 June 2026</w:t>
            </w:r>
          </w:p>
        </w:tc>
      </w:tr>
      <w:tr>
        <w:tc>
          <w:tcPr/>
          <w:p>
            <w:pPr>
              <w:pStyle w:val="Compact"/>
              <w:jc w:val="left"/>
            </w:pPr>
            <w:r>
              <w:t xml:space="preserve">4</w:t>
            </w:r>
          </w:p>
        </w:tc>
        <w:tc>
          <w:tcPr/>
          <w:p>
            <w:pPr>
              <w:pStyle w:val="Compact"/>
              <w:jc w:val="left"/>
            </w:pPr>
            <w:r>
              <w:t xml:space="preserve">Provision of specialized library management software licence (KOHA ILS) and digital cataloguing tools for the</w:t>
            </w:r>
            <w:r>
              <w:t xml:space="preserve"> </w:t>
            </w:r>
            <w:r>
              <w:rPr>
                <w:bCs/>
                <w:b/>
              </w:rPr>
              <w:t xml:space="preserve">Librarian</w:t>
            </w:r>
            <w:r>
              <w:t xml:space="preserve"> </w:t>
            </w:r>
            <w:r>
              <w:t xml:space="preserve">workstation at the Lyon central branch</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01 July 2025</w:t>
            </w:r>
          </w:p>
        </w:tc>
      </w:tr>
      <w:tr>
        <w:tc>
          <w:tcPr/>
          <w:p>
            <w:pPr>
              <w:pStyle w:val="Compact"/>
              <w:jc w:val="left"/>
            </w:pPr>
            <w:r>
              <w:t xml:space="preserve">5</w:t>
            </w:r>
          </w:p>
        </w:tc>
        <w:tc>
          <w:tcPr/>
          <w:p>
            <w:pPr>
              <w:pStyle w:val="Compact"/>
              <w:jc w:val="left"/>
            </w:pPr>
            <w:r>
              <w:t xml:space="preserve">Quarterly performance review and competency assessment of the</w:t>
            </w:r>
            <w:r>
              <w:t xml:space="preserve"> </w:t>
            </w:r>
            <w:r>
              <w:rPr>
                <w:bCs/>
                <w:b/>
              </w:rPr>
              <w:t xml:space="preserve">Librarian</w:t>
            </w:r>
            <w:r>
              <w:t xml:space="preserve"> </w:t>
            </w:r>
            <w:r>
              <w:t xml:space="preserve">by an independent academic evaluator based in Lyon, France</w:t>
            </w:r>
          </w:p>
        </w:tc>
        <w:tc>
          <w:tcPr/>
          <w:p>
            <w:pPr>
              <w:pStyle w:val="Compact"/>
              <w:jc w:val="left"/>
            </w:pPr>
            <w:r>
              <w:t xml:space="preserve">4</w:t>
            </w:r>
          </w:p>
        </w:tc>
        <w:tc>
          <w:tcPr/>
          <w:p>
            <w:pPr>
              <w:pStyle w:val="Compact"/>
              <w:jc w:val="left"/>
            </w:pPr>
            <w:r>
              <w:t xml:space="preserve">650.00</w:t>
            </w:r>
          </w:p>
        </w:tc>
        <w:tc>
          <w:tcPr/>
          <w:p>
            <w:pPr>
              <w:pStyle w:val="Compact"/>
              <w:jc w:val="left"/>
            </w:pPr>
            <w:r>
              <w:t xml:space="preserve">2,600.00</w:t>
            </w:r>
          </w:p>
        </w:tc>
        <w:tc>
          <w:tcPr/>
          <w:p>
            <w:pPr>
              <w:pStyle w:val="Compact"/>
              <w:jc w:val="left"/>
            </w:pPr>
            <w:r>
              <w:t xml:space="preserve">Quarterly from Oct 2025</w:t>
            </w:r>
          </w:p>
        </w:tc>
      </w:tr>
      <w:tr>
        <w:tc>
          <w:tcPr/>
          <w:p>
            <w:pPr>
              <w:pStyle w:val="Compact"/>
              <w:jc w:val="left"/>
            </w:pPr>
            <w:r>
              <w:t xml:space="preserve">6</w:t>
            </w:r>
          </w:p>
        </w:tc>
        <w:tc>
          <w:tcPr/>
          <w:p>
            <w:pPr>
              <w:pStyle w:val="Compact"/>
              <w:jc w:val="left"/>
            </w:pPr>
            <w:r>
              <w:t xml:space="preserve">Relocation and integration assistance package for the</w:t>
            </w:r>
            <w:r>
              <w:t xml:space="preserve"> </w:t>
            </w:r>
            <w:r>
              <w:rPr>
                <w:bCs/>
                <w:b/>
              </w:rPr>
              <w:t xml:space="preserve">Librarian</w:t>
            </w:r>
            <w:r>
              <w:t xml:space="preserve"> </w:t>
            </w:r>
            <w:r>
              <w:t xml:space="preserve">moving to Lyon, including temporary accommodation (30 days), local orientation, and French administrative registration support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25 June 2025</w:t>
            </w:r>
          </w:p>
        </w:tc>
      </w:tr>
      <w:tr>
        <w:tc>
          <w:tcPr>
            <w:gridSpan w:val="4"/>
          </w:tcPr>
          <w:p>
            <w:pPr>
              <w:pStyle w:val="Compact"/>
              <w:jc w:val="right"/>
            </w:pPr>
            <w:r>
              <w:t xml:space="preserve">Subtotal (EUR):</w:t>
            </w:r>
          </w:p>
        </w:tc>
        <w:tc>
          <w:tcPr/>
          <w:p>
            <w:pPr>
              <w:pStyle w:val="Compact"/>
              <w:jc w:val="left"/>
            </w:pPr>
            <w:r>
              <w:t xml:space="preserve">53,000.00</w:t>
            </w:r>
          </w:p>
        </w:tc>
        <w:tc>
          <w:tcPr/>
          <w:p>
            <w:pPr>
              <w:pStyle w:val="Compact"/>
            </w:pPr>
          </w:p>
        </w:tc>
      </w:tr>
      <w:tr>
        <w:tc>
          <w:tcPr>
            <w:gridSpan w:val="4"/>
          </w:tcPr>
          <w:p>
            <w:pPr>
              <w:pStyle w:val="Compact"/>
              <w:jc w:val="right"/>
            </w:pPr>
            <w:r>
              <w:t xml:space="preserve">TVA (VAT) 20% (France):</w:t>
            </w:r>
          </w:p>
        </w:tc>
        <w:tc>
          <w:tcPr/>
          <w:p>
            <w:pPr>
              <w:pStyle w:val="Compact"/>
              <w:jc w:val="left"/>
            </w:pPr>
            <w:r>
              <w:t xml:space="preserve">10,600.00</w:t>
            </w:r>
          </w:p>
        </w:tc>
        <w:tc>
          <w:tcPr/>
          <w:p>
            <w:pPr>
              <w:pStyle w:val="Compact"/>
            </w:pPr>
          </w:p>
        </w:tc>
      </w:tr>
      <w:tr>
        <w:tc>
          <w:tcPr>
            <w:gridSpan w:val="4"/>
          </w:tcPr>
          <w:p>
            <w:pPr>
              <w:pStyle w:val="Compact"/>
              <w:jc w:val="right"/>
            </w:pPr>
            <w:r>
              <w:t xml:space="preserve">Grand Total (EUR):</w:t>
            </w:r>
          </w:p>
        </w:tc>
        <w:tc>
          <w:tcPr/>
          <w:p>
            <w:pPr>
              <w:pStyle w:val="Compact"/>
              <w:jc w:val="left"/>
            </w:pPr>
            <w:r>
              <w:t xml:space="preserve">63,600.00</w:t>
            </w:r>
          </w:p>
        </w:tc>
        <w:tc>
          <w:tcPr/>
          <w:p>
            <w:pPr>
              <w:pStyle w:val="Compact"/>
            </w:pPr>
          </w:p>
        </w:tc>
      </w:tr>
    </w:tbl>
    <w:bookmarkEnd w:id="23"/>
    <w:bookmarkStart w:id="24" w:name="terms-and-conditions"/>
    <w:p>
      <w:pPr>
        <w:pStyle w:val="Heading2"/>
      </w:pPr>
      <w:r>
        <w:t xml:space="preserve">Terms and Conditions</w:t>
      </w:r>
    </w:p>
    <w:p>
      <w:pPr>
        <w:pStyle w:val="FirstParagraph"/>
      </w:pPr>
      <w:r>
        <w:rPr>
          <w:bCs/>
          <w:b/>
        </w:rPr>
        <w:t xml:space="preserve">1. Scope of Purchase Order:</w:t>
      </w:r>
      <w:r>
        <w:t xml:space="preserve"> </w:t>
      </w:r>
      <w:r>
        <w:t xml:space="preserve">This Purchase Order is issued by the Bibliothèque Municipale de Lyon for the procurement of a full-time</w:t>
      </w:r>
      <w:r>
        <w:t xml:space="preserve"> </w:t>
      </w:r>
      <w:r>
        <w:rPr>
          <w:bCs/>
          <w:b/>
        </w:rPr>
        <w:t xml:space="preserve">Librarian</w:t>
      </w:r>
      <w:r>
        <w:t xml:space="preserve"> </w:t>
      </w:r>
      <w:r>
        <w:t xml:space="preserve">professional and associated services. All deliverables, personnel, and operational activities referenced herein shall be executed within the city of Lyon, France, in accordance with French labour law (Code du Travail) and the specific regulations governing the Fonction Publique Territoriale.</w:t>
      </w:r>
    </w:p>
    <w:p>
      <w:pPr>
        <w:pStyle w:val="BodyText"/>
      </w:pPr>
      <w:r>
        <w:rPr>
          <w:bCs/>
          <w:b/>
        </w:rPr>
        <w:t xml:space="preserve">2. Qualification Requirements:</w:t>
      </w:r>
      <w:r>
        <w:t xml:space="preserve"> </w:t>
      </w:r>
      <w:r>
        <w:t xml:space="preserve">The</w:t>
      </w:r>
      <w:r>
        <w:t xml:space="preserve"> </w:t>
      </w:r>
      <w:r>
        <w:rPr>
          <w:bCs/>
          <w:b/>
        </w:rPr>
        <w:t xml:space="preserve">Librarian</w:t>
      </w:r>
      <w:r>
        <w:t xml:space="preserve"> </w:t>
      </w:r>
      <w:r>
        <w:t xml:space="preserve">engaged under this Purchase Order must hold a minimum of a Master's degree in Library Science, Information Management, or a related discipline, and must demonstrate proficiency in French (CECRL Level C1 or above) to serve the public of Lyon effectively. Prior experience in a municipal or academic library setting in France is strongly preferred.</w:t>
      </w:r>
    </w:p>
    <w:p>
      <w:pPr>
        <w:pStyle w:val="BodyText"/>
      </w:pPr>
      <w:r>
        <w:rPr>
          <w:bCs/>
          <w:b/>
        </w:rPr>
        <w:t xml:space="preserve">3. Payment Terms:</w:t>
      </w:r>
      <w:r>
        <w:t xml:space="preserve"> </w:t>
      </w:r>
      <w:r>
        <w:t xml:space="preserve">Payment shall be made within 30 days of receipt of a valid invoice from the vendor. All payments shall be processed via bank transfer to the IBAN specified above. Invoices must reference this Purchase Order number (PO-LYON-LIB-2025-0047) and include the vendor's SIRET number for compliance with French public procurement regulations.</w:t>
      </w:r>
    </w:p>
    <w:p>
      <w:pPr>
        <w:pStyle w:val="BodyText"/>
      </w:pPr>
      <w:r>
        <w:rPr>
          <w:bCs/>
          <w:b/>
        </w:rPr>
        <w:t xml:space="preserve">4. Delivery and Commencement:</w:t>
      </w:r>
      <w:r>
        <w:t xml:space="preserve"> </w:t>
      </w:r>
      <w:r>
        <w:t xml:space="preserve">The</w:t>
      </w:r>
      <w:r>
        <w:t xml:space="preserve"> </w:t>
      </w:r>
      <w:r>
        <w:rPr>
          <w:bCs/>
          <w:b/>
        </w:rPr>
        <w:t xml:space="preserve">Librarian</w:t>
      </w:r>
      <w:r>
        <w:t xml:space="preserve"> </w:t>
      </w:r>
      <w:r>
        <w:t xml:space="preserve">shall commence duties no later than 1 July 2025 at the central branch of the Lyon Municipal Library, 12 Place Bellecour. The vendor is responsible for ensuring all onboarding, administrative registration (URSSAF, INSEE), and workplace setup are completed prior to the start date.</w:t>
      </w:r>
    </w:p>
    <w:p>
      <w:pPr>
        <w:pStyle w:val="BodyText"/>
      </w:pPr>
      <w:r>
        <w:rPr>
          <w:bCs/>
          <w:b/>
        </w:rPr>
        <w:t xml:space="preserve">5. Contract Duration and Renewal:</w:t>
      </w:r>
      <w:r>
        <w:t xml:space="preserve"> </w:t>
      </w:r>
      <w:r>
        <w:t xml:space="preserve">This Purchase Order covers an initial 12-month engagement period. Renewal shall be subject to mutual agreement and a satisfactory performance review conducted in Lyon. The</w:t>
      </w:r>
      <w:r>
        <w:t xml:space="preserve"> </w:t>
      </w:r>
      <w:r>
        <w:rPr>
          <w:bCs/>
          <w:b/>
        </w:rPr>
        <w:t xml:space="preserve">Librarian</w:t>
      </w:r>
      <w:r>
        <w:t xml:space="preserve">'s individual employment contract shall be governed by French public service regulations.</w:t>
      </w:r>
    </w:p>
    <w:p>
      <w:pPr>
        <w:pStyle w:val="BodyText"/>
      </w:pPr>
      <w:r>
        <w:rPr>
          <w:bCs/>
          <w:b/>
        </w:rPr>
        <w:t xml:space="preserve">6. Cancellation and Termination:</w:t>
      </w:r>
      <w:r>
        <w:t xml:space="preserve"> </w:t>
      </w:r>
      <w:r>
        <w:t xml:space="preserve">Either party may terminate this Purchase Order with 60 days' written notice. In the event of early termination, the</w:t>
      </w:r>
      <w:r>
        <w:t xml:space="preserve"> </w:t>
      </w:r>
      <w:r>
        <w:rPr>
          <w:bCs/>
          <w:b/>
        </w:rPr>
        <w:t xml:space="preserve">Librarian</w:t>
      </w:r>
      <w:r>
        <w:t xml:space="preserve"> </w:t>
      </w:r>
      <w:r>
        <w:t xml:space="preserve">shall be entitled to all accrued salary and statutory severance as defined by French law. The vendor shall refund any unearned service fees within 15 business days.</w:t>
      </w:r>
    </w:p>
    <w:p>
      <w:pPr>
        <w:pStyle w:val="BodyText"/>
      </w:pPr>
      <w:r>
        <w:rPr>
          <w:bCs/>
          <w:b/>
        </w:rPr>
        <w:t xml:space="preserve">7. Compliance and Data Protection:</w:t>
      </w:r>
      <w:r>
        <w:t xml:space="preserve"> </w:t>
      </w:r>
      <w:r>
        <w:t xml:space="preserve">All parties shall comply with the General Data Protection Regulation (GDPR) and the French Loi Informatique et Libertés. The</w:t>
      </w:r>
      <w:r>
        <w:t xml:space="preserve"> </w:t>
      </w:r>
      <w:r>
        <w:rPr>
          <w:bCs/>
          <w:b/>
        </w:rPr>
        <w:t xml:space="preserve">Librarian</w:t>
      </w:r>
      <w:r>
        <w:t xml:space="preserve"> </w:t>
      </w:r>
      <w:r>
        <w:t xml:space="preserve">shall handle patron data in strict accordance with the data processing agreements in place at the Lyon Municipal Library.</w:t>
      </w:r>
    </w:p>
    <w:p>
      <w:pPr>
        <w:pStyle w:val="BodyText"/>
      </w:pPr>
      <w:r>
        <w:rPr>
          <w:bCs/>
          <w:b/>
        </w:rPr>
        <w:t xml:space="preserve">8. Governing Law:</w:t>
      </w:r>
      <w:r>
        <w:t xml:space="preserve"> </w:t>
      </w:r>
      <w:r>
        <w:t xml:space="preserve">This Purchase Order shall be governed by and construed in accordance with the laws of the French Republic. Any disputes arising from this Purchase Order shall be subject to the exclusive jurisdiction of the Tribunal Administratif de Lyon, France.</w:t>
      </w:r>
    </w:p>
    <w:p>
      <w:pPr>
        <w:pStyle w:val="BodyText"/>
      </w:pPr>
      <w:r>
        <w:rPr>
          <w:bCs/>
          <w:b/>
        </w:rPr>
        <w:t xml:space="preserve">9. 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affecting the Lyon metropolitan area.</w:t>
      </w:r>
    </w:p>
    <w:bookmarkEnd w:id="24"/>
    <w:bookmarkStart w:id="25" w:name="approval-and-signatures"/>
    <w:p>
      <w:pPr>
        <w:pStyle w:val="Heading2"/>
      </w:pPr>
      <w:r>
        <w:t xml:space="preserve">Approval and Signatures</w:t>
      </w:r>
    </w:p>
    <w:p>
      <w:pPr>
        <w:pStyle w:val="FirstParagraph"/>
      </w:pPr>
      <w:r>
        <w:rPr>
          <w:bCs/>
          <w:b/>
        </w:rPr>
        <w:t xml:space="preserve">Authorized by (Buyer):</w:t>
      </w:r>
    </w:p>
    <w:p>
      <w:pPr>
        <w:pStyle w:val="BodyText"/>
      </w:pPr>
      <w:r>
        <w:t xml:space="preserve">Monsieur Jean-Pierre Moreau</w:t>
      </w:r>
    </w:p>
    <w:p>
      <w:pPr>
        <w:pStyle w:val="BodyText"/>
      </w:pPr>
      <w:r>
        <w:t xml:space="preserve">Chief Librarian &amp; Head of Operations</w:t>
      </w:r>
    </w:p>
    <w:p>
      <w:pPr>
        <w:pStyle w:val="BodyText"/>
      </w:pPr>
      <w:r>
        <w:t xml:space="preserve">Bibliothèque Municipale de Lyon</w:t>
      </w:r>
    </w:p>
    <w:p>
      <w:pPr>
        <w:pStyle w:val="BodyText"/>
      </w:pPr>
      <w:r>
        <w:t xml:space="preserve">Signature &amp; Date</w:t>
      </w:r>
    </w:p>
    <w:p>
      <w:pPr>
        <w:pStyle w:val="BodyText"/>
      </w:pPr>
      <w:r>
        <w:rPr>
          <w:bCs/>
          <w:b/>
        </w:rPr>
        <w:t xml:space="preserve">Accepted by (Vendor):</w:t>
      </w:r>
    </w:p>
    <w:p>
      <w:pPr>
        <w:pStyle w:val="BodyText"/>
      </w:pPr>
      <w:r>
        <w:t xml:space="preserve">Madame Claire Dubois</w:t>
      </w:r>
    </w:p>
    <w:p>
      <w:pPr>
        <w:pStyle w:val="BodyText"/>
      </w:pPr>
      <w:r>
        <w:t xml:space="preserve">Director, Talents Académiques Lyon SARL</w:t>
      </w:r>
    </w:p>
    <w:p>
      <w:pPr>
        <w:pStyle w:val="BodyText"/>
      </w:pPr>
      <w:r>
        <w:t xml:space="preserve">Lyon, France</w:t>
      </w:r>
    </w:p>
    <w:p>
      <w:pPr>
        <w:pStyle w:val="BodyText"/>
      </w:pPr>
      <w:r>
        <w:t xml:space="preserve">Signature &amp; Date</w:t>
      </w:r>
    </w:p>
    <w:bookmarkEnd w:id="25"/>
    <w:p>
      <w:pPr>
        <w:pStyle w:val="BodyText"/>
      </w:pPr>
      <w:r>
        <w:t xml:space="preserve">This Purchase Order (PO-LYON-LIB-2025-0047) is a legally binding document issued by the Bibliothèque Municipale de Lyon, France. It governs the procurement of</w:t>
      </w:r>
      <w:r>
        <w:t xml:space="preserve"> </w:t>
      </w:r>
      <w:r>
        <w:rPr>
          <w:bCs/>
          <w:b/>
        </w:rPr>
        <w:t xml:space="preserve">Librarian</w:t>
      </w:r>
      <w:r>
        <w:t xml:space="preserve"> </w:t>
      </w:r>
      <w:r>
        <w:t xml:space="preserve">services and associated professional support within the Lyon metropolitan area. Unauthorized reproduction or distribution is prohibited under French intellectual property law.</w:t>
      </w:r>
    </w:p>
    <w:p>
      <w:pPr>
        <w:pStyle w:val="BodyText"/>
      </w:pPr>
      <w:r>
        <w:t xml:space="preserve">Document generated: 14 June 2025 | Version 1.0 | Lyon,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Lyon, France</dc:title>
  <dc:creator/>
  <dc:language>en</dc:language>
  <cp:keywords/>
  <dcterms:created xsi:type="dcterms:W3CDTF">2026-10-10T08:32:42Z</dcterms:created>
  <dcterms:modified xsi:type="dcterms:W3CDTF">2026-10-10T08:32:42Z</dcterms:modified>
</cp:coreProperties>
</file>

<file path=docProps/custom.xml><?xml version="1.0" encoding="utf-8"?>
<Properties xmlns="http://schemas.openxmlformats.org/officeDocument/2006/custom-properties" xmlns:vt="http://schemas.openxmlformats.org/officeDocument/2006/docPropsVTypes"/>
</file>