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rPr>
          <w:bCs/>
          <w:b/>
        </w:rPr>
        <w:t xml:space="preserve">PO Reference Number:</w:t>
      </w:r>
      <w:r>
        <w:t xml:space="preserve"> </w:t>
      </w:r>
      <w:r>
        <w:t xml:space="preserve">PO-FR-2025-00487</w:t>
      </w:r>
    </w:p>
    <w:p>
      <w:pPr>
        <w:pStyle w:val="BodyText"/>
      </w:pPr>
      <w:r>
        <w:rPr>
          <w:bCs/>
          <w:b/>
        </w:rPr>
        <w:t xml:space="preserve">Date of Issue:</w:t>
      </w:r>
      <w:r>
        <w:t xml:space="preserve"> </w:t>
      </w:r>
      <w:r>
        <w:t xml:space="preserve">14 June 2025</w:t>
      </w:r>
    </w:p>
    <w:p>
      <w:pPr>
        <w:pStyle w:val="BodyText"/>
      </w:pPr>
      <w:r>
        <w:rPr>
          <w:bCs/>
          <w:b/>
        </w:rPr>
        <w:t xml:space="preserve">Country of Operation:</w:t>
      </w:r>
      <w:r>
        <w:t xml:space="preserve"> </w:t>
      </w:r>
      <w:r>
        <w:t xml:space="preserve">France — Paris, Île-de-France</w:t>
      </w:r>
    </w:p>
    <w:p>
      <w:pPr>
        <w:pStyle w:val="BodyText"/>
      </w:pPr>
      <w:r>
        <w:rPr>
          <w:bCs/>
          <w:b/>
        </w:rPr>
        <w:t xml:space="preserve">Service Category:</w:t>
      </w:r>
      <w:r>
        <w:t xml:space="preserve"> </w:t>
      </w:r>
      <w:r>
        <w:t xml:space="preserve">Professional Librarian Procurement &amp; Deployment</w:t>
      </w:r>
    </w:p>
    <w:bookmarkEnd w:id="20"/>
    <w:bookmarkStart w:id="21" w:name="purchasing-entity-buyer"/>
    <w:p>
      <w:pPr>
        <w:pStyle w:val="Heading2"/>
      </w:pPr>
      <w:r>
        <w:t xml:space="preserve">1. Purchasing Entity (Buyer)</w:t>
      </w:r>
    </w:p>
    <w:p>
      <w:pPr>
        <w:pStyle w:val="FirstParagraph"/>
      </w:pPr>
      <w:r>
        <w:t xml:space="preserve">Organization:</w:t>
      </w:r>
      <w:r>
        <w:t xml:space="preserve"> </w:t>
      </w:r>
      <w:r>
        <w:t xml:space="preserve">Bibliothèque Municipale de Paris — Procurement Division</w:t>
      </w:r>
    </w:p>
    <w:p>
      <w:pPr>
        <w:pStyle w:val="BodyText"/>
      </w:pPr>
      <w:r>
        <w:t xml:space="preserve">Address:</w:t>
      </w:r>
      <w:r>
        <w:t xml:space="preserve"> </w:t>
      </w:r>
      <w:r>
        <w:t xml:space="preserve">12 Rue de Rivoli, 75001 Paris, France</w:t>
      </w:r>
    </w:p>
    <w:p>
      <w:pPr>
        <w:pStyle w:val="BodyText"/>
      </w:pPr>
      <w:r>
        <w:t xml:space="preserve">Contact Person:</w:t>
      </w:r>
      <w:r>
        <w:t xml:space="preserve"> </w:t>
      </w:r>
      <w:r>
        <w:t xml:space="preserve">Madame Hélène Dubois, Head of Acquisitions</w:t>
      </w:r>
    </w:p>
    <w:p>
      <w:pPr>
        <w:pStyle w:val="BodyText"/>
      </w:pPr>
      <w:r>
        <w:t xml:space="preserve">Email:</w:t>
      </w:r>
      <w:r>
        <w:t xml:space="preserve"> </w:t>
      </w:r>
      <w:r>
        <w:t xml:space="preserve">h.dubois@bm-paris.fr</w:t>
      </w:r>
    </w:p>
    <w:p>
      <w:pPr>
        <w:pStyle w:val="BodyText"/>
      </w:pPr>
      <w:r>
        <w:t xml:space="preserve">Telephone:</w:t>
      </w:r>
      <w:r>
        <w:t xml:space="preserve"> </w:t>
      </w:r>
      <w:r>
        <w:t xml:space="preserve">+33 1 42 60 12 34</w:t>
      </w:r>
    </w:p>
    <w:p>
      <w:pPr>
        <w:pStyle w:val="BodyText"/>
      </w:pPr>
      <w:r>
        <w:t xml:space="preserve">SIRET Number:</w:t>
      </w:r>
      <w:r>
        <w:t xml:space="preserve"> </w:t>
      </w:r>
      <w:r>
        <w:t xml:space="preserve">217 500 123 45678</w:t>
      </w:r>
    </w:p>
    <w:p>
      <w:pPr>
        <w:pStyle w:val="BodyText"/>
      </w:pPr>
      <w:r>
        <w:t xml:space="preserve">TVA (VAT) Number:</w:t>
      </w:r>
      <w:r>
        <w:t xml:space="preserve"> </w:t>
      </w:r>
      <w:r>
        <w:t xml:space="preserve">FR 45 21750012345</w:t>
      </w:r>
    </w:p>
    <w:p>
      <w:pPr>
        <w:pStyle w:val="BodyText"/>
      </w:pPr>
      <w:r>
        <w:t xml:space="preserve">Bank (IBAN):</w:t>
      </w:r>
      <w:r>
        <w:t xml:space="preserve"> </w:t>
      </w:r>
      <w:r>
        <w:t xml:space="preserve">FR76 3000 4000 0312 3456 7890 143</w:t>
      </w:r>
    </w:p>
    <w:p>
      <w:pPr>
        <w:pStyle w:val="BodyText"/>
      </w:pPr>
      <w:r>
        <w:t xml:space="preserve">BIC/SWIFT:</w:t>
      </w:r>
      <w:r>
        <w:t xml:space="preserve"> </w:t>
      </w:r>
      <w:r>
        <w:t xml:space="preserve">BNPAFRPP</w:t>
      </w:r>
    </w:p>
    <w:p>
      <w:pPr>
        <w:pStyle w:val="BodyText"/>
      </w:pPr>
      <w:r>
        <w:t xml:space="preserve">Currency:</w:t>
      </w:r>
      <w:r>
        <w:t xml:space="preserve"> </w:t>
      </w:r>
      <w:r>
        <w:t xml:space="preserve">Euro (EUR)</w:t>
      </w:r>
    </w:p>
    <w:bookmarkEnd w:id="21"/>
    <w:bookmarkStart w:id="22" w:name="supplier-service-provider-vendor"/>
    <w:p>
      <w:pPr>
        <w:pStyle w:val="Heading2"/>
      </w:pPr>
      <w:r>
        <w:t xml:space="preserve">2. Supplier / Service Provider (Vendor)</w:t>
      </w:r>
    </w:p>
    <w:p>
      <w:pPr>
        <w:pStyle w:val="FirstParagraph"/>
      </w:pPr>
      <w:r>
        <w:t xml:space="preserve">Company Name:</w:t>
      </w:r>
      <w:r>
        <w:t xml:space="preserve"> </w:t>
      </w:r>
      <w:r>
        <w:t xml:space="preserve">Société de Services Bibliographiques &amp; Documentaires (SSBD)</w:t>
      </w:r>
    </w:p>
    <w:p>
      <w:pPr>
        <w:pStyle w:val="BodyText"/>
      </w:pPr>
      <w:r>
        <w:t xml:space="preserve">Address:</w:t>
      </w:r>
      <w:r>
        <w:t xml:space="preserve"> </w:t>
      </w:r>
      <w:r>
        <w:t xml:space="preserve">45 Avenue des Champs-Élysées, 75008 Paris, France</w:t>
      </w:r>
    </w:p>
    <w:p>
      <w:pPr>
        <w:pStyle w:val="BodyText"/>
      </w:pPr>
      <w:r>
        <w:t xml:space="preserve">Contact Person:</w:t>
      </w:r>
      <w:r>
        <w:t xml:space="preserve"> </w:t>
      </w:r>
      <w:r>
        <w:t xml:space="preserve">Monsieur Antoine Lefèvre, Director of Librarian Placements</w:t>
      </w:r>
    </w:p>
    <w:p>
      <w:pPr>
        <w:pStyle w:val="BodyText"/>
      </w:pPr>
      <w:r>
        <w:t xml:space="preserve">Email:</w:t>
      </w:r>
      <w:r>
        <w:t xml:space="preserve"> </w:t>
      </w:r>
      <w:r>
        <w:t xml:space="preserve">a.lefevre@ssbd-paris.fr</w:t>
      </w:r>
    </w:p>
    <w:p>
      <w:pPr>
        <w:pStyle w:val="BodyText"/>
      </w:pPr>
      <w:r>
        <w:t xml:space="preserve">SIRET Number:</w:t>
      </w:r>
      <w:r>
        <w:t xml:space="preserve"> </w:t>
      </w:r>
      <w:r>
        <w:t xml:space="preserve">512 345 678 00012</w:t>
      </w:r>
    </w:p>
    <w:p>
      <w:pPr>
        <w:pStyle w:val="BodyText"/>
      </w:pPr>
      <w:r>
        <w:t xml:space="preserve">TVA (VAT) Number:</w:t>
      </w:r>
      <w:r>
        <w:t xml:space="preserve"> </w:t>
      </w:r>
      <w:r>
        <w:t xml:space="preserve">FR 78 51234567800</w:t>
      </w:r>
    </w:p>
    <w:p>
      <w:pPr>
        <w:pStyle w:val="BodyText"/>
      </w:pPr>
      <w:r>
        <w:t xml:space="preserve">Bank (IBAN):</w:t>
      </w:r>
      <w:r>
        <w:t xml:space="preserve"> </w:t>
      </w:r>
      <w:r>
        <w:t xml:space="preserve">FR14 6000 3657 4400 0012 3456 789</w:t>
      </w:r>
    </w:p>
    <w:p>
      <w:pPr>
        <w:pStyle w:val="BodyText"/>
      </w:pPr>
      <w:r>
        <w:t xml:space="preserve">BIC/SWIFT:</w:t>
      </w:r>
      <w:r>
        <w:t xml:space="preserve"> </w:t>
      </w:r>
      <w:r>
        <w:t xml:space="preserve">CMCIFR2A</w:t>
      </w:r>
    </w:p>
    <w:bookmarkEnd w:id="22"/>
    <w:bookmarkStart w:id="23" w:name="X3e70ae0659d46a7eaa31c2c1cfee5e46e14fcc7"/>
    <w:p>
      <w:pPr>
        <w:pStyle w:val="Heading2"/>
      </w:pPr>
      <w:r>
        <w:t xml:space="preserve">3. Description of Procurement — Librarian Services in France Paris</w:t>
      </w:r>
    </w:p>
    <w:p>
      <w:pPr>
        <w:pStyle w:val="FirstParagraph"/>
      </w:pPr>
      <w:r>
        <w:t xml:space="preserve">This Purchase Order is issued by the Bibliothèque Municipale de Paris to formally procure the services of a qualified</w:t>
      </w:r>
      <w:r>
        <w:t xml:space="preserve"> </w:t>
      </w:r>
      <w:r>
        <w:rPr>
          <w:bCs/>
          <w:b/>
        </w:rPr>
        <w:t xml:space="preserve">Librarian</w:t>
      </w:r>
      <w:r>
        <w:t xml:space="preserve"> </w:t>
      </w:r>
      <w:r>
        <w:t xml:space="preserve">to be deployed at the central library facility located in the 1st arrondissement of</w:t>
      </w:r>
      <w:r>
        <w:t xml:space="preserve"> </w:t>
      </w:r>
      <w:r>
        <w:rPr>
          <w:bCs/>
          <w:b/>
        </w:rPr>
        <w:t xml:space="preserve">France Paris</w:t>
      </w:r>
      <w:r>
        <w:t xml:space="preserve">. The Librarian shall be responsible for the curation, cataloguing, digitization, and public-facing management of the municipal collection, which encompasses over 2.4 million volumes spanning French literature, European philosophy, scientific manuscripts, and multilingual periodicals. The selected Librarian must hold a minimum of a Master's degree in Library Science (Diplôme de Master en Sciences de l'Information et des Bibliothèques) and demonstrate at least five (5) years of professional experience in a public or academic library setting within France or an equivalent European institution.</w:t>
      </w:r>
    </w:p>
    <w:p>
      <w:pPr>
        <w:pStyle w:val="BodyText"/>
      </w:pPr>
      <w:r>
        <w:t xml:space="preserve">The Librarian's duties in France Paris shall include but are not limited to: daily management of the circulation desk, supervision of the digital cataloguing system (SIRUS), coordination of inter-library loan requests across the Paris metropolitan network, organization of community reading programmes in the 75001 district, and oversight of the conservation of rare manuscripts housed in the climate-controlled archive on the second floor. The Librarian shall report directly to the Head of Acquisitions and shall adhere to all operational protocols established by the municipal authority of France Paris.</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Librarian — Full-time annual contract (35 hrs/week), France Paris municipal library, 1st arrondissement</w:t>
            </w:r>
          </w:p>
        </w:tc>
        <w:tc>
          <w:tcPr/>
          <w:p>
            <w:pPr>
              <w:pStyle w:val="Compact"/>
              <w:jc w:val="left"/>
            </w:pPr>
            <w:r>
              <w:t xml:space="preserve">1</w:t>
            </w:r>
          </w:p>
        </w:tc>
        <w:tc>
          <w:tcPr/>
          <w:p>
            <w:pPr>
              <w:pStyle w:val="Compact"/>
              <w:jc w:val="left"/>
            </w:pPr>
            <w:r>
              <w:t xml:space="preserve">52,400.00</w:t>
            </w:r>
          </w:p>
        </w:tc>
        <w:tc>
          <w:tcPr/>
          <w:p>
            <w:pPr>
              <w:pStyle w:val="Compact"/>
              <w:jc w:val="left"/>
            </w:pPr>
            <w:r>
              <w:t xml:space="preserve">52,400.00</w:t>
            </w:r>
          </w:p>
        </w:tc>
      </w:tr>
      <w:tr>
        <w:tc>
          <w:tcPr/>
          <w:p>
            <w:pPr>
              <w:pStyle w:val="Compact"/>
              <w:jc w:val="left"/>
            </w:pPr>
            <w:r>
              <w:t xml:space="preserve">02</w:t>
            </w:r>
          </w:p>
        </w:tc>
        <w:tc>
          <w:tcPr/>
          <w:p>
            <w:pPr>
              <w:pStyle w:val="Compact"/>
              <w:jc w:val="left"/>
            </w:pPr>
            <w:r>
              <w:t xml:space="preserve">Specialized Librarian — Rare Books &amp; Manuscripts Conservation, part-time (20 hrs/week), France Paris</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03</w:t>
            </w:r>
          </w:p>
        </w:tc>
        <w:tc>
          <w:tcPr/>
          <w:p>
            <w:pPr>
              <w:pStyle w:val="Compact"/>
              <w:jc w:val="left"/>
            </w:pPr>
            <w:r>
              <w:t xml:space="preserve">Librarian Training &amp; Onboarding Programme (4 weeks), conducted at SSBD offices, 75008 Paris, France</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Annual professional development &amp; certification renewal for Librarian staff, France Paris library network</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Access to digital cataloguing software licence (SIRUS Pro), annual subscription per Librarian workstation</w:t>
            </w:r>
          </w:p>
        </w:tc>
        <w:tc>
          <w:tcPr/>
          <w:p>
            <w:pPr>
              <w:pStyle w:val="Compact"/>
              <w:jc w:val="left"/>
            </w:pPr>
            <w:r>
              <w:t xml:space="preserve">4</w:t>
            </w:r>
          </w:p>
        </w:tc>
        <w:tc>
          <w:tcPr/>
          <w:p>
            <w:pPr>
              <w:pStyle w:val="Compact"/>
              <w:jc w:val="left"/>
            </w:pPr>
            <w:r>
              <w:t xml:space="preserve">1,120.00</w:t>
            </w:r>
          </w:p>
        </w:tc>
        <w:tc>
          <w:tcPr/>
          <w:p>
            <w:pPr>
              <w:pStyle w:val="Compact"/>
              <w:jc w:val="left"/>
            </w:pPr>
            <w:r>
              <w:t xml:space="preserve">4,480.00</w:t>
            </w:r>
          </w:p>
        </w:tc>
      </w:tr>
      <w:tr>
        <w:tc>
          <w:tcPr/>
          <w:p>
            <w:pPr>
              <w:pStyle w:val="Compact"/>
              <w:jc w:val="left"/>
            </w:pPr>
            <w:r>
              <w:t xml:space="preserve">06</w:t>
            </w:r>
          </w:p>
        </w:tc>
        <w:tc>
          <w:tcPr/>
          <w:p>
            <w:pPr>
              <w:pStyle w:val="Compact"/>
              <w:jc w:val="left"/>
            </w:pPr>
            <w:r>
              <w:t xml:space="preserve">Uniform, identification badge, and security clearance for Librarian personnel, France Paris municipal facilities</w:t>
            </w:r>
          </w:p>
        </w:tc>
        <w:tc>
          <w:tcPr/>
          <w:p>
            <w:pPr>
              <w:pStyle w:val="Compact"/>
              <w:jc w:val="left"/>
            </w:pPr>
            <w:r>
              <w:t xml:space="preserve">2</w:t>
            </w:r>
          </w:p>
        </w:tc>
        <w:tc>
          <w:tcPr/>
          <w:p>
            <w:pPr>
              <w:pStyle w:val="Compact"/>
              <w:jc w:val="left"/>
            </w:pPr>
            <w:r>
              <w:t xml:space="preserve">340.00</w:t>
            </w:r>
          </w:p>
        </w:tc>
        <w:tc>
          <w:tcPr/>
          <w:p>
            <w:pPr>
              <w:pStyle w:val="Compact"/>
              <w:jc w:val="left"/>
            </w:pPr>
            <w:r>
              <w:t xml:space="preserve">680.00</w:t>
            </w:r>
          </w:p>
        </w:tc>
      </w:tr>
      <w:tr>
        <w:tc>
          <w:tcPr>
            <w:gridSpan w:val="4"/>
          </w:tcPr>
          <w:p>
            <w:pPr>
              <w:pStyle w:val="Compact"/>
              <w:jc w:val="left"/>
            </w:pPr>
            <w:r>
              <w:t xml:space="preserve">Subtotal</w:t>
            </w:r>
          </w:p>
        </w:tc>
        <w:tc>
          <w:tcPr/>
          <w:p>
            <w:pPr>
              <w:pStyle w:val="Compact"/>
              <w:jc w:val="left"/>
            </w:pPr>
            <w:r>
              <w:t xml:space="preserve">96,410.00</w:t>
            </w:r>
          </w:p>
        </w:tc>
      </w:tr>
      <w:tr>
        <w:tc>
          <w:tcPr>
            <w:gridSpan w:val="4"/>
          </w:tcPr>
          <w:p>
            <w:pPr>
              <w:pStyle w:val="Compact"/>
              <w:jc w:val="left"/>
            </w:pPr>
            <w:r>
              <w:t xml:space="preserve">TVA (VAT) 20% — France</w:t>
            </w:r>
          </w:p>
        </w:tc>
        <w:tc>
          <w:tcPr/>
          <w:p>
            <w:pPr>
              <w:pStyle w:val="Compact"/>
              <w:jc w:val="left"/>
            </w:pPr>
            <w:r>
              <w:t xml:space="preserve">19,282.00</w:t>
            </w:r>
          </w:p>
        </w:tc>
      </w:tr>
      <w:tr>
        <w:tc>
          <w:tcPr>
            <w:gridSpan w:val="4"/>
          </w:tcPr>
          <w:p>
            <w:pPr>
              <w:pStyle w:val="Compact"/>
              <w:jc w:val="left"/>
            </w:pPr>
            <w:r>
              <w:rPr>
                <w:bCs/>
                <w:b/>
              </w:rPr>
              <w:t xml:space="preserve">GRAND TOTAL (EUR)</w:t>
            </w:r>
          </w:p>
        </w:tc>
        <w:tc>
          <w:tcPr/>
          <w:p>
            <w:pPr>
              <w:pStyle w:val="Compact"/>
              <w:jc w:val="left"/>
            </w:pPr>
            <w:r>
              <w:rPr>
                <w:bCs/>
                <w:b/>
              </w:rPr>
              <w:t xml:space="preserve">115,692.00</w:t>
            </w:r>
          </w:p>
        </w:tc>
      </w:tr>
    </w:tbl>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 Purchase Order is governed by the laws of the French Republic. Any disputes arising from the execution of this Purchase Order concerning the Librarian services in France Paris shall be subject to the exclusive jurisdiction of the Tribunal de Commerce de Paris.</w:t>
      </w:r>
    </w:p>
    <w:p>
      <w:pPr>
        <w:pStyle w:val="BodyText"/>
      </w:pPr>
      <w:r>
        <w:rPr>
          <w:bCs/>
          <w:b/>
        </w:rPr>
        <w:t xml:space="preserve">5.2</w:t>
      </w:r>
      <w:r>
        <w:t xml:space="preserve"> </w:t>
      </w:r>
      <w:r>
        <w:t xml:space="preserve">The Librarian(s) engaged under this Purchase Order shall comply with all French labour regulations, including the Code du Travail, and shall be subject to the collective bargaining agreements applicable to the public library sector in France Paris.</w:t>
      </w:r>
    </w:p>
    <w:p>
      <w:pPr>
        <w:pStyle w:val="BodyText"/>
      </w:pPr>
      <w:r>
        <w:rPr>
          <w:bCs/>
          <w:b/>
        </w:rPr>
        <w:t xml:space="preserve">5.3</w:t>
      </w:r>
      <w:r>
        <w:t xml:space="preserve"> </w:t>
      </w:r>
      <w:r>
        <w:t xml:space="preserve">Payment shall be made within thirty (30) calendar days of receipt of a valid invoice from the Supplier. Payment shall be executed via SEPA bank transfer to the IBAN specified in Section 2. Late payments shall incur interest at the rate prescribed by Article L441-10 of the French Commercial Code.</w:t>
      </w:r>
    </w:p>
    <w:p>
      <w:pPr>
        <w:pStyle w:val="BodyText"/>
      </w:pPr>
      <w:r>
        <w:rPr>
          <w:bCs/>
          <w:b/>
        </w:rPr>
        <w:t xml:space="preserve">5.4</w:t>
      </w:r>
      <w:r>
        <w:t xml:space="preserve"> </w:t>
      </w:r>
      <w:r>
        <w:t xml:space="preserve">The Supplier guarantees that the Librarian(s) provided shall meet all qualifications stated in Section 3. Failure to meet these qualifications entitles the Purchasing Entity to terminate this Purchase Order without penalty and to seek a replacement Librarian at no additional cost.</w:t>
      </w:r>
    </w:p>
    <w:p>
      <w:pPr>
        <w:pStyle w:val="BodyText"/>
      </w:pPr>
      <w:r>
        <w:rPr>
          <w:bCs/>
          <w:b/>
        </w:rPr>
        <w:t xml:space="preserve">5.5</w:t>
      </w:r>
      <w:r>
        <w:t xml:space="preserve"> </w:t>
      </w:r>
      <w:r>
        <w:t xml:space="preserve">All personal data processed in connection with this Purchase Order and the employment of the Librarian in France Paris shall comply with the General Data Protection Regulation (GDPR) and the French Data Protection Act (Loi Informatique et Libertés).</w:t>
      </w:r>
    </w:p>
    <w:p>
      <w:pPr>
        <w:pStyle w:val="BodyText"/>
      </w:pPr>
      <w:r>
        <w:rPr>
          <w:bCs/>
          <w:b/>
        </w:rPr>
        <w:t xml:space="preserve">5.6</w:t>
      </w:r>
      <w:r>
        <w:t xml:space="preserve"> </w:t>
      </w:r>
      <w:r>
        <w:t xml:space="preserve">This Purchase Order is valid for a period of twelve (12) months from the date of issue, after which it may be renewed by mutual written agreement between both parties.</w:t>
      </w:r>
    </w:p>
    <w:bookmarkEnd w:id="25"/>
    <w:bookmarkStart w:id="26" w:name="delivery-service-location"/>
    <w:p>
      <w:pPr>
        <w:pStyle w:val="Heading2"/>
      </w:pPr>
      <w:r>
        <w:t xml:space="preserve">6. Delivery &amp; Service Location</w:t>
      </w:r>
    </w:p>
    <w:p>
      <w:pPr>
        <w:pStyle w:val="FirstParagraph"/>
      </w:pPr>
      <w:r>
        <w:t xml:space="preserve">All Librarian services procured under this Purchase Order shall be rendered at the following location in France Paris:</w:t>
      </w:r>
    </w:p>
    <w:p>
      <w:pPr>
        <w:pStyle w:val="BodyText"/>
      </w:pPr>
      <w:r>
        <w:rPr>
          <w:bCs/>
          <w:b/>
        </w:rPr>
        <w:t xml:space="preserve">Bibliothèque Municipale de Paris — Site Central</w:t>
      </w:r>
      <w:r>
        <w:br/>
      </w:r>
      <w:r>
        <w:t xml:space="preserve">12 Rue de Rivoli, 75001 Paris, France</w:t>
      </w:r>
      <w:r>
        <w:br/>
      </w:r>
      <w:r>
        <w:t xml:space="preserve">Access via Métro Line 1 (Palais Royal – Musée du Louvre) or RER B (Palais Royal – Musée du Louvre)</w:t>
      </w:r>
    </w:p>
    <w:p>
      <w:pPr>
        <w:pStyle w:val="BodyText"/>
      </w:pPr>
      <w:r>
        <w:t xml:space="preserve">The Librarian shall be required to be present on-site from Monday to Friday, 08:00 to 17:00, and on Saturday mornings from 09:00 to 13:00, in accordance with the public opening hours of the library in France Paris.</w:t>
      </w:r>
    </w:p>
    <w:bookmarkEnd w:id="26"/>
    <w:p>
      <w:pPr>
        <w:pStyle w:val="BodyText"/>
      </w:pPr>
      <w:r>
        <w:rPr>
          <w:bCs/>
          <w:b/>
        </w:rPr>
        <w:t xml:space="preserve">NOTE:</w:t>
      </w:r>
      <w:r>
        <w:t xml:space="preserve"> </w:t>
      </w:r>
      <w:r>
        <w:t xml:space="preserve">This Purchase Order constitutes a binding commitment upon signature by both parties. The Librarian services described herein are specific to the municipal library network of France Paris and may not be transferred or subcontracted to any third party without prior written consent from the Head of Acquisitions, Bibliothèque Municipale de Paris.</w:t>
      </w:r>
    </w:p>
    <w:bookmarkStart w:id="27" w:name="authorization-signatures"/>
    <w:p>
      <w:pPr>
        <w:pStyle w:val="Heading2"/>
      </w:pPr>
      <w:r>
        <w:t xml:space="preserve">7. Authorization &amp; Signatures</w:t>
      </w:r>
    </w:p>
    <w:p>
      <w:pPr>
        <w:pStyle w:val="FirstParagraph"/>
      </w:pPr>
      <w:r>
        <w:rPr>
          <w:bCs/>
          <w:b/>
        </w:rPr>
        <w:t xml:space="preserve">For the Purchasing Entity (Buyer):</w:t>
      </w:r>
    </w:p>
    <w:p>
      <w:pPr>
        <w:pStyle w:val="BodyText"/>
      </w:pPr>
      <w:r>
        <w:t xml:space="preserve">Name: Madame Hélène Dubois</w:t>
      </w:r>
    </w:p>
    <w:p>
      <w:pPr>
        <w:pStyle w:val="BodyText"/>
      </w:pPr>
      <w:r>
        <w:t xml:space="preserve">Title: Head of Acquisitions, Bibliothèque Municipale de Paris</w:t>
      </w:r>
    </w:p>
    <w:p>
      <w:pPr>
        <w:pStyle w:val="BodyText"/>
      </w:pPr>
      <w:r>
        <w:t xml:space="preserve">Date: ____________________</w:t>
      </w:r>
    </w:p>
    <w:p>
      <w:pPr>
        <w:pStyle w:val="BodyText"/>
      </w:pPr>
      <w:r>
        <w:t xml:space="preserve">Signature &amp; Seal: ____________________</w:t>
      </w:r>
    </w:p>
    <w:p>
      <w:pPr>
        <w:pStyle w:val="BodyText"/>
      </w:pPr>
      <w:r>
        <w:rPr>
          <w:bCs/>
          <w:b/>
        </w:rPr>
        <w:t xml:space="preserve">For the Supplier (Vendor):</w:t>
      </w:r>
    </w:p>
    <w:p>
      <w:pPr>
        <w:pStyle w:val="BodyText"/>
      </w:pPr>
      <w:r>
        <w:t xml:space="preserve">Name: Monsieur Antoine Lefèvre</w:t>
      </w:r>
    </w:p>
    <w:p>
      <w:pPr>
        <w:pStyle w:val="BodyText"/>
      </w:pPr>
      <w:r>
        <w:t xml:space="preserve">Title: Director of Librarian Placements, SSBD</w:t>
      </w:r>
    </w:p>
    <w:p>
      <w:pPr>
        <w:pStyle w:val="BodyText"/>
      </w:pPr>
      <w:r>
        <w:t xml:space="preserve">Date: ____________________</w:t>
      </w:r>
    </w:p>
    <w:p>
      <w:pPr>
        <w:pStyle w:val="BodyText"/>
      </w:pPr>
      <w:r>
        <w:t xml:space="preserve">Signature &amp; Seal: ____________________</w:t>
      </w:r>
    </w:p>
    <w:bookmarkEnd w:id="27"/>
    <w:p>
      <w:pPr>
        <w:pStyle w:val="BodyText"/>
      </w:pPr>
      <w:r>
        <w:t xml:space="preserve">Purchase Order PO-FR-2025-00487 — Librarian Services Procurement — France Paris</w:t>
      </w:r>
    </w:p>
    <w:p>
      <w:pPr>
        <w:pStyle w:val="BodyText"/>
      </w:pPr>
      <w:r>
        <w:t xml:space="preserve">Issued by Bibliothèque Municipale de Paris, 12 Rue de Rivoli, 75001 Paris, France</w:t>
      </w:r>
    </w:p>
    <w:p>
      <w:pPr>
        <w:pStyle w:val="BodyText"/>
      </w:pPr>
      <w:r>
        <w:t xml:space="preserve">This document is the property of the Purchasing Entity. Unauthorized reproduction or distribution is prohibited under French intellectual property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France Paris</dc:title>
  <dc:creator/>
  <dc:language>en</dc:language>
  <cp:keywords/>
  <dcterms:created xsi:type="dcterms:W3CDTF">2026-10-10T06:16:37Z</dcterms:created>
  <dcterms:modified xsi:type="dcterms:W3CDTF">2026-10-10T06:16:37Z</dcterms:modified>
</cp:coreProperties>
</file>

<file path=docProps/custom.xml><?xml version="1.0" encoding="utf-8"?>
<Properties xmlns="http://schemas.openxmlformats.org/officeDocument/2006/custom-properties" xmlns:vt="http://schemas.openxmlformats.org/officeDocument/2006/docPropsVTypes"/>
</file>