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Nigeria</w:t>
      </w:r>
      <w:r>
        <w:t xml:space="preserve"> </w:t>
      </w:r>
      <w:r>
        <w:t xml:space="preserve">Abuja</w:t>
      </w:r>
    </w:p>
    <w:bookmarkStart w:id="21" w:name="purchase-order"/>
    <w:p>
      <w:pPr>
        <w:pStyle w:val="Heading1"/>
      </w:pPr>
      <w:r>
        <w:t xml:space="preserve">PURCHASE ORDER</w:t>
      </w:r>
    </w:p>
    <w:bookmarkStart w:id="20" w:name="X9184f01a6f5a6ced3c8714da1ac98dda9ded160"/>
    <w:p>
      <w:pPr>
        <w:pStyle w:val="Heading2"/>
      </w:pPr>
      <w:r>
        <w:t xml:space="preserve">Procurement of Professional Librarian Services</w:t>
      </w:r>
    </w:p>
    <w:p>
      <w:pPr>
        <w:pStyle w:val="FirstParagraph"/>
      </w:pPr>
      <w:r>
        <w:t xml:space="preserve">PO No: NGA-ABJ-2025-00472</w:t>
      </w:r>
    </w:p>
    <w:p>
      <w:pPr>
        <w:pStyle w:val="BodyText"/>
      </w:pPr>
      <w:r>
        <w:t xml:space="preserve">Date of Issue: 15th June 2025</w:t>
      </w:r>
    </w:p>
    <w:p>
      <w:pPr>
        <w:pStyle w:val="BodyText"/>
      </w:pPr>
      <w:r>
        <w:t xml:space="preserve">Place of Issue: Abuja, Federal Capital Territory, Nigeria</w:t>
      </w:r>
    </w:p>
    <w:bookmarkEnd w:id="20"/>
    <w:bookmarkEnd w:id="21"/>
    <w:bookmarkStart w:id="22" w:name="purchasing-authority-buyer"/>
    <w:p>
      <w:pPr>
        <w:pStyle w:val="Heading3"/>
      </w:pPr>
      <w:r>
        <w:t xml:space="preserve">Purchasing Authority (Buyer)</w:t>
      </w:r>
    </w:p>
    <w:p>
      <w:pPr>
        <w:pStyle w:val="FirstParagraph"/>
      </w:pPr>
      <w:r>
        <w:rPr>
          <w:bCs/>
          <w:b/>
        </w:rPr>
        <w:t xml:space="preserve">Organization:</w:t>
      </w:r>
      <w:r>
        <w:t xml:space="preserve"> </w:t>
      </w:r>
      <w:r>
        <w:t xml:space="preserve">Federal Capital Territory (FCT) Library and Information Services Commission</w:t>
      </w:r>
    </w:p>
    <w:p>
      <w:pPr>
        <w:pStyle w:val="BodyText"/>
      </w:pPr>
      <w:r>
        <w:rPr>
          <w:bCs/>
          <w:b/>
        </w:rPr>
        <w:t xml:space="preserve">Address:</w:t>
      </w:r>
      <w:r>
        <w:t xml:space="preserve"> </w:t>
      </w:r>
      <w:r>
        <w:t xml:space="preserve">15, Aminu Kano Crescent, Wuse II, Abuja, Nigeria</w:t>
      </w:r>
    </w:p>
    <w:p>
      <w:pPr>
        <w:pStyle w:val="BodyText"/>
      </w:pPr>
      <w:r>
        <w:rPr>
          <w:bCs/>
          <w:b/>
        </w:rPr>
        <w:t xml:space="preserve">Contact Person:</w:t>
      </w:r>
      <w:r>
        <w:t xml:space="preserve"> </w:t>
      </w:r>
      <w:r>
        <w:t xml:space="preserve">Dr. Amina Yusuf, Director of Procurement</w:t>
      </w:r>
    </w:p>
    <w:p>
      <w:pPr>
        <w:pStyle w:val="BodyText"/>
      </w:pPr>
      <w:r>
        <w:rPr>
          <w:bCs/>
          <w:b/>
        </w:rPr>
        <w:t xml:space="preserve">Telephone:</w:t>
      </w:r>
      <w:r>
        <w:t xml:space="preserve"> </w:t>
      </w:r>
      <w:r>
        <w:t xml:space="preserve">+234 (0) 9 456 7890</w:t>
      </w:r>
    </w:p>
    <w:p>
      <w:pPr>
        <w:pStyle w:val="BodyText"/>
      </w:pPr>
      <w:r>
        <w:rPr>
          <w:bCs/>
          <w:b/>
        </w:rPr>
        <w:t xml:space="preserve">Email:</w:t>
      </w:r>
      <w:r>
        <w:t xml:space="preserve"> </w:t>
      </w:r>
      <w:r>
        <w:t xml:space="preserve">procurement@fctlibrary.ng</w:t>
      </w:r>
    </w:p>
    <w:p>
      <w:pPr>
        <w:pStyle w:val="BodyText"/>
      </w:pPr>
      <w:r>
        <w:rPr>
          <w:bCs/>
          <w:b/>
        </w:rPr>
        <w:t xml:space="preserve">Tax Identification Number (TIN):</w:t>
      </w:r>
      <w:r>
        <w:t xml:space="preserve"> </w:t>
      </w:r>
      <w:r>
        <w:t xml:space="preserve">10458293-0001</w:t>
      </w:r>
    </w:p>
    <w:bookmarkEnd w:id="22"/>
    <w:bookmarkStart w:id="23" w:name="service-provider-seller"/>
    <w:p>
      <w:pPr>
        <w:pStyle w:val="Heading3"/>
      </w:pPr>
      <w:r>
        <w:t xml:space="preserve">Service Provider (Seller)</w:t>
      </w:r>
    </w:p>
    <w:p>
      <w:pPr>
        <w:pStyle w:val="FirstParagraph"/>
      </w:pPr>
      <w:r>
        <w:rPr>
          <w:bCs/>
          <w:b/>
        </w:rPr>
        <w:t xml:space="preserve">Organization:</w:t>
      </w:r>
      <w:r>
        <w:t xml:space="preserve"> </w:t>
      </w:r>
      <w:r>
        <w:t xml:space="preserve">Abuja Professional Librarian Services Ltd.</w:t>
      </w:r>
    </w:p>
    <w:p>
      <w:pPr>
        <w:pStyle w:val="BodyText"/>
      </w:pPr>
      <w:r>
        <w:rPr>
          <w:bCs/>
          <w:b/>
        </w:rPr>
        <w:t xml:space="preserve">Address:</w:t>
      </w:r>
      <w:r>
        <w:t xml:space="preserve"> </w:t>
      </w:r>
      <w:r>
        <w:t xml:space="preserve">42, Gana Street, Maitama, Abuja, Nigeria</w:t>
      </w:r>
    </w:p>
    <w:p>
      <w:pPr>
        <w:pStyle w:val="BodyText"/>
      </w:pPr>
      <w:r>
        <w:rPr>
          <w:bCs/>
          <w:b/>
        </w:rPr>
        <w:t xml:space="preserve">Contact Person:</w:t>
      </w:r>
      <w:r>
        <w:t xml:space="preserve"> </w:t>
      </w:r>
      <w:r>
        <w:t xml:space="preserve">Mr. Chukwuma Okafor, Managing Director</w:t>
      </w:r>
    </w:p>
    <w:p>
      <w:pPr>
        <w:pStyle w:val="BodyText"/>
      </w:pPr>
      <w:r>
        <w:rPr>
          <w:bCs/>
          <w:b/>
        </w:rPr>
        <w:t xml:space="preserve">Telephone:</w:t>
      </w:r>
      <w:r>
        <w:t xml:space="preserve"> </w:t>
      </w:r>
      <w:r>
        <w:t xml:space="preserve">+234 (0) 803 221 4567</w:t>
      </w:r>
    </w:p>
    <w:p>
      <w:pPr>
        <w:pStyle w:val="BodyText"/>
      </w:pPr>
      <w:r>
        <w:rPr>
          <w:bCs/>
          <w:b/>
        </w:rPr>
        <w:t xml:space="preserve">Email:</w:t>
      </w:r>
      <w:r>
        <w:t xml:space="preserve"> </w:t>
      </w:r>
      <w:r>
        <w:t xml:space="preserve">info@abujalibrarianservices.ng</w:t>
      </w:r>
    </w:p>
    <w:p>
      <w:pPr>
        <w:pStyle w:val="BodyText"/>
      </w:pPr>
      <w:r>
        <w:rPr>
          <w:bCs/>
          <w:b/>
        </w:rPr>
        <w:t xml:space="preserve">RC Number:</w:t>
      </w:r>
      <w:r>
        <w:t xml:space="preserve"> </w:t>
      </w:r>
      <w:r>
        <w:t xml:space="preserve">RC/123456/2019</w:t>
      </w:r>
    </w:p>
    <w:bookmarkEnd w:id="23"/>
    <w:p>
      <w:pPr>
        <w:pStyle w:val="BodyText"/>
      </w:pPr>
      <w:r>
        <w:t xml:space="preserve">1. DESCRIPTION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Price (NGN)</w:t>
            </w:r>
          </w:p>
        </w:tc>
      </w:tr>
      <w:tr>
        <w:tc>
          <w:tcPr/>
          <w:p>
            <w:pPr>
              <w:pStyle w:val="Compact"/>
              <w:jc w:val="left"/>
            </w:pPr>
            <w:r>
              <w:t xml:space="preserve">1</w:t>
            </w:r>
          </w:p>
        </w:tc>
        <w:tc>
          <w:tcPr/>
          <w:p>
            <w:pPr>
              <w:pStyle w:val="Compact"/>
              <w:jc w:val="left"/>
            </w:pPr>
            <w:r>
              <w:t xml:space="preserve">Engagement of a Senior Professional</w:t>
            </w:r>
            <w:r>
              <w:t xml:space="preserve"> </w:t>
            </w:r>
            <w:r>
              <w:t xml:space="preserve">Librarian</w:t>
            </w:r>
            <w:r>
              <w:t xml:space="preserve"> </w:t>
            </w:r>
            <w:r>
              <w:t xml:space="preserve">(MSc. Library and Information Science, NALDA Certified) for a period of twelve (12) months to manage the Central Reference Library at the FCT Administrative Complex, Abuja. Duties include cataloguing, digital archiving, patron assistance, and collection development.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2</w:t>
            </w:r>
          </w:p>
        </w:tc>
        <w:tc>
          <w:tcPr/>
          <w:p>
            <w:pPr>
              <w:pStyle w:val="Compact"/>
              <w:jc w:val="left"/>
            </w:pPr>
            <w:r>
              <w:t xml:space="preserve">Engagement of two (2) Junior</w:t>
            </w:r>
            <w:r>
              <w:t xml:space="preserve"> </w:t>
            </w:r>
            <w:r>
              <w:t xml:space="preserve">Librarian</w:t>
            </w:r>
            <w:r>
              <w:t xml:space="preserve"> </w:t>
            </w:r>
            <w:r>
              <w:t xml:space="preserve">Assistants (BSc. Library Science, NALDA Registered) to support the Senior Librarian in daily operations, including shelf management, inter-library loan coordination, and reader services at the Abuja branch facilities.</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950,000.00</w:t>
            </w:r>
          </w:p>
        </w:tc>
        <w:tc>
          <w:tcPr/>
          <w:p>
            <w:pPr>
              <w:pStyle w:val="Compact"/>
              <w:jc w:val="left"/>
            </w:pPr>
            <w:r>
              <w:t xml:space="preserve">1,900,000.00</w:t>
            </w:r>
          </w:p>
        </w:tc>
      </w:tr>
      <w:tr>
        <w:tc>
          <w:tcPr/>
          <w:p>
            <w:pPr>
              <w:pStyle w:val="Compact"/>
              <w:jc w:val="left"/>
            </w:pPr>
            <w:r>
              <w:t xml:space="preserve">3</w:t>
            </w:r>
          </w:p>
        </w:tc>
        <w:tc>
          <w:tcPr/>
          <w:p>
            <w:pPr>
              <w:pStyle w:val="Compact"/>
              <w:jc w:val="left"/>
            </w:pPr>
            <w:r>
              <w:t xml:space="preserve">Provision of a complete Librarian workstation setup including dual-monitor desktop computer, barcode scanning system, RFID tagging equipment, and integrated library management (ILM) software license for the Nigeria Abuja facility.</w:t>
            </w:r>
          </w:p>
        </w:tc>
        <w:tc>
          <w:tcPr/>
          <w:p>
            <w:pPr>
              <w:pStyle w:val="Compact"/>
              <w:jc w:val="left"/>
            </w:pPr>
            <w:r>
              <w:t xml:space="preserve">1</w:t>
            </w:r>
          </w:p>
        </w:tc>
        <w:tc>
          <w:tcPr/>
          <w:p>
            <w:pPr>
              <w:pStyle w:val="Compact"/>
              <w:jc w:val="left"/>
            </w:pPr>
            <w:r>
              <w:t xml:space="preserve">Set</w:t>
            </w:r>
          </w:p>
        </w:tc>
        <w:tc>
          <w:tcPr/>
          <w:p>
            <w:pPr>
              <w:pStyle w:val="Compact"/>
              <w:jc w:val="left"/>
            </w:pPr>
            <w:r>
              <w:t xml:space="preserve">2,340,000.00</w:t>
            </w:r>
          </w:p>
        </w:tc>
        <w:tc>
          <w:tcPr/>
          <w:p>
            <w:pPr>
              <w:pStyle w:val="Compact"/>
              <w:jc w:val="left"/>
            </w:pPr>
            <w:r>
              <w:t xml:space="preserve">2,340,000.00</w:t>
            </w:r>
          </w:p>
        </w:tc>
      </w:tr>
      <w:tr>
        <w:tc>
          <w:tcPr/>
          <w:p>
            <w:pPr>
              <w:pStyle w:val="Compact"/>
              <w:jc w:val="left"/>
            </w:pPr>
            <w:r>
              <w:t xml:space="preserve">4</w:t>
            </w:r>
          </w:p>
        </w:tc>
        <w:tc>
          <w:tcPr/>
          <w:p>
            <w:pPr>
              <w:pStyle w:val="Compact"/>
              <w:jc w:val="left"/>
            </w:pPr>
            <w:r>
              <w:t xml:space="preserve">Annual professional development and training for the Librarian team, including attendance at the Nigerian Library Association (NLA) Annual Conference held in Abuja, and certification workshops in digital library management.</w:t>
            </w:r>
          </w:p>
        </w:tc>
        <w:tc>
          <w:tcPr/>
          <w:p>
            <w:pPr>
              <w:pStyle w:val="Compact"/>
              <w:jc w:val="left"/>
            </w:pPr>
            <w:r>
              <w:t xml:space="preserve">3</w:t>
            </w:r>
          </w:p>
        </w:tc>
        <w:tc>
          <w:tcPr/>
          <w:p>
            <w:pPr>
              <w:pStyle w:val="Compact"/>
              <w:jc w:val="left"/>
            </w:pPr>
            <w:r>
              <w:t xml:space="preserve">Persons</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5</w:t>
            </w:r>
          </w:p>
        </w:tc>
        <w:tc>
          <w:tcPr/>
          <w:p>
            <w:pPr>
              <w:pStyle w:val="Compact"/>
              <w:jc w:val="left"/>
            </w:pPr>
            <w:r>
              <w:t xml:space="preserve">Monthly supply of archival materials, acid-free folders, bookbinding supplies, and preservation chemicals required for the Librarian's conservation and maintenance duties at the Nigeria Abuja repository.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125,000.00</w:t>
            </w:r>
          </w:p>
        </w:tc>
        <w:tc>
          <w:tcPr/>
          <w:p>
            <w:pPr>
              <w:pStyle w:val="Compact"/>
              <w:jc w:val="left"/>
            </w:pPr>
            <w:r>
              <w:t xml:space="preserve">1,500,000.00</w:t>
            </w:r>
          </w:p>
        </w:tc>
      </w:tr>
      <w:tr>
        <w:tc>
          <w:tcPr>
            <w:gridSpan w:val="5"/>
          </w:tcPr>
          <w:p>
            <w:pPr>
              <w:pStyle w:val="Compact"/>
              <w:jc w:val="right"/>
            </w:pPr>
            <w:r>
              <w:t xml:space="preserve">SUBTOTAL</w:t>
            </w:r>
          </w:p>
        </w:tc>
        <w:tc>
          <w:tcPr/>
          <w:p>
            <w:pPr>
              <w:pStyle w:val="Compact"/>
              <w:jc w:val="left"/>
            </w:pPr>
            <w:r>
              <w:t xml:space="preserve">8,145,000.00</w:t>
            </w:r>
          </w:p>
        </w:tc>
      </w:tr>
      <w:tr>
        <w:tc>
          <w:tcPr>
            <w:gridSpan w:val="5"/>
          </w:tcPr>
          <w:p>
            <w:pPr>
              <w:pStyle w:val="Compact"/>
              <w:jc w:val="right"/>
            </w:pPr>
            <w:r>
              <w:t xml:space="preserve">Value Added Tax (VAT) @ 7.5%</w:t>
            </w:r>
          </w:p>
        </w:tc>
        <w:tc>
          <w:tcPr/>
          <w:p>
            <w:pPr>
              <w:pStyle w:val="Compact"/>
              <w:jc w:val="left"/>
            </w:pPr>
            <w:r>
              <w:t xml:space="preserve">610,875.00</w:t>
            </w:r>
          </w:p>
        </w:tc>
      </w:tr>
      <w:tr>
        <w:tc>
          <w:tcPr>
            <w:gridSpan w:val="5"/>
          </w:tcPr>
          <w:p>
            <w:pPr>
              <w:pStyle w:val="Compact"/>
              <w:jc w:val="right"/>
            </w:pPr>
            <w:r>
              <w:t xml:space="preserve">GRAND TOTAL (NGN)</w:t>
            </w:r>
          </w:p>
        </w:tc>
        <w:tc>
          <w:tcPr/>
          <w:p>
            <w:pPr>
              <w:pStyle w:val="Compact"/>
              <w:jc w:val="left"/>
            </w:pPr>
            <w:r>
              <w:t xml:space="preserve">8,755,875.00</w:t>
            </w:r>
          </w:p>
        </w:tc>
      </w:tr>
    </w:tbl>
    <w:p>
      <w:pPr>
        <w:pStyle w:val="BodyText"/>
      </w:pPr>
      <w:r>
        <w:t xml:space="preserve">2. TERMS AND CONDITIONS</w:t>
      </w:r>
    </w:p>
    <w:p>
      <w:pPr>
        <w:numPr>
          <w:ilvl w:val="0"/>
          <w:numId w:val="1001"/>
        </w:numPr>
        <w:pStyle w:val="Compact"/>
      </w:pPr>
      <w:r>
        <w:t xml:space="preserve">This</w:t>
      </w:r>
      <w:r>
        <w:t xml:space="preserve"> </w:t>
      </w:r>
      <w:r>
        <w:t xml:space="preserve">Purchase Order</w:t>
      </w:r>
      <w:r>
        <w:t xml:space="preserve"> </w:t>
      </w:r>
      <w:r>
        <w:t xml:space="preserve">is issued in accordance with the Federal Government of Nigeria Procurement Regulations (2020) and the FCT Library and Information Services Commission's internal procurement policy.</w:t>
      </w:r>
    </w:p>
    <w:p>
      <w:pPr>
        <w:numPr>
          <w:ilvl w:val="0"/>
          <w:numId w:val="1001"/>
        </w:numPr>
        <w:pStyle w:val="Compact"/>
      </w:pPr>
      <w:r>
        <w:t xml:space="preserve">The Service Provider shall ensure that all</w:t>
      </w:r>
      <w:r>
        <w:t xml:space="preserve"> </w:t>
      </w:r>
      <w:r>
        <w:t xml:space="preserve">Librarian</w:t>
      </w:r>
      <w:r>
        <w:t xml:space="preserve"> </w:t>
      </w:r>
      <w:r>
        <w:t xml:space="preserve">personnel engaged under this Purchase Order hold valid National Library and Archives Development Agency (NALDA) registration certificates and are legally qualified to practice library and information science in Nigeria.</w:t>
      </w:r>
    </w:p>
    <w:p>
      <w:pPr>
        <w:numPr>
          <w:ilvl w:val="0"/>
          <w:numId w:val="1001"/>
        </w:numPr>
        <w:pStyle w:val="Compact"/>
      </w:pPr>
      <w:r>
        <w:t xml:space="preserve">All services shall be rendered at the designated facility located in the Federal Capital Territory,</w:t>
      </w:r>
      <w:r>
        <w:t xml:space="preserve"> </w:t>
      </w:r>
      <w:r>
        <w:t xml:space="preserve">Nigeria Abuja</w:t>
      </w:r>
      <w:r>
        <w:t xml:space="preserve">, specifically at the FCT Administrative Complex, Wuse II, Abuja, unless otherwise directed in writing by the Purchasing Authority.</w:t>
      </w:r>
    </w:p>
    <w:p>
      <w:pPr>
        <w:numPr>
          <w:ilvl w:val="0"/>
          <w:numId w:val="1001"/>
        </w:numPr>
        <w:pStyle w:val="Compact"/>
      </w:pPr>
      <w:r>
        <w:t xml:space="preserve">The Service Provider shall commence all Librarian services within fourteen (14) calendar days from the date of acceptance of this Purchase Order. Any delay beyond this period shall attract a penalty of 0.5% of the total contract value per day of delay.</w:t>
      </w:r>
    </w:p>
    <w:p>
      <w:pPr>
        <w:numPr>
          <w:ilvl w:val="0"/>
          <w:numId w:val="1001"/>
        </w:numPr>
        <w:pStyle w:val="Compact"/>
      </w:pPr>
      <w:r>
        <w:t xml:space="preserve">Payment shall be made in Nigerian Naira (NGN) via bank transfer to the Service Provider's designated account. Payment terms are as follows: 30% advance upon acceptance of this Purchase Order, 40% upon successful completion of the first six (6) months of service, and the remaining 30% upon satisfactory completion of the full twelve (12) month engagement period.</w:t>
      </w:r>
    </w:p>
    <w:p>
      <w:pPr>
        <w:numPr>
          <w:ilvl w:val="0"/>
          <w:numId w:val="1001"/>
        </w:numPr>
        <w:pStyle w:val="Compact"/>
      </w:pPr>
      <w:r>
        <w:t xml:space="preserve">The Service Provider shall comply with all applicable Nigerian labour laws, including the National Insurance Scheme (NIS), Pension Reform Act 2014, and the Labour Act Cap L1 Laws of the Federation of Nigeria, as they pertain to the Librarian staff deployed in Nigeria Abuja.</w:t>
      </w:r>
    </w:p>
    <w:p>
      <w:pPr>
        <w:numPr>
          <w:ilvl w:val="0"/>
          <w:numId w:val="1001"/>
        </w:numPr>
        <w:pStyle w:val="Compact"/>
      </w:pPr>
      <w:r>
        <w:t xml:space="preserve">All intellectual property, cataloguing records, digital archives, and metadata created by the Librarian team during the course of this engagement shall remain the exclusive property of the FCT Library and Information Services Commission.</w:t>
      </w:r>
    </w:p>
    <w:p>
      <w:pPr>
        <w:numPr>
          <w:ilvl w:val="0"/>
          <w:numId w:val="1001"/>
        </w:numPr>
        <w:pStyle w:val="Compact"/>
      </w:pPr>
      <w:r>
        <w:t xml:space="preserve">The Service Provider shall maintain comprehensive insurance coverage for all Librarian personnel and equipment deployed at the Nigeria Abuja facility, with a minimum coverage of NGN 50,000,000 per annum.</w:t>
      </w:r>
    </w:p>
    <w:p>
      <w:pPr>
        <w:numPr>
          <w:ilvl w:val="0"/>
          <w:numId w:val="1001"/>
        </w:numPr>
        <w:pStyle w:val="Compact"/>
      </w:pPr>
      <w:r>
        <w:t xml:space="preserve">This Purchase Order shall be governed by and construed in accordance with the laws of the Federal Republic of Nigeria. Any disputes arising from this Purchase Order shall be resolved through arbitration in Abuja, Nigeria, in accordance with the Arbitration and Conciliation Act, Cap A18, Laws of the Federation of Nigeria 2004.</w:t>
      </w:r>
    </w:p>
    <w:p>
      <w:pPr>
        <w:numPr>
          <w:ilvl w:val="0"/>
          <w:numId w:val="1001"/>
        </w:numPr>
        <w:pStyle w:val="Compact"/>
      </w:pPr>
      <w:r>
        <w:t xml:space="preserve">The Service Provider shall submit monthly performance reports to the Purchasing Authority detailing the Librarian's activities, collection statistics, patron engagement metrics, and any challenges encountered at the Nigeria Abuja facility.</w:t>
      </w:r>
    </w:p>
    <w:p>
      <w:pPr>
        <w:pStyle w:val="FirstParagraph"/>
      </w:pPr>
      <w:r>
        <w:t xml:space="preserve">3. DELIVERY AND COMMENCEMENT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Delivery Location:</w:t>
            </w:r>
          </w:p>
        </w:tc>
        <w:tc>
          <w:tcPr/>
          <w:p>
            <w:pPr>
              <w:pStyle w:val="Compact"/>
              <w:jc w:val="left"/>
            </w:pPr>
            <w:r>
              <w:t xml:space="preserve">FCT Administrative Complex, 15 Aminu Kano Crescent, Wuse II, Abuja, Federal Capital Territory, Nigeria</w:t>
            </w:r>
          </w:p>
        </w:tc>
      </w:tr>
      <w:tr>
        <w:tc>
          <w:tcPr/>
          <w:p>
            <w:pPr>
              <w:pStyle w:val="Compact"/>
              <w:jc w:val="left"/>
            </w:pPr>
            <w:r>
              <w:rPr>
                <w:bCs/>
                <w:b/>
              </w:rPr>
              <w:t xml:space="preserve">Commencement Date:</w:t>
            </w:r>
          </w:p>
        </w:tc>
        <w:tc>
          <w:tcPr/>
          <w:p>
            <w:pPr>
              <w:pStyle w:val="Compact"/>
              <w:jc w:val="left"/>
            </w:pPr>
            <w:r>
              <w:t xml:space="preserve">1st July 2025</w:t>
            </w:r>
          </w:p>
        </w:tc>
      </w:tr>
      <w:tr>
        <w:tc>
          <w:tcPr/>
          <w:p>
            <w:pPr>
              <w:pStyle w:val="Compact"/>
              <w:jc w:val="left"/>
            </w:pPr>
            <w:r>
              <w:rPr>
                <w:bCs/>
                <w:b/>
              </w:rPr>
              <w:t xml:space="preserve">Completion Date:</w:t>
            </w:r>
          </w:p>
        </w:tc>
        <w:tc>
          <w:tcPr/>
          <w:p>
            <w:pPr>
              <w:pStyle w:val="Compact"/>
              <w:jc w:val="left"/>
            </w:pPr>
            <w:r>
              <w:t xml:space="preserve">30th June 2026</w:t>
            </w:r>
          </w:p>
        </w:tc>
      </w:tr>
      <w:tr>
        <w:tc>
          <w:tcPr/>
          <w:p>
            <w:pPr>
              <w:pStyle w:val="Compact"/>
              <w:jc w:val="left"/>
            </w:pPr>
            <w:r>
              <w:rPr>
                <w:bCs/>
                <w:b/>
              </w:rPr>
              <w:t xml:space="preserve">Working Hours:</w:t>
            </w:r>
          </w:p>
        </w:tc>
        <w:tc>
          <w:tcPr/>
          <w:p>
            <w:pPr>
              <w:pStyle w:val="Compact"/>
              <w:jc w:val="left"/>
            </w:pPr>
            <w:r>
              <w:t xml:space="preserve">Monday to Friday, 8:00 AM to 5:00 PM; Saturday, 9:00 AM to 1:00 PM (Nigeria Abuja standard library hours)</w:t>
            </w:r>
          </w:p>
        </w:tc>
      </w:tr>
    </w:tbl>
    <w:p>
      <w:pPr>
        <w:pStyle w:val="BodyText"/>
      </w:pPr>
      <w:r>
        <w:rPr>
          <w:bCs/>
          <w:b/>
        </w:rPr>
        <w:t xml:space="preserve">IMPORTANT NOTE:</w:t>
      </w:r>
      <w:r>
        <w:t xml:space="preserve"> </w:t>
      </w:r>
      <w:r>
        <w:t xml:space="preserve">This Purchase Order is specifically tailored for the deployment and management of qualified Librarian professionals within the Nigeria Abuja metropolitan area. All personnel must possess valid Nigerian work permits or citizenship documentation. The Service Provider acknowledges that the operational environment in Nigeria Abuja may be subject to changes in government policy, security directives, or public health regulations, and agrees to adapt service delivery accordingly without additional cost to the Purchasing Authority.</w:t>
      </w:r>
    </w:p>
    <w:p>
      <w:pPr>
        <w:pStyle w:val="BodyText"/>
      </w:pPr>
      <w:r>
        <w:t xml:space="preserve">4. AUTHORIZATION AND ACCEPTANCE</w:t>
      </w:r>
    </w:p>
    <w:p>
      <w:pPr>
        <w:pStyle w:val="BodyText"/>
      </w:pPr>
      <w:r>
        <w:t xml:space="preserve">By signing below, both parties acknowledge and agree to all terms, conditions, and specifications outlined in this Purchase Order for the engagement of Librarian services in Nigeria Abuja. This document constitutes a binding agreement between the parties upon execution.</w:t>
      </w:r>
    </w:p>
    <w:p>
      <w:pPr>
        <w:pStyle w:val="BodyText"/>
      </w:pPr>
      <w:r>
        <w:rPr>
          <w:bCs/>
          <w:b/>
        </w:rPr>
        <w:t xml:space="preserve">For and on behalf of the Purchasing Authority:</w:t>
      </w:r>
    </w:p>
    <w:p>
      <w:pPr>
        <w:pStyle w:val="BodyText"/>
      </w:pPr>
      <w:r>
        <w:t xml:space="preserve">Dr. Amina Yusuf</w:t>
      </w:r>
    </w:p>
    <w:p>
      <w:pPr>
        <w:pStyle w:val="BodyText"/>
      </w:pPr>
      <w:r>
        <w:t xml:space="preserve">Director of Procurement</w:t>
      </w:r>
    </w:p>
    <w:p>
      <w:pPr>
        <w:pStyle w:val="BodyText"/>
      </w:pPr>
      <w:r>
        <w:t xml:space="preserve">FCT Library and Information Services Commission</w:t>
      </w:r>
    </w:p>
    <w:p>
      <w:pPr>
        <w:pStyle w:val="BodyText"/>
      </w:pPr>
      <w:r>
        <w:t xml:space="preserve">Abuja, Nigeria</w:t>
      </w:r>
    </w:p>
    <w:p>
      <w:pPr>
        <w:pStyle w:val="BodyText"/>
      </w:pPr>
      <w:r>
        <w:t xml:space="preserve">Date: _______________</w:t>
      </w:r>
    </w:p>
    <w:p>
      <w:pPr>
        <w:pStyle w:val="BodyText"/>
      </w:pPr>
      <w:r>
        <w:rPr>
          <w:bCs/>
          <w:b/>
        </w:rPr>
        <w:t xml:space="preserve">For and on behalf of the Service Provider:</w:t>
      </w:r>
    </w:p>
    <w:p>
      <w:pPr>
        <w:pStyle w:val="BodyText"/>
      </w:pPr>
      <w:r>
        <w:t xml:space="preserve">Mr. Chukwuma Okafor</w:t>
      </w:r>
    </w:p>
    <w:p>
      <w:pPr>
        <w:pStyle w:val="BodyText"/>
      </w:pPr>
      <w:r>
        <w:t xml:space="preserve">Managing Director</w:t>
      </w:r>
    </w:p>
    <w:p>
      <w:pPr>
        <w:pStyle w:val="BodyText"/>
      </w:pPr>
      <w:r>
        <w:t xml:space="preserve">Abuja Professional Librarian Services Ltd.</w:t>
      </w:r>
    </w:p>
    <w:p>
      <w:pPr>
        <w:pStyle w:val="BodyText"/>
      </w:pPr>
      <w:r>
        <w:t xml:space="preserve">Abuja, Nigeria</w:t>
      </w:r>
    </w:p>
    <w:p>
      <w:pPr>
        <w:pStyle w:val="BodyText"/>
      </w:pPr>
      <w:r>
        <w:t xml:space="preserve">Date: _______________</w:t>
      </w:r>
    </w:p>
    <w:p>
      <w:pPr>
        <w:pStyle w:val="BodyText"/>
      </w:pPr>
      <w:r>
        <w:t xml:space="preserve">This Purchase Order (PO No: NGA-ABJ-2025-00472) was issued by the FCT Library and Information Services Commission, Abuja, Nigeria. This document is valid for a period of ninety (90) days from the date of issue. Unauthorized reproduction or distribution of this Purchase Order is strictly prohibited. For queries regarding this Librarian services procurement in Nigeria Abuja, please contact the Procurement Department at procurement@fctlibrary.ng or +234 (0) 9 456 7890.</w:t>
      </w:r>
    </w:p>
    <w:p>
      <w:pPr>
        <w:pStyle w:val="BodyText"/>
      </w:pPr>
      <w:r>
        <w:t xml:space="preserve">Document Reference: FCT-LISC/PROC/2025/00472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Nigeria Abuja</dc:title>
  <dc:creator/>
  <dc:language>en</dc:language>
  <cp:keywords/>
  <dcterms:created xsi:type="dcterms:W3CDTF">2026-10-10T06:19:09Z</dcterms:created>
  <dcterms:modified xsi:type="dcterms:W3CDTF">2026-10-10T06:19:09Z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