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Librarian Engagement — Singapore Singapore</w:t>
      </w:r>
    </w:p>
    <w:p>
      <w:pPr>
        <w:pStyle w:val="BodyText"/>
      </w:pPr>
      <w:r>
        <w:t xml:space="preserve">Document Reference: PO-SG-2025-LIB-0047</w:t>
      </w:r>
    </w:p>
    <w:bookmarkEnd w:id="20"/>
    <w:p>
      <w:pPr>
        <w:pStyle w:val="BodyText"/>
      </w:pPr>
      <w:r>
        <w:rPr>
          <w:bCs/>
          <w:b/>
        </w:rPr>
        <w:t xml:space="preserve">Purchase Order No.:</w:t>
      </w:r>
      <w:r>
        <w:t xml:space="preserve"> </w:t>
      </w:r>
      <w:r>
        <w:t xml:space="preserve">PO-SG-2025-LIB-0047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Operation:</w:t>
      </w:r>
      <w:r>
        <w:t xml:space="preserve"> </w:t>
      </w:r>
      <w:r>
        <w:t xml:space="preserve">Singapore Singapore</w:t>
      </w:r>
      <w:r>
        <w:br/>
      </w:r>
      <w:r>
        <w:rPr>
          <w:bCs/>
          <w:b/>
        </w:rPr>
        <w:t xml:space="preserve">Governing Jurisdiction:</w:t>
      </w:r>
      <w:r>
        <w:t xml:space="preserve"> </w:t>
      </w:r>
      <w:r>
        <w:t xml:space="preserve">Singapore Singapore</w:t>
      </w:r>
      <w:r>
        <w:br/>
      </w:r>
      <w:r>
        <w:rPr>
          <w:bCs/>
          <w:b/>
        </w:rPr>
        <w:t xml:space="preserve">Currency:</w:t>
      </w:r>
      <w:r>
        <w:t xml:space="preserve"> </w:t>
      </w:r>
      <w:r>
        <w:t xml:space="preserve">SGD (Singapore Dollars)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National Knowledge &amp; Archives Centre, Singapore Singapore</w:t>
            </w:r>
            <w:r>
              <w:br/>
            </w:r>
            <w:r>
              <w:rPr>
                <w:bCs/>
                <w:b/>
              </w:rPr>
              <w:t xml:space="preserve">Address:</w:t>
            </w:r>
            <w:r>
              <w:t xml:space="preserve"> </w:t>
            </w:r>
            <w:r>
              <w:t xml:space="preserve">12 Marina Boulevard, Level 28, Singapore Singapore 018982</w:t>
            </w:r>
            <w:r>
              <w:br/>
            </w:r>
            <w:r>
              <w:rPr>
                <w:bCs/>
                <w:b/>
              </w:rPr>
              <w:t xml:space="preserve">UEN:</w:t>
            </w:r>
            <w:r>
              <w:t xml:space="preserve"> </w:t>
            </w:r>
            <w:r>
              <w:t xml:space="preserve">2019334455K</w:t>
            </w:r>
            <w:r>
              <w:br/>
            </w:r>
            <w:r>
              <w:rPr>
                <w:bCs/>
                <w:b/>
              </w:rPr>
              <w:t xml:space="preserve">Contact:</w:t>
            </w:r>
            <w:r>
              <w:t xml:space="preserve"> </w:t>
            </w:r>
            <w:r>
              <w:t xml:space="preserve">procurement@nkac.gov.sg</w:t>
            </w:r>
            <w:r>
              <w:br/>
            </w:r>
            <w:r>
              <w:rPr>
                <w:bCs/>
                <w:b/>
              </w:rPr>
              <w:t xml:space="preserve">Phone:</w:t>
            </w:r>
            <w:r>
              <w:t xml:space="preserve"> </w:t>
            </w:r>
            <w:r>
              <w:t xml:space="preserve">+65 6881 2200</w:t>
            </w:r>
          </w:p>
        </w:tc>
        <w:tc>
          <w:tcPr/>
          <w:p>
            <w:pPr>
              <w:pStyle w:val="Compact"/>
              <w:jc w:val="left"/>
            </w:pPr>
            <w:r>
              <w:rPr>
                <w:bCs/>
                <w:b/>
              </w:rPr>
              <w:t xml:space="preserve">Name:</w:t>
            </w:r>
            <w:r>
              <w:t xml:space="preserve"> </w:t>
            </w:r>
            <w:r>
              <w:t xml:space="preserve">Meridian Library Professionals Pte. Ltd.</w:t>
            </w:r>
            <w:r>
              <w:br/>
            </w:r>
            <w:r>
              <w:rPr>
                <w:bCs/>
                <w:b/>
              </w:rPr>
              <w:t xml:space="preserve">Address:</w:t>
            </w:r>
            <w:r>
              <w:t xml:space="preserve"> </w:t>
            </w:r>
            <w:r>
              <w:t xml:space="preserve">88 Orchard Road, Suite 1504, Singapore Singapore 238844</w:t>
            </w:r>
            <w:r>
              <w:br/>
            </w:r>
            <w:r>
              <w:rPr>
                <w:bCs/>
                <w:b/>
              </w:rPr>
              <w:t xml:space="preserve">UEN:</w:t>
            </w:r>
            <w:r>
              <w:t xml:space="preserve"> </w:t>
            </w:r>
            <w:r>
              <w:t xml:space="preserve">2021556677M</w:t>
            </w:r>
            <w:r>
              <w:br/>
            </w:r>
            <w:r>
              <w:rPr>
                <w:bCs/>
                <w:b/>
              </w:rPr>
              <w:t xml:space="preserve">Contact:</w:t>
            </w:r>
            <w:r>
              <w:t xml:space="preserve"> </w:t>
            </w:r>
            <w:r>
              <w:t xml:space="preserve">contracts@meridianlib.sg</w:t>
            </w:r>
            <w:r>
              <w:br/>
            </w:r>
            <w:r>
              <w:rPr>
                <w:bCs/>
                <w:b/>
              </w:rPr>
              <w:t xml:space="preserve">Phone:</w:t>
            </w:r>
            <w:r>
              <w:t xml:space="preserve"> </w:t>
            </w:r>
            <w:r>
              <w:t xml:space="preserve">+65 6770 3311</w:t>
            </w:r>
          </w:p>
        </w:tc>
      </w:tr>
    </w:tbl>
    <w:p>
      <w:pPr>
        <w:pStyle w:val="BodyText"/>
      </w:pPr>
      <w:r>
        <w:t xml:space="preserve">2.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Engagement of a Senior Librarian (Full-Time) for the Singapore Singapore National Knowledge &amp; Archives Centre. The Librarian shall be responsible for the curation, cataloguing, digitisation, and preservation of physical and digital collections. The Librarian must hold a Master's degree in Library and Information Science and possess a minimum of eight (8) years of professional experience in academic or public library management within Singapore Singapore.</w:t>
            </w:r>
          </w:p>
        </w:tc>
        <w:tc>
          <w:tcPr/>
          <w:p>
            <w:pPr>
              <w:pStyle w:val="Compact"/>
              <w:jc w:val="left"/>
            </w:pPr>
            <w:r>
              <w:t xml:space="preserve">1</w:t>
            </w:r>
          </w:p>
        </w:tc>
        <w:tc>
          <w:tcPr/>
          <w:p>
            <w:pPr>
              <w:pStyle w:val="Compact"/>
              <w:jc w:val="left"/>
            </w:pPr>
            <w:r>
              <w:t xml:space="preserve">9,500.00 / month</w:t>
            </w:r>
          </w:p>
        </w:tc>
        <w:tc>
          <w:tcPr/>
          <w:p>
            <w:pPr>
              <w:pStyle w:val="Compact"/>
              <w:jc w:val="left"/>
            </w:pPr>
            <w:r>
              <w:t xml:space="preserve">114,000.00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Engagement of a Junior Librarian Assistant (Full-Time) to support the Senior Librarian in daily operations, including reader assistance, inter-library loan coordination, and inventory management at the Singapore Singapore branch facility.</w:t>
            </w:r>
          </w:p>
        </w:tc>
        <w:tc>
          <w:tcPr/>
          <w:p>
            <w:pPr>
              <w:pStyle w:val="Compact"/>
              <w:jc w:val="left"/>
            </w:pPr>
            <w:r>
              <w:t xml:space="preserve">1</w:t>
            </w:r>
          </w:p>
        </w:tc>
        <w:tc>
          <w:tcPr/>
          <w:p>
            <w:pPr>
              <w:pStyle w:val="Compact"/>
              <w:jc w:val="left"/>
            </w:pPr>
            <w:r>
              <w:t xml:space="preserve">5,200.00 / month</w:t>
            </w:r>
          </w:p>
        </w:tc>
        <w:tc>
          <w:tcPr/>
          <w:p>
            <w:pPr>
              <w:pStyle w:val="Compact"/>
              <w:jc w:val="left"/>
            </w:pPr>
            <w:r>
              <w:t xml:space="preserve">62,400.00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Provision of specialised Librarian training and professional development programme for existing staff of the Singapore Singapore centre, covering advanced metadata standards, digital archive management, and reader engagement strategies aligned with the National Library Board of Singapore Singapore guidelines.</w:t>
            </w:r>
          </w:p>
        </w:tc>
        <w:tc>
          <w:tcPr/>
          <w:p>
            <w:pPr>
              <w:pStyle w:val="Compact"/>
              <w:jc w:val="left"/>
            </w:pPr>
            <w:r>
              <w:t xml:space="preserve">1</w:t>
            </w:r>
          </w:p>
        </w:tc>
        <w:tc>
          <w:tcPr/>
          <w:p>
            <w:pPr>
              <w:pStyle w:val="Compact"/>
              <w:jc w:val="left"/>
            </w:pPr>
            <w:r>
              <w:t xml:space="preserve">18,500.00 (lump sum)</w:t>
            </w:r>
          </w:p>
        </w:tc>
        <w:tc>
          <w:tcPr/>
          <w:p>
            <w:pPr>
              <w:pStyle w:val="Compact"/>
              <w:jc w:val="left"/>
            </w:pPr>
            <w:r>
              <w:t xml:space="preserve">18,500.00</w:t>
            </w:r>
          </w:p>
        </w:tc>
        <w:tc>
          <w:tcPr/>
          <w:p>
            <w:pPr>
              <w:pStyle w:val="Compact"/>
              <w:jc w:val="left"/>
            </w:pPr>
            <w:r>
              <w:t xml:space="preserve">3 months</w:t>
            </w:r>
          </w:p>
        </w:tc>
      </w:tr>
      <w:tr>
        <w:tc>
          <w:tcPr/>
          <w:p>
            <w:pPr>
              <w:pStyle w:val="Compact"/>
              <w:jc w:val="left"/>
            </w:pPr>
            <w:r>
              <w:t xml:space="preserve">04</w:t>
            </w:r>
          </w:p>
        </w:tc>
        <w:tc>
          <w:tcPr/>
          <w:p>
            <w:pPr>
              <w:pStyle w:val="Compact"/>
              <w:jc w:val="left"/>
            </w:pPr>
            <w:r>
              <w:t xml:space="preserve">Supply of Librarian workstation equipment including two (2) high-resolution document scanners, one (1) climate-controlled archival storage unit, and one (1) integrated library system (ILS) terminal, all to be installed at the Singapore Singapore premises.</w:t>
            </w:r>
          </w:p>
        </w:tc>
        <w:tc>
          <w:tcPr/>
          <w:p>
            <w:pPr>
              <w:pStyle w:val="Compact"/>
              <w:jc w:val="left"/>
            </w:pPr>
            <w:r>
              <w:t xml:space="preserve">1</w:t>
            </w:r>
          </w:p>
        </w:tc>
        <w:tc>
          <w:tcPr/>
          <w:p>
            <w:pPr>
              <w:pStyle w:val="Compact"/>
              <w:jc w:val="left"/>
            </w:pPr>
            <w:r>
              <w:t xml:space="preserve">27,300.00 (lump sum)</w:t>
            </w:r>
          </w:p>
        </w:tc>
        <w:tc>
          <w:tcPr/>
          <w:p>
            <w:pPr>
              <w:pStyle w:val="Compact"/>
              <w:jc w:val="left"/>
            </w:pPr>
            <w:r>
              <w:t xml:space="preserve">27,300.00</w:t>
            </w:r>
          </w:p>
        </w:tc>
        <w:tc>
          <w:tcPr/>
          <w:p>
            <w:pPr>
              <w:pStyle w:val="Compact"/>
              <w:jc w:val="left"/>
            </w:pPr>
            <w:r>
              <w:t xml:space="preserve">One-time</w:t>
            </w:r>
          </w:p>
        </w:tc>
      </w:tr>
      <w:tr>
        <w:tc>
          <w:tcPr>
            <w:gridSpan w:val="4"/>
          </w:tcPr>
          <w:p>
            <w:pPr>
              <w:pStyle w:val="Compact"/>
              <w:jc w:val="right"/>
            </w:pPr>
            <w:r>
              <w:t xml:space="preserve">TOTAL AMOUNT (SGD)</w:t>
            </w:r>
          </w:p>
        </w:tc>
        <w:tc>
          <w:tcPr/>
          <w:p>
            <w:pPr>
              <w:pStyle w:val="Compact"/>
              <w:jc w:val="left"/>
            </w:pPr>
            <w:r>
              <w:t xml:space="preserve">222,200.00</w:t>
            </w:r>
          </w:p>
        </w:tc>
        <w:tc>
          <w:tcPr/>
          <w:p>
            <w:pPr>
              <w:pStyle w:val="Compact"/>
            </w:pP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from this Purchase Order shall be resolved through arbitration in Singapore Singapore under the rules of the Singapore International Arbitration Centre (SIAC).</w:t>
      </w:r>
    </w:p>
    <w:p>
      <w:pPr>
        <w:numPr>
          <w:ilvl w:val="0"/>
          <w:numId w:val="1001"/>
        </w:numPr>
        <w:pStyle w:val="Compact"/>
      </w:pPr>
      <w:r>
        <w:rPr>
          <w:bCs/>
          <w:b/>
        </w:rPr>
        <w:t xml:space="preserve">Commencement:</w:t>
      </w:r>
      <w:r>
        <w:t xml:space="preserve"> </w:t>
      </w:r>
      <w:r>
        <w:t xml:space="preserve">The Librarian services described herein shall commence on 1 August 2025 at the Singapore Singapore premises. The Supplier shall ensure that the Senior Librarian and Junior Librarian Assistant are fully onboarded, with all necessary work passes and employment clearances obtained under Singapore Singapore immigration and labour regulations, no later than 28 July 2025.</w:t>
      </w:r>
    </w:p>
    <w:p>
      <w:pPr>
        <w:numPr>
          <w:ilvl w:val="0"/>
          <w:numId w:val="1001"/>
        </w:numPr>
        <w:pStyle w:val="Compact"/>
      </w:pPr>
      <w:r>
        <w:rPr>
          <w:bCs/>
          <w:b/>
        </w:rPr>
        <w:t xml:space="preserve">Payment Terms:</w:t>
      </w:r>
      <w:r>
        <w:t xml:space="preserve"> </w:t>
      </w:r>
      <w:r>
        <w:t xml:space="preserve">Payment for monthly Librarian engagement fees shall be made within thirty (30) days of receipt of a valid invoice. The lump-sum amounts for training and equipment shall be payable in two (2) equal instalments: fifty percent (50%) upon execution of this Purchase Order and fifty percent (50%) upon satisfactory completion and acceptance of the respective deliverables in Singapore Singapore.</w:t>
      </w:r>
    </w:p>
    <w:p>
      <w:pPr>
        <w:numPr>
          <w:ilvl w:val="0"/>
          <w:numId w:val="1001"/>
        </w:numPr>
        <w:pStyle w:val="Compact"/>
      </w:pPr>
      <w:r>
        <w:rPr>
          <w:bCs/>
          <w:b/>
        </w:rPr>
        <w:t xml:space="preserve">Performance Standards:</w:t>
      </w:r>
      <w:r>
        <w:t xml:space="preserve"> </w:t>
      </w:r>
      <w:r>
        <w:t xml:space="preserve">The Librarian shall adhere to all professional standards set by the Library Association of Singapore Singapore and the International Federation of Library Associations (IFLA). Monthly performance reviews shall be conducted by the Buyer's designated oversight committee in Singapore Singapore.</w:t>
      </w:r>
    </w:p>
    <w:p>
      <w:pPr>
        <w:numPr>
          <w:ilvl w:val="0"/>
          <w:numId w:val="1001"/>
        </w:numPr>
        <w:pStyle w:val="Compact"/>
      </w:pPr>
      <w:r>
        <w:rPr>
          <w:bCs/>
          <w:b/>
        </w:rPr>
        <w:t xml:space="preserve">Confidentiality:</w:t>
      </w:r>
      <w:r>
        <w:t xml:space="preserve"> </w:t>
      </w:r>
      <w:r>
        <w:t xml:space="preserve">The Librarian and all personnel engaged under this Purchase Order shall maintain strict confidentiality regarding all materials, patron records, and institutional data handled at the Singapore Singapore facility. A Non-Disclosure Agreement (NDA) compliant with the Personal Data Protection Act of Singapore Singapore shall be executed prior to commencement.</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by the Supplier, the Buyer may terminate with fourteen (14) days' notice. Upon termination, all equipment supplied under this Purchase Order shall be returned to the Buyer at the Singapore Singapore address specified in Section 1.</w:t>
      </w:r>
    </w:p>
    <w:p>
      <w:pPr>
        <w:numPr>
          <w:ilvl w:val="0"/>
          <w:numId w:val="1001"/>
        </w:numPr>
        <w:pStyle w:val="Compact"/>
      </w:pPr>
      <w:r>
        <w:rPr>
          <w:bCs/>
          <w:b/>
        </w:rPr>
        <w:t xml:space="preserve">Compliance:</w:t>
      </w:r>
      <w:r>
        <w:t xml:space="preserve"> </w:t>
      </w:r>
      <w:r>
        <w:t xml:space="preserve">The Supplier warrants that all Librarian personnel engaged under this Purchase Order shall comply with all applicable employment, tax, and social security (CPF) obligations as prescribed by the laws of Singapore Singapore.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directives, or public health emergencies declared in Singapore Singapore.</w:t>
      </w:r>
    </w:p>
    <w:p>
      <w:pPr>
        <w:pStyle w:val="FirstParagraph"/>
      </w:pPr>
      <w:r>
        <w:t xml:space="preserve">4. Acceptance and Authorisation</w:t>
      </w:r>
    </w:p>
    <w:p>
      <w:pPr>
        <w:pStyle w:val="BodyText"/>
      </w:pPr>
      <w:r>
        <w:rPr>
          <w:bCs/>
          <w:b/>
        </w:rPr>
        <w:t xml:space="preserve">For and on behalf of the Buyer</w:t>
      </w:r>
      <w:r>
        <w:br/>
      </w:r>
      <w:r>
        <w:t xml:space="preserve">National Knowledge &amp; Archives Centre, Singapore Singapore</w:t>
      </w:r>
      <w:r>
        <w:br/>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the Supplier</w:t>
      </w:r>
      <w:r>
        <w:br/>
      </w:r>
      <w:r>
        <w:t xml:space="preserve">Meridian Library Professionals Pte. Ltd., Singapore Singapore</w:t>
      </w:r>
      <w:r>
        <w:br/>
      </w:r>
      <w:r>
        <w:br/>
      </w:r>
      <w:r>
        <w:t xml:space="preserve">Name: ___________________________</w:t>
      </w:r>
      <w:r>
        <w:br/>
      </w:r>
      <w:r>
        <w:t xml:space="preserve">Designation: Managing Director</w:t>
      </w:r>
      <w:r>
        <w:br/>
      </w:r>
      <w:r>
        <w:t xml:space="preserve">Date: ___________________________</w:t>
      </w:r>
    </w:p>
    <w:p>
      <w:pPr>
        <w:pStyle w:val="BodyText"/>
      </w:pPr>
      <w:r>
        <w:t xml:space="preserve">This Purchase Order is issued in accordance with the procurement policies of the National Knowledge &amp; Archives Centre, Singapore Singapore. This document is valid only when signed and stamped by both parties. All references to Singapore Singapore in this Purchase Order denote the jurisdiction and operational location of the engagement. Document ID: PO-SG-2025-LIB-0047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Singapore Singapore</dc:title>
  <dc:creator/>
  <dc:language>en</dc:language>
  <cp:keywords/>
  <dcterms:created xsi:type="dcterms:W3CDTF">2026-10-10T09:14:10Z</dcterms:created>
  <dcterms:modified xsi:type="dcterms:W3CDTF">2026-10-10T09:14:10Z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