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PO No: DZ-ALG-2025-ME-0047</w:t>
      </w:r>
    </w:p>
    <w:p>
      <w:pPr>
        <w:pStyle w:val="BodyText"/>
      </w:pPr>
      <w:r>
        <w:t xml:space="preserve">Date of Issue: 15 June 2025</w:t>
      </w:r>
    </w:p>
    <w:p>
      <w:pPr>
        <w:pStyle w:val="BodyText"/>
      </w:pPr>
      <w:r>
        <w:t xml:space="preserve">Validity Period: 90 Days from Date of Issue</w:t>
      </w:r>
    </w:p>
    <w:p>
      <w:pPr>
        <w:pStyle w:val="BodyText"/>
      </w:pPr>
      <w:r>
        <w:t xml:space="preserve">Country of Origin: Algeria  |  City: Algiers</w:t>
      </w:r>
    </w:p>
    <w:bookmarkEnd w:id="20"/>
    <w:bookmarkStart w:id="23" w:name="parties-involved"/>
    <w:p>
      <w:pPr>
        <w:pStyle w:val="Heading2"/>
      </w:pPr>
      <w:r>
        <w:t xml:space="preserve">1. PARTIES INVOLVED</w:t>
      </w:r>
    </w:p>
    <w:bookmarkStart w:id="21" w:name="buyer-ordering-party"/>
    <w:p>
      <w:pPr>
        <w:pStyle w:val="Heading3"/>
      </w:pPr>
      <w:r>
        <w:t xml:space="preserve">BUYER (ORDERING PARTY)</w:t>
      </w:r>
    </w:p>
    <w:p>
      <w:pPr>
        <w:pStyle w:val="FirstParagraph"/>
      </w:pPr>
      <w:r>
        <w:rPr>
          <w:bCs/>
          <w:b/>
        </w:rPr>
        <w:t xml:space="preserve">Company:</w:t>
      </w:r>
      <w:r>
        <w:t xml:space="preserve"> </w:t>
      </w:r>
      <w:r>
        <w:t xml:space="preserve">Société Algérienne de Maintenance Maritime (SAMM)</w:t>
      </w:r>
    </w:p>
    <w:p>
      <w:pPr>
        <w:pStyle w:val="BodyText"/>
      </w:pPr>
      <w:r>
        <w:rPr>
          <w:bCs/>
          <w:b/>
        </w:rPr>
        <w:t xml:space="preserve">Address:</w:t>
      </w:r>
      <w:r>
        <w:t xml:space="preserve"> </w:t>
      </w:r>
      <w:r>
        <w:t xml:space="preserve">42, Boulevard de la République, Hydra, 16000 Algiers, Algeria</w:t>
      </w:r>
    </w:p>
    <w:p>
      <w:pPr>
        <w:pStyle w:val="BodyText"/>
      </w:pPr>
      <w:r>
        <w:rPr>
          <w:bCs/>
          <w:b/>
        </w:rPr>
        <w:t xml:space="preserve">Tax ID (NIF):</w:t>
      </w:r>
      <w:r>
        <w:t xml:space="preserve"> </w:t>
      </w:r>
      <w:r>
        <w:t xml:space="preserve">0998 1234 5678</w:t>
      </w:r>
    </w:p>
    <w:p>
      <w:pPr>
        <w:pStyle w:val="BodyText"/>
      </w:pPr>
      <w:r>
        <w:rPr>
          <w:bCs/>
          <w:b/>
        </w:rPr>
        <w:t xml:space="preserve">Contact:</w:t>
      </w:r>
      <w:r>
        <w:t xml:space="preserve"> </w:t>
      </w:r>
      <w:r>
        <w:t xml:space="preserve">Mr. Karim Benali, Procurement Director</w:t>
      </w:r>
    </w:p>
    <w:p>
      <w:pPr>
        <w:pStyle w:val="BodyText"/>
      </w:pPr>
      <w:r>
        <w:rPr>
          <w:bCs/>
          <w:b/>
        </w:rPr>
        <w:t xml:space="preserve">Email:</w:t>
      </w:r>
      <w:r>
        <w:t xml:space="preserve"> </w:t>
      </w:r>
      <w:r>
        <w:t xml:space="preserve">procurement@samm-dz.com</w:t>
      </w:r>
    </w:p>
    <w:p>
      <w:pPr>
        <w:pStyle w:val="BodyText"/>
      </w:pPr>
      <w:r>
        <w:rPr>
          <w:bCs/>
          <w:b/>
        </w:rPr>
        <w:t xml:space="preserve">Phone:</w:t>
      </w:r>
      <w:r>
        <w:t xml:space="preserve"> </w:t>
      </w:r>
      <w:r>
        <w:t xml:space="preserve">+213 (0) 21 65 43 21</w:t>
      </w:r>
    </w:p>
    <w:bookmarkEnd w:id="21"/>
    <w:bookmarkStart w:id="22" w:name="supplier-contractor"/>
    <w:p>
      <w:pPr>
        <w:pStyle w:val="Heading3"/>
      </w:pPr>
      <w:r>
        <w:t xml:space="preserve">SUPPLIER (CONTRACTOR)</w:t>
      </w:r>
    </w:p>
    <w:p>
      <w:pPr>
        <w:pStyle w:val="FirstParagraph"/>
      </w:pPr>
      <w:r>
        <w:rPr>
          <w:bCs/>
          <w:b/>
        </w:rPr>
        <w:t xml:space="preserve">Company:</w:t>
      </w:r>
      <w:r>
        <w:t xml:space="preserve"> </w:t>
      </w:r>
      <w:r>
        <w:t xml:space="preserve">NorthMed Marine Engineering Solutions Ltd.</w:t>
      </w:r>
    </w:p>
    <w:p>
      <w:pPr>
        <w:pStyle w:val="BodyText"/>
      </w:pPr>
      <w:r>
        <w:rPr>
          <w:bCs/>
          <w:b/>
        </w:rPr>
        <w:t xml:space="preserve">Address:</w:t>
      </w:r>
      <w:r>
        <w:t xml:space="preserve"> </w:t>
      </w:r>
      <w:r>
        <w:t xml:space="preserve">18, Port Industrial Zone, 16000 Algiers, Algeria</w:t>
      </w:r>
    </w:p>
    <w:p>
      <w:pPr>
        <w:pStyle w:val="BodyText"/>
      </w:pPr>
      <w:r>
        <w:rPr>
          <w:bCs/>
          <w:b/>
        </w:rPr>
        <w:t xml:space="preserve">Tax ID (NIF):</w:t>
      </w:r>
      <w:r>
        <w:t xml:space="preserve"> </w:t>
      </w:r>
      <w:r>
        <w:t xml:space="preserve">0998 7654 3210</w:t>
      </w:r>
    </w:p>
    <w:p>
      <w:pPr>
        <w:pStyle w:val="BodyText"/>
      </w:pPr>
      <w:r>
        <w:rPr>
          <w:bCs/>
          <w:b/>
        </w:rPr>
        <w:t xml:space="preserve">Contact:</w:t>
      </w:r>
      <w:r>
        <w:t xml:space="preserve"> </w:t>
      </w:r>
      <w:r>
        <w:t xml:space="preserve">Dr. Yasmine Haddad, Chief Marine Engineer</w:t>
      </w:r>
    </w:p>
    <w:p>
      <w:pPr>
        <w:pStyle w:val="BodyText"/>
      </w:pPr>
      <w:r>
        <w:rPr>
          <w:bCs/>
          <w:b/>
        </w:rPr>
        <w:t xml:space="preserve">Email:</w:t>
      </w:r>
      <w:r>
        <w:t xml:space="preserve"> </w:t>
      </w:r>
      <w:r>
        <w:t xml:space="preserve">contracts@northmed-marine.com</w:t>
      </w:r>
    </w:p>
    <w:p>
      <w:pPr>
        <w:pStyle w:val="BodyText"/>
      </w:pPr>
      <w:r>
        <w:rPr>
          <w:bCs/>
          <w:b/>
        </w:rPr>
        <w:t xml:space="preserve">Phone:</w:t>
      </w:r>
      <w:r>
        <w:t xml:space="preserve"> </w:t>
      </w:r>
      <w:r>
        <w:t xml:space="preserve">+213 (0) 21 98 76 54</w:t>
      </w:r>
    </w:p>
    <w:bookmarkEnd w:id="22"/>
    <w:bookmarkEnd w:id="23"/>
    <w:bookmarkStart w:id="24" w:name="scope-of-purchase-order"/>
    <w:p>
      <w:pPr>
        <w:pStyle w:val="Heading2"/>
      </w:pPr>
      <w:r>
        <w:t xml:space="preserve">2. SCOPE OF PURCHASE ORDER</w:t>
      </w:r>
    </w:p>
    <w:p>
      <w:pPr>
        <w:pStyle w:val="FirstParagraph"/>
      </w:pPr>
      <w:r>
        <w:t xml:space="preserve">This Purchase Order is issued by Société Algérienne de Maintenance Maritime (SAMM), headquartered in Algiers, Algeria, to procure the professional services of a certified</w:t>
      </w:r>
      <w:r>
        <w:t xml:space="preserve"> </w:t>
      </w:r>
      <w:r>
        <w:t xml:space="preserve">Marine Engineer</w:t>
      </w:r>
      <w:r>
        <w:t xml:space="preserve"> </w:t>
      </w:r>
      <w:r>
        <w:t xml:space="preserve">for the comprehensive inspection, maintenance, and operational support of the commercial vessel fleet docked at the Port of Algiers. The</w:t>
      </w:r>
      <w:r>
        <w:t xml:space="preserve"> </w:t>
      </w:r>
      <w:r>
        <w:t xml:space="preserve">Marine Engineer</w:t>
      </w:r>
      <w:r>
        <w:t xml:space="preserve"> </w:t>
      </w:r>
      <w:r>
        <w:t xml:space="preserve">engaged under this Purchase Order shall be responsible for ensuring full compliance with the Algerian Maritime Authority regulations, the International Maritime Organization (IMO) standards, and the specific operational requirements of the Algerian coastal shipping corridor between Algiers and the southern ports of Oran and Bejaia.</w:t>
      </w:r>
    </w:p>
    <w:p>
      <w:pPr>
        <w:pStyle w:val="BodyText"/>
      </w:pPr>
      <w:r>
        <w:t xml:space="preserve">The scope of work defined in this Purchase Order encompasses the full-cycle engineering management of marine propulsion systems, auxiliary machinery, electrical installations, navigation equipment, and safety systems aboard the vessels assigned to the Algiers port operations. The</w:t>
      </w:r>
      <w:r>
        <w:t xml:space="preserve"> </w:t>
      </w:r>
      <w:r>
        <w:t xml:space="preserve">Marine Engineer</w:t>
      </w:r>
      <w:r>
        <w:t xml:space="preserve"> </w:t>
      </w:r>
      <w:r>
        <w:t xml:space="preserve">shall report directly to the Procurement Director of SAMM and shall coordinate with the Algerian Port Authority (Autorité Portuaire d'Alger) for all regulatory inspections and certification renewals.</w:t>
      </w:r>
    </w:p>
    <w:bookmarkEnd w:id="24"/>
    <w:bookmarkStart w:id="25"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Senior Marine Engineer – Full-time operational oversight of fleet at Port of Algiers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Marine Engineer – Propulsion system inspection and overhaul (diesel engines, gearboxes, shaft lines)</w:t>
            </w:r>
          </w:p>
        </w:tc>
        <w:tc>
          <w:tcPr/>
          <w:p>
            <w:pPr>
              <w:pStyle w:val="Compact"/>
              <w:jc w:val="left"/>
            </w:pPr>
            <w:r>
              <w:t xml:space="preserve">6</w:t>
            </w:r>
          </w:p>
        </w:tc>
        <w:tc>
          <w:tcPr/>
          <w:p>
            <w:pPr>
              <w:pStyle w:val="Compact"/>
              <w:jc w:val="left"/>
            </w:pPr>
            <w:r>
              <w:t xml:space="preserve">Vessels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Marine Engineer – Electrical and automation systems diagnostic and repair</w:t>
            </w:r>
          </w:p>
        </w:tc>
        <w:tc>
          <w:tcPr/>
          <w:p>
            <w:pPr>
              <w:pStyle w:val="Compact"/>
              <w:jc w:val="left"/>
            </w:pPr>
            <w:r>
              <w:t xml:space="preserve">6</w:t>
            </w:r>
          </w:p>
        </w:tc>
        <w:tc>
          <w:tcPr/>
          <w:p>
            <w:pPr>
              <w:pStyle w:val="Compact"/>
              <w:jc w:val="left"/>
            </w:pPr>
            <w:r>
              <w:t xml:space="preserve">Vessels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Marine Engineer – Safety equipment certification (lifeboats, fire suppression, emergency generators) per Algerian Maritime Code</w:t>
            </w:r>
          </w:p>
        </w:tc>
        <w:tc>
          <w:tcPr/>
          <w:p>
            <w:pPr>
              <w:pStyle w:val="Compact"/>
              <w:jc w:val="left"/>
            </w:pPr>
            <w:r>
              <w:t xml:space="preserve">6</w:t>
            </w:r>
          </w:p>
        </w:tc>
        <w:tc>
          <w:tcPr/>
          <w:p>
            <w:pPr>
              <w:pStyle w:val="Compact"/>
              <w:jc w:val="left"/>
            </w:pPr>
            <w:r>
              <w:t xml:space="preserve">Vessels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Marine Engineer – Environmental compliance audit (ballast water management, oil separation, waste disposal) for Algiers port operations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Marine Engineer – Navigation and communication equipment upgrade (radar, ECDIS, GMDSS) for vessels operating in Algerian territorial waters</w:t>
            </w:r>
          </w:p>
        </w:tc>
        <w:tc>
          <w:tcPr/>
          <w:p>
            <w:pPr>
              <w:pStyle w:val="Compact"/>
              <w:jc w:val="left"/>
            </w:pPr>
            <w:r>
              <w:t xml:space="preserve">6</w:t>
            </w:r>
          </w:p>
        </w:tc>
        <w:tc>
          <w:tcPr/>
          <w:p>
            <w:pPr>
              <w:pStyle w:val="Compact"/>
              <w:jc w:val="left"/>
            </w:pPr>
            <w:r>
              <w:t xml:space="preserve">Vessels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Marine Engineer – Training and competency certification for Algerian crew members (minimum 40 hours per vessel)</w:t>
            </w:r>
          </w:p>
        </w:tc>
        <w:tc>
          <w:tcPr/>
          <w:p>
            <w:pPr>
              <w:pStyle w:val="Compact"/>
              <w:jc w:val="left"/>
            </w:pPr>
            <w:r>
              <w:t xml:space="preserve">6</w:t>
            </w:r>
          </w:p>
        </w:tc>
        <w:tc>
          <w:tcPr/>
          <w:p>
            <w:pPr>
              <w:pStyle w:val="Compact"/>
              <w:jc w:val="left"/>
            </w:pPr>
            <w:r>
              <w:t xml:space="preserve">Vessels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08</w:t>
            </w:r>
          </w:p>
        </w:tc>
        <w:tc>
          <w:tcPr/>
          <w:p>
            <w:pPr>
              <w:pStyle w:val="Compact"/>
              <w:jc w:val="left"/>
            </w:pPr>
            <w:r>
              <w:t xml:space="preserve">Marine Engineer – Emergency standby and on-call service (24/7 coverage at Algiers port facilities)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SUBTOTAL (DZD)</w:t>
            </w:r>
          </w:p>
        </w:tc>
        <w:tc>
          <w:tcPr/>
          <w:p>
            <w:pPr>
              <w:pStyle w:val="Compact"/>
              <w:jc w:val="left"/>
            </w:pPr>
            <w:r>
              <w:t xml:space="preserve">34,460,000</w:t>
            </w:r>
          </w:p>
        </w:tc>
      </w:tr>
      <w:tr>
        <w:tc>
          <w:tcPr>
            <w:gridSpan w:val="5"/>
          </w:tcPr>
          <w:p>
            <w:pPr>
              <w:pStyle w:val="Compact"/>
              <w:jc w:val="right"/>
            </w:pPr>
            <w:r>
              <w:t xml:space="preserve">VAT (19% – Algerian Tax Code)</w:t>
            </w:r>
          </w:p>
        </w:tc>
        <w:tc>
          <w:tcPr/>
          <w:p>
            <w:pPr>
              <w:pStyle w:val="Compact"/>
              <w:jc w:val="left"/>
            </w:pPr>
            <w:r>
              <w:t xml:space="preserve">6,547,400</w:t>
            </w:r>
          </w:p>
        </w:tc>
      </w:tr>
      <w:tr>
        <w:tc>
          <w:tcPr>
            <w:gridSpan w:val="5"/>
          </w:tcPr>
          <w:p>
            <w:pPr>
              <w:pStyle w:val="Compact"/>
              <w:jc w:val="right"/>
            </w:pPr>
            <w:r>
              <w:t xml:space="preserve">GRAND TOTAL (DZD)</w:t>
            </w:r>
          </w:p>
        </w:tc>
        <w:tc>
          <w:tcPr/>
          <w:p>
            <w:pPr>
              <w:pStyle w:val="Compact"/>
              <w:jc w:val="left"/>
            </w:pPr>
            <w:r>
              <w:t xml:space="preserve">41,007,400</w:t>
            </w:r>
          </w:p>
        </w:tc>
      </w:tr>
    </w:tbl>
    <w:bookmarkEnd w:id="25"/>
    <w:bookmarkStart w:id="26" w:name="X43eecba56d14446cb8fcbffdb713982e0dd4ea6"/>
    <w:p>
      <w:pPr>
        <w:pStyle w:val="Heading2"/>
      </w:pPr>
      <w:r>
        <w:t xml:space="preserve">4. TECHNICAL SPECIFICATIONS AND QUALIFICATION REQUIREMENTS</w:t>
      </w:r>
    </w:p>
    <w:p>
      <w:pPr>
        <w:pStyle w:val="FirstParagraph"/>
      </w:pPr>
      <w:r>
        <w:t xml:space="preserve">The</w:t>
      </w:r>
      <w:r>
        <w:t xml:space="preserve"> </w:t>
      </w:r>
      <w:r>
        <w:t xml:space="preserve">Marine Engineer</w:t>
      </w:r>
      <w:r>
        <w:t xml:space="preserve"> </w:t>
      </w:r>
      <w:r>
        <w:t xml:space="preserve">appointed under this Purchase Order must hold a minimum of a Bachelor's degree in Marine Engineering or Naval Architecture from an accredited Algerian or internationally recognized institution. The candidate must possess a valid Certificate of Competency (CoC) issued by the Algerian Ministry of Transport and must hold a minimum of eight (8) years of progressive experience in marine engineering, with at least three (3) years of direct experience in the Mediterranean shipping environment. The</w:t>
      </w:r>
      <w:r>
        <w:t xml:space="preserve"> </w:t>
      </w:r>
      <w:r>
        <w:t xml:space="preserve">Marine Engineer</w:t>
      </w:r>
      <w:r>
        <w:t xml:space="preserve"> </w:t>
      </w:r>
      <w:r>
        <w:t xml:space="preserve">must be fluent in both Arabic and French, the two official working languages of the Algerian maritime sector, and must demonstrate proficiency in English for international regulatory correspondence.</w:t>
      </w:r>
    </w:p>
    <w:p>
      <w:pPr>
        <w:pStyle w:val="BodyText"/>
      </w:pPr>
      <w:r>
        <w:t xml:space="preserve">All engineering work performed under this Purchase Order shall adhere to the Algerian Maritime Code (Code de la Marine Marchande), the SOLAS Convention, MARPOL regulations, and the specific operational directives issued by the Port of Algiers Authority. The</w:t>
      </w:r>
      <w:r>
        <w:t xml:space="preserve"> </w:t>
      </w:r>
      <w:r>
        <w:t xml:space="preserve">Marine Engineer</w:t>
      </w:r>
      <w:r>
        <w:t xml:space="preserve"> </w:t>
      </w:r>
      <w:r>
        <w:t xml:space="preserve">shall maintain a detailed engineering logbook for each vessel and submit monthly progress reports to the buyer's office in Algiers.</w:t>
      </w:r>
    </w:p>
    <w:bookmarkEnd w:id="26"/>
    <w:bookmarkStart w:id="27" w:name="delivery-and-performance-schedule"/>
    <w:p>
      <w:pPr>
        <w:pStyle w:val="Heading2"/>
      </w:pPr>
      <w:r>
        <w:t xml:space="preserve">5. DELIVERY AND PERFORMANCE SCHEDULE</w:t>
      </w:r>
    </w:p>
    <w:p>
      <w:pPr>
        <w:pStyle w:val="FirstParagraph"/>
      </w:pPr>
      <w:r>
        <w:t xml:space="preserve">The services outlined in this Purchase Order shall commence on 01 July 2025 and shall be completed in accordance with the following milestones:</w:t>
      </w:r>
    </w:p>
    <w:p>
      <w:pPr>
        <w:pStyle w:val="BodyText"/>
      </w:pPr>
      <w:r>
        <w:rPr>
          <w:bCs/>
          <w:b/>
        </w:rPr>
        <w:t xml:space="preserve">Phase 1 (July – August 2025):</w:t>
      </w:r>
      <w:r>
        <w:t xml:space="preserve"> </w:t>
      </w:r>
      <w:r>
        <w:t xml:space="preserve">Initial fleet assessment, baseline condition surveys, and regulatory gap analysis for all six vessels at the Port of Algiers.</w:t>
      </w:r>
    </w:p>
    <w:p>
      <w:pPr>
        <w:pStyle w:val="BodyText"/>
      </w:pPr>
      <w:r>
        <w:rPr>
          <w:bCs/>
          <w:b/>
        </w:rPr>
        <w:t xml:space="preserve">Phase 2 (September – November 2025):</w:t>
      </w:r>
      <w:r>
        <w:t xml:space="preserve"> </w:t>
      </w:r>
      <w:r>
        <w:t xml:space="preserve">Execution of propulsion, electrical, and safety system overhauls. The</w:t>
      </w:r>
      <w:r>
        <w:t xml:space="preserve"> </w:t>
      </w:r>
      <w:r>
        <w:t xml:space="preserve">Marine Engineer</w:t>
      </w:r>
      <w:r>
        <w:t xml:space="preserve"> </w:t>
      </w:r>
      <w:r>
        <w:t xml:space="preserve">shall coordinate with the dry dock facilities at the Algiers naval base for hull-related interventions.</w:t>
      </w:r>
    </w:p>
    <w:p>
      <w:pPr>
        <w:pStyle w:val="BodyText"/>
      </w:pPr>
      <w:r>
        <w:rPr>
          <w:bCs/>
          <w:b/>
        </w:rPr>
        <w:t xml:space="preserve">Phase 3 (December 2025 – February 2026):</w:t>
      </w:r>
      <w:r>
        <w:t xml:space="preserve"> </w:t>
      </w:r>
      <w:r>
        <w:t xml:space="preserve">Navigation equipment upgrades, environmental compliance certification, and crew training programs.</w:t>
      </w:r>
    </w:p>
    <w:p>
      <w:pPr>
        <w:pStyle w:val="BodyText"/>
      </w:pPr>
      <w:r>
        <w:rPr>
          <w:bCs/>
          <w:b/>
        </w:rPr>
        <w:t xml:space="preserve">Phase 4 (March – June 2026):</w:t>
      </w:r>
      <w:r>
        <w:t xml:space="preserve"> </w:t>
      </w:r>
      <w:r>
        <w:t xml:space="preserve">Final inspections, Algerian Maritime Authority certification, and handover of all engineering documentation to SAMM in Algiers.</w:t>
      </w:r>
    </w:p>
    <w:bookmarkEnd w:id="27"/>
    <w:bookmarkStart w:id="28" w:name="payment-terms-and-conditions"/>
    <w:p>
      <w:pPr>
        <w:pStyle w:val="Heading2"/>
      </w:pPr>
      <w:r>
        <w:t xml:space="preserve">6. PAYMENT TERMS AND CONDITIONS</w:t>
      </w:r>
    </w:p>
    <w:p>
      <w:pPr>
        <w:pStyle w:val="FirstParagraph"/>
      </w:pPr>
      <w:r>
        <w:t xml:space="preserve">Payment for this Purchase Order shall be made in Algerian Dinars (DZD) via bank transfer to the supplier's designated account at a licensed Algerian bank in Algiers. The payment schedule is as follows:</w:t>
      </w:r>
    </w:p>
    <w:p>
      <w:pPr>
        <w:pStyle w:val="BodyText"/>
      </w:pPr>
      <w:r>
        <w:rPr>
          <w:bCs/>
          <w:b/>
        </w:rPr>
        <w:t xml:space="preserve">30%</w:t>
      </w:r>
      <w:r>
        <w:t xml:space="preserve"> </w:t>
      </w:r>
      <w:r>
        <w:t xml:space="preserve">advance payment upon signed acceptance of this Purchase Order (within 15 business days).</w:t>
      </w:r>
    </w:p>
    <w:p>
      <w:pPr>
        <w:pStyle w:val="BodyText"/>
      </w:pPr>
      <w:r>
        <w:rPr>
          <w:bCs/>
          <w:b/>
        </w:rPr>
        <w:t xml:space="preserve">40%</w:t>
      </w:r>
      <w:r>
        <w:t xml:space="preserve"> </w:t>
      </w:r>
      <w:r>
        <w:t xml:space="preserve">upon successful completion of Phase 2 and submission of the interim engineering report.</w:t>
      </w:r>
    </w:p>
    <w:p>
      <w:pPr>
        <w:pStyle w:val="BodyText"/>
      </w:pPr>
      <w:r>
        <w:rPr>
          <w:bCs/>
          <w:b/>
        </w:rPr>
        <w:t xml:space="preserve">25%</w:t>
      </w:r>
      <w:r>
        <w:t xml:space="preserve"> </w:t>
      </w:r>
      <w:r>
        <w:t xml:space="preserve">upon completion of Phase 3 and delivery of all training certificates.</w:t>
      </w:r>
    </w:p>
    <w:p>
      <w:pPr>
        <w:pStyle w:val="BodyText"/>
      </w:pPr>
      <w:r>
        <w:rPr>
          <w:bCs/>
          <w:b/>
        </w:rPr>
        <w:t xml:space="preserve">5%</w:t>
      </w:r>
      <w:r>
        <w:t xml:space="preserve"> </w:t>
      </w:r>
      <w:r>
        <w:t xml:space="preserve">final retention payment upon full acceptance of all deliverables and issuance of the final compliance certificate by the Algerian Maritime Authority.</w:t>
      </w:r>
    </w:p>
    <w:p>
      <w:pPr>
        <w:pStyle w:val="BodyText"/>
      </w:pPr>
      <w:r>
        <w:t xml:space="preserve">All payments are subject to the standard Algerian withholding tax provisions. Late payments shall incur a penalty of 1.5% per month as stipulated under Algerian commercial law. The supplier must provide a valid tax invoice (facture) for each payment tranche, stamped and registered with the relevant Algiers tax office.</w:t>
      </w:r>
    </w:p>
    <w:bookmarkEnd w:id="28"/>
    <w:bookmarkStart w:id="29" w:name="general-terms-and-conditions"/>
    <w:p>
      <w:pPr>
        <w:pStyle w:val="Heading2"/>
      </w:pPr>
      <w:r>
        <w:t xml:space="preserve">7. GENERAL TERMS AND CONDITIONS</w:t>
      </w:r>
    </w:p>
    <w:p>
      <w:pPr>
        <w:pStyle w:val="FirstParagraph"/>
      </w:pPr>
      <w:r>
        <w:t xml:space="preserve">7.1. This Purchase Order is governed by the laws of the People's Democratic Republic of Algeria. Any disputes arising from the interpretation or execution of this Purchase Order shall be resolved through the competent commercial courts of Algiers, Algeria.</w:t>
      </w:r>
    </w:p>
    <w:p>
      <w:pPr>
        <w:pStyle w:val="BodyText"/>
      </w:pPr>
      <w:r>
        <w:t xml:space="preserve">7.2. The supplier warrants that the</w:t>
      </w:r>
      <w:r>
        <w:t xml:space="preserve"> </w:t>
      </w:r>
      <w:r>
        <w:t xml:space="preserve">Marine Engineer</w:t>
      </w:r>
      <w:r>
        <w:t xml:space="preserve"> </w:t>
      </w:r>
      <w:r>
        <w:t xml:space="preserve">assigned to this contract shall be fully insured under Algerian social security (CNAS) and shall carry professional liability insurance with a minimum coverage of 50,000,000 DZD.</w:t>
      </w:r>
    </w:p>
    <w:p>
      <w:pPr>
        <w:pStyle w:val="BodyText"/>
      </w:pPr>
      <w:r>
        <w:t xml:space="preserve">7.3. The supplier shall not subcontract any portion of the</w:t>
      </w:r>
      <w:r>
        <w:t xml:space="preserve"> </w:t>
      </w:r>
      <w:r>
        <w:t xml:space="preserve">Marine Engineer</w:t>
      </w:r>
      <w:r>
        <w:t xml:space="preserve"> </w:t>
      </w:r>
      <w:r>
        <w:t xml:space="preserve">services without prior written consent from the buyer. Any approved subcontracting must comply with Algerian labor and immigration regulations.</w:t>
      </w:r>
    </w:p>
    <w:p>
      <w:pPr>
        <w:pStyle w:val="BodyText"/>
      </w:pPr>
      <w:r>
        <w:t xml:space="preserve">7.4. All intellectual property, engineering reports, and technical documentation produced under this Purchase Order shall remain the exclusive property of SAMM, Algiers, Algeria.</w:t>
      </w:r>
    </w:p>
    <w:p>
      <w:pPr>
        <w:pStyle w:val="BodyText"/>
      </w:pPr>
      <w:r>
        <w:t xml:space="preserve">7.5. The supplier shall maintain full compliance with Algerian environmental regulations, particularly those governing marine waste disposal and emissions within the territorial waters of Algiers.</w:t>
      </w:r>
    </w:p>
    <w:p>
      <w:pPr>
        <w:pStyle w:val="BodyText"/>
      </w:pPr>
      <w:r>
        <w:t xml:space="preserve">7.6. Force majeure events, including but not limited to port closures, government-mandated shutdowns, or natural disasters affecting the Algiers coastline, shall suspend performance obligations for the duration of the event, provided written notice is given within 48 hours.</w:t>
      </w:r>
    </w:p>
    <w:p>
      <w:pPr>
        <w:pStyle w:val="BodyText"/>
      </w:pPr>
      <w:r>
        <w:t xml:space="preserve">7.7. This Purchase Order becomes effective upon signature by both parties and remains valid for the duration of the contract period plus a 30-day warranty period for all engineering interventions.</w:t>
      </w:r>
    </w:p>
    <w:bookmarkEnd w:id="29"/>
    <w:bookmarkStart w:id="30" w:name="authorized-signatories"/>
    <w:p>
      <w:pPr>
        <w:pStyle w:val="Heading2"/>
      </w:pPr>
      <w:r>
        <w:t xml:space="preserve">8. AUTHORIZED SIGNATORIES</w:t>
      </w:r>
    </w:p>
    <w:p>
      <w:pPr>
        <w:pStyle w:val="FirstParagraph"/>
      </w:pPr>
      <w:r>
        <w:rPr>
          <w:bCs/>
          <w:b/>
        </w:rPr>
        <w:t xml:space="preserve">FOR THE BUYER</w:t>
      </w:r>
    </w:p>
    <w:p>
      <w:pPr>
        <w:pStyle w:val="BodyText"/>
      </w:pPr>
      <w:r>
        <w:t xml:space="preserve">Société Algérienne de Maintenance Maritime (SAMM)</w:t>
      </w:r>
    </w:p>
    <w:p>
      <w:pPr>
        <w:pStyle w:val="BodyText"/>
      </w:pPr>
      <w:r>
        <w:t xml:space="preserve">Algiers, Algeria</w:t>
      </w:r>
    </w:p>
    <w:p>
      <w:pPr>
        <w:pStyle w:val="BodyText"/>
      </w:pPr>
      <w:r>
        <w:t xml:space="preserve">Mr. Karim Benali</w:t>
      </w:r>
    </w:p>
    <w:p>
      <w:pPr>
        <w:pStyle w:val="BodyText"/>
      </w:pPr>
      <w:r>
        <w:t xml:space="preserve">Procurement Director</w:t>
      </w:r>
    </w:p>
    <w:p>
      <w:pPr>
        <w:pStyle w:val="BodyText"/>
      </w:pPr>
      <w:r>
        <w:t xml:space="preserve">Date: _______________</w:t>
      </w:r>
    </w:p>
    <w:p>
      <w:pPr>
        <w:pStyle w:val="BodyText"/>
      </w:pPr>
      <w:r>
        <w:rPr>
          <w:bCs/>
          <w:b/>
        </w:rPr>
        <w:t xml:space="preserve">FOR THE SUPPLIER</w:t>
      </w:r>
    </w:p>
    <w:p>
      <w:pPr>
        <w:pStyle w:val="BodyText"/>
      </w:pPr>
      <w:r>
        <w:t xml:space="preserve">NorthMed Marine Engineering Solutions Ltd.</w:t>
      </w:r>
    </w:p>
    <w:p>
      <w:pPr>
        <w:pStyle w:val="BodyText"/>
      </w:pPr>
      <w:r>
        <w:t xml:space="preserve">Algiers, Algeria</w:t>
      </w:r>
    </w:p>
    <w:p>
      <w:pPr>
        <w:pStyle w:val="BodyText"/>
      </w:pPr>
      <w:r>
        <w:t xml:space="preserve">Dr. Yasmine Haddad</w:t>
      </w:r>
    </w:p>
    <w:p>
      <w:pPr>
        <w:pStyle w:val="BodyText"/>
      </w:pPr>
      <w:r>
        <w:t xml:space="preserve">Chief Marine Engineer</w:t>
      </w:r>
    </w:p>
    <w:p>
      <w:pPr>
        <w:pStyle w:val="BodyText"/>
      </w:pPr>
      <w:r>
        <w:t xml:space="preserve">Date: _______________</w:t>
      </w:r>
    </w:p>
    <w:bookmarkEnd w:id="30"/>
    <w:p>
      <w:pPr>
        <w:pStyle w:val="BodyText"/>
      </w:pPr>
      <w:r>
        <w:t xml:space="preserve">This Purchase Order document (PO No: DZ-ALG-2025-ME-0047) was prepared and issued in Algiers, Algeria. It constitutes a binding commercial agreement between the parties named herein. All references to the</w:t>
      </w:r>
      <w:r>
        <w:t xml:space="preserve"> </w:t>
      </w:r>
      <w:r>
        <w:t xml:space="preserve">Marine Engineer</w:t>
      </w:r>
      <w:r>
        <w:t xml:space="preserve"> </w:t>
      </w:r>
      <w:r>
        <w:t xml:space="preserve">role, the</w:t>
      </w:r>
      <w:r>
        <w:t xml:space="preserve"> </w:t>
      </w:r>
      <w:r>
        <w:t xml:space="preserve">Purchase Order</w:t>
      </w:r>
      <w:r>
        <w:t xml:space="preserve"> </w:t>
      </w:r>
      <w:r>
        <w:t xml:space="preserve">terms, and the jurisdiction of</w:t>
      </w:r>
      <w:r>
        <w:t xml:space="preserve"> </w:t>
      </w:r>
      <w:r>
        <w:t xml:space="preserve">Algeria Algiers</w:t>
      </w:r>
      <w:r>
        <w:t xml:space="preserve"> </w:t>
      </w:r>
      <w:r>
        <w:t xml:space="preserve">are integral to the legal and operational framework of this document. Unauthorized reproduction or distribution of this Purchase Order is prohibited under Algerian commercial law.</w:t>
      </w:r>
    </w:p>
    <w:p>
      <w:pPr>
        <w:pStyle w:val="BodyText"/>
      </w:pPr>
      <w:r>
        <w:t xml:space="preserve">Document Reference: SAMM/PO/2025/ME/0047  |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Algeria Algiers</dc:title>
  <dc:creator/>
  <dc:language>en</dc:language>
  <cp:keywords/>
  <dcterms:created xsi:type="dcterms:W3CDTF">2026-10-10T06:42:10Z</dcterms:created>
  <dcterms:modified xsi:type="dcterms:W3CDTF">2026-10-10T06:42:10Z</dcterms:modified>
</cp:coreProperties>
</file>

<file path=docProps/custom.xml><?xml version="1.0" encoding="utf-8"?>
<Properties xmlns="http://schemas.openxmlformats.org/officeDocument/2006/custom-properties" xmlns:vt="http://schemas.openxmlformats.org/officeDocument/2006/docPropsVTypes"/>
</file>