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 No.: KWT-ME-2025-00472</w:t>
      </w:r>
    </w:p>
    <w:p>
      <w:pPr>
        <w:pStyle w:val="BodyText"/>
      </w:pPr>
      <w:r>
        <w:t xml:space="preserve">Date of Issue: 15 June 2025</w:t>
      </w:r>
    </w:p>
    <w:p>
      <w:pPr>
        <w:pStyle w:val="BodyText"/>
      </w:pPr>
      <w:r>
        <w:t xml:space="preserve">Valid Until: 15 July 2025</w:t>
      </w:r>
    </w:p>
    <w:bookmarkEnd w:id="20"/>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(Purchasing Entity):</w:t>
            </w:r>
          </w:p>
        </w:tc>
        <w:tc>
          <w:tcPr/>
          <w:p>
            <w:pPr>
              <w:pStyle w:val="Compact"/>
              <w:jc w:val="left"/>
            </w:pPr>
            <w:r>
              <w:rPr>
                <w:bCs/>
                <w:b/>
              </w:rPr>
              <w:t xml:space="preserve">Gulf Maritime Services &amp; Engineering Co. W.L.L.</w:t>
            </w:r>
            <w:r>
              <w:br/>
            </w:r>
            <w:r>
              <w:t xml:space="preserve">Office 12, Al Hamra Tower, Al Shamiya District</w:t>
            </w:r>
            <w:r>
              <w:br/>
            </w:r>
            <w:r>
              <w:t xml:space="preserve">Kuwait, Kuwait City, P.O. Box 4521, Safat 13001</w:t>
            </w:r>
            <w:r>
              <w:br/>
            </w:r>
            <w:r>
              <w:t xml:space="preserve">Commercial Registration No.: 118452</w:t>
            </w:r>
            <w:r>
              <w:br/>
            </w:r>
            <w:r>
              <w:t xml:space="preserve">VAT No.: KWT-00984521</w:t>
            </w:r>
            <w:r>
              <w:br/>
            </w:r>
            <w:r>
              <w:t xml:space="preserve">Contact: Mr. Fahad Al-Sabah, Procurement Director</w:t>
            </w:r>
            <w:r>
              <w:br/>
            </w:r>
            <w:r>
              <w:t xml:space="preserve">Email: procurement@gulfmks.com | Tel: +965-2244-8890</w:t>
            </w:r>
          </w:p>
        </w:tc>
      </w:tr>
      <w:tr>
        <w:tc>
          <w:tcPr/>
          <w:p>
            <w:pPr>
              <w:pStyle w:val="Compact"/>
              <w:jc w:val="left"/>
            </w:pPr>
            <w:r>
              <w:t xml:space="preserve">Seller (Supplier):</w:t>
            </w:r>
          </w:p>
        </w:tc>
        <w:tc>
          <w:tcPr/>
          <w:p>
            <w:pPr>
              <w:pStyle w:val="Compact"/>
              <w:jc w:val="left"/>
            </w:pPr>
            <w:r>
              <w:rPr>
                <w:bCs/>
                <w:b/>
              </w:rPr>
              <w:t xml:space="preserve">NorthSea Marine Engineering Solutions Ltd.</w:t>
            </w:r>
            <w:r>
              <w:br/>
            </w:r>
            <w:r>
              <w:t xml:space="preserve">42 Harbour Road, Southampton SO14 2BP, United Kingdom</w:t>
            </w:r>
            <w:r>
              <w:br/>
            </w:r>
            <w:r>
              <w:t xml:space="preserve">Company Reg. No.: 05847291</w:t>
            </w:r>
            <w:r>
              <w:br/>
            </w:r>
            <w:r>
              <w:t xml:space="preserve">VAT No.: GB 294857163</w:t>
            </w:r>
            <w:r>
              <w:br/>
            </w:r>
            <w:r>
              <w:t xml:space="preserve">Contact: Dr. Elena Marsh, Head of Marine Engineering Division</w:t>
            </w:r>
            <w:r>
              <w:br/>
            </w:r>
            <w:r>
              <w:t xml:space="preserve">Email: e.marsh@northseamarine.co.uk | Tel: +44-238-123-4567</w:t>
            </w:r>
          </w:p>
        </w:tc>
      </w:tr>
    </w:tbl>
    <w:p>
      <w:pPr>
        <w:pStyle w:val="BodyText"/>
      </w:pPr>
      <w:r>
        <w:t xml:space="preserve">2. Description of Goods / Services – Marine Engineer Procurement</w:t>
      </w:r>
    </w:p>
    <w:p>
      <w:pPr>
        <w:pStyle w:val="BodyText"/>
      </w:pPr>
      <w:r>
        <w:t xml:space="preserve">This</w:t>
      </w:r>
      <w:r>
        <w:t xml:space="preserve"> </w:t>
      </w:r>
      <w:r>
        <w:t xml:space="preserve">Purchase Order</w:t>
      </w:r>
      <w:r>
        <w:t xml:space="preserve"> </w:t>
      </w:r>
      <w:r>
        <w:t xml:space="preserve">is issued by Gulf Maritime Services &amp; Engineering Co. W.L.L., headquartered in</w:t>
      </w:r>
      <w:r>
        <w:t xml:space="preserve"> </w:t>
      </w:r>
      <w:r>
        <w:t xml:space="preserve">Kuwait, Kuwait City</w:t>
      </w:r>
      <w:r>
        <w:t xml:space="preserve">, for the procurement of a qualified and certified</w:t>
      </w:r>
      <w:r>
        <w:t xml:space="preserve"> </w:t>
      </w:r>
      <w:r>
        <w:t xml:space="preserve">Marine Engineer</w:t>
      </w:r>
      <w:r>
        <w:t xml:space="preserve"> </w:t>
      </w:r>
      <w:r>
        <w:t xml:space="preserve">to be deployed at the buyer's offshore operations facility located at the Kuwait City Port Authority, Mina Al-Ahmadi, Kuwait. The</w:t>
      </w:r>
      <w:r>
        <w:t xml:space="preserve"> </w:t>
      </w:r>
      <w:r>
        <w:t xml:space="preserve">Marine Engineer</w:t>
      </w:r>
      <w:r>
        <w:t xml:space="preserve"> </w:t>
      </w:r>
      <w:r>
        <w:t xml:space="preserve">shall be responsible for the maintenance, inspection, and operational oversight of the buyer's fleet of commercial vessels, including but not limited to cargo ships, supply vessels, and auxiliary tugs operating within the Gulf of Kuwait waters and the broader Arabian Gulf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Requirement</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Senior Marine Engineer – Full-Time Contract (12 months)</w:t>
            </w:r>
          </w:p>
        </w:tc>
        <w:tc>
          <w:tcPr/>
          <w:p>
            <w:pPr>
              <w:pStyle w:val="Compact"/>
              <w:jc w:val="left"/>
            </w:pPr>
            <w:r>
              <w:t xml:space="preserve">Minimum 10 years experience in marine propulsion systems; STCW III/1 certification; Class A 3000 kW engine rating; proficiency in MAN B&amp;W and Wärtsilä engine systems; fluent in English and Arabic preferred.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Marine Engineer – Technical Training &amp; Onboarding Program</w:t>
            </w:r>
          </w:p>
        </w:tc>
        <w:tc>
          <w:tcPr/>
          <w:p>
            <w:pPr>
              <w:pStyle w:val="Compact"/>
              <w:jc w:val="left"/>
            </w:pPr>
            <w:r>
              <w:t xml:space="preserve">Comprehensive 2-week induction covering Kuwait City port regulations, buyer's vessel specifications, safety protocols (ISM Code compliance), and local maritime authority requirements (Kuwait Ministry of Transport).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Marine Engineer – Annual Certification Renewal &amp; Medical Clearance</w:t>
            </w:r>
          </w:p>
        </w:tc>
        <w:tc>
          <w:tcPr/>
          <w:p>
            <w:pPr>
              <w:pStyle w:val="Compact"/>
              <w:jc w:val="left"/>
            </w:pPr>
            <w:r>
              <w:t xml:space="preserve">STCW certificate renewal, Class A medical examination, and Kuwait work permit processing for the Marine Engineer stationed in Kuwait City.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Marine Engineer – Specialized Diagnostic Equipment Kit</w:t>
            </w:r>
          </w:p>
        </w:tc>
        <w:tc>
          <w:tcPr/>
          <w:p>
            <w:pPr>
              <w:pStyle w:val="Compact"/>
              <w:jc w:val="left"/>
            </w:pPr>
            <w:r>
              <w:t xml:space="preserve">Portable ultrasonic thickness gauge, vibration analyzer, oil analysis sampling kit, and digital engine monitoring software license (1-year) for use by the Marine Engineer at the Kuwait City facility.</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Marine Engineer – Contingency &amp; Emergency Call-Out Service</w:t>
            </w:r>
          </w:p>
        </w:tc>
        <w:tc>
          <w:tcPr/>
          <w:p>
            <w:pPr>
              <w:pStyle w:val="Compact"/>
              <w:jc w:val="left"/>
            </w:pPr>
            <w:r>
              <w:t xml:space="preserve">24/7 on-call availability for the Marine Engineer for emergency breakdowns, hull integrity concerns, or regulatory inspection support at the Kuwait City port operations.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TOTAL AMOUNT (KWD)</w:t>
            </w:r>
          </w:p>
        </w:tc>
        <w:tc>
          <w:tcPr/>
          <w:p>
            <w:pPr>
              <w:pStyle w:val="Compact"/>
              <w:jc w:val="left"/>
            </w:pPr>
            <w:r>
              <w:t xml:space="preserve">45,350.00</w:t>
            </w:r>
          </w:p>
        </w:tc>
      </w:tr>
    </w:tbl>
    <w:p>
      <w:pPr>
        <w:pStyle w:val="BodyText"/>
      </w:pPr>
      <w:r>
        <w:t xml:space="preserve">3. Delivery &amp; Deployment Terms</w:t>
      </w:r>
    </w:p>
    <w:p>
      <w:pPr>
        <w:numPr>
          <w:ilvl w:val="0"/>
          <w:numId w:val="1001"/>
        </w:numPr>
        <w:pStyle w:val="Compact"/>
      </w:pPr>
      <w:r>
        <w:t xml:space="preserve">The</w:t>
      </w:r>
      <w:r>
        <w:t xml:space="preserve"> </w:t>
      </w:r>
      <w:r>
        <w:t xml:space="preserve">Marine Engineer</w:t>
      </w:r>
      <w:r>
        <w:t xml:space="preserve"> </w:t>
      </w:r>
      <w:r>
        <w:t xml:space="preserve">shall report for duty at the buyer's designated facility in</w:t>
      </w:r>
      <w:r>
        <w:t xml:space="preserve"> </w:t>
      </w:r>
      <w:r>
        <w:t xml:space="preserve">Kuwait, Kuwait City</w:t>
      </w:r>
      <w:r>
        <w:t xml:space="preserve"> </w:t>
      </w:r>
      <w:r>
        <w:t xml:space="preserve">no later than 1 August 2025. All travel, accommodation, and relocation logistics shall be arranged and funded by the Seller in accordance with this</w:t>
      </w:r>
      <w:r>
        <w:t xml:space="preserve"> </w:t>
      </w:r>
      <w:r>
        <w:t xml:space="preserve">Purchase Order</w:t>
      </w:r>
      <w:r>
        <w:t xml:space="preserve">.</w:t>
      </w:r>
    </w:p>
    <w:p>
      <w:pPr>
        <w:numPr>
          <w:ilvl w:val="0"/>
          <w:numId w:val="1001"/>
        </w:numPr>
        <w:pStyle w:val="Compact"/>
      </w:pPr>
      <w:r>
        <w:t xml:space="preserve">The</w:t>
      </w:r>
      <w:r>
        <w:t xml:space="preserve"> </w:t>
      </w:r>
      <w:r>
        <w:t xml:space="preserve">Marine Engineer</w:t>
      </w:r>
      <w:r>
        <w:t xml:space="preserve"> </w:t>
      </w:r>
      <w:r>
        <w:t xml:space="preserve">shall be provided with a company-issued residence in the Salmiya district of Kuwait City, a dedicated work vehicle, and full access to the buyer's marine engineering workshop and vessel access points at Mina Al-Ahmadi.</w:t>
      </w:r>
    </w:p>
    <w:p>
      <w:pPr>
        <w:numPr>
          <w:ilvl w:val="0"/>
          <w:numId w:val="1001"/>
        </w:numPr>
        <w:pStyle w:val="Compact"/>
      </w:pPr>
      <w:r>
        <w:t xml:space="preserve">All technical documentation, vessel maintenance records, and engineering reports produced by the</w:t>
      </w:r>
      <w:r>
        <w:t xml:space="preserve"> </w:t>
      </w:r>
      <w:r>
        <w:t xml:space="preserve">Marine Engineer</w:t>
      </w:r>
      <w:r>
        <w:t xml:space="preserve"> </w:t>
      </w:r>
      <w:r>
        <w:t xml:space="preserve">shall be submitted to the buyer's operations team in Kuwait City on a weekly basis, with a comprehensive monthly summary report.</w:t>
      </w:r>
    </w:p>
    <w:p>
      <w:pPr>
        <w:numPr>
          <w:ilvl w:val="0"/>
          <w:numId w:val="1001"/>
        </w:numPr>
        <w:pStyle w:val="Compact"/>
      </w:pPr>
      <w:r>
        <w:t xml:space="preserve">The Seller guarantees that the</w:t>
      </w:r>
      <w:r>
        <w:t xml:space="preserve"> </w:t>
      </w:r>
      <w:r>
        <w:t xml:space="preserve">Marine Engineer</w:t>
      </w:r>
      <w:r>
        <w:t xml:space="preserve"> </w:t>
      </w:r>
      <w:r>
        <w:t xml:space="preserve">assigned under this</w:t>
      </w:r>
      <w:r>
        <w:t xml:space="preserve"> </w:t>
      </w:r>
      <w:r>
        <w:t xml:space="preserve">Purchase Order</w:t>
      </w:r>
      <w:r>
        <w:t xml:space="preserve"> </w:t>
      </w:r>
      <w:r>
        <w:t xml:space="preserve">holds all necessary certifications recognized by the Kuwait Maritime Authority and the International Maritime Organization (IMO).</w:t>
      </w:r>
    </w:p>
    <w:p>
      <w:pPr>
        <w:pStyle w:val="FirstParagraph"/>
      </w:pPr>
      <w:r>
        <w:t xml:space="preserve">4. Payment Terms</w:t>
      </w:r>
    </w:p>
    <w:p>
      <w:pPr>
        <w:numPr>
          <w:ilvl w:val="0"/>
          <w:numId w:val="1002"/>
        </w:numPr>
        <w:pStyle w:val="Compact"/>
      </w:pPr>
      <w:r>
        <w:t xml:space="preserve">Payment shall be made in Kuwaiti Dinars (KWD) via bank transfer to the Seller's designated account.</w:t>
      </w:r>
    </w:p>
    <w:p>
      <w:pPr>
        <w:numPr>
          <w:ilvl w:val="0"/>
          <w:numId w:val="1002"/>
        </w:numPr>
        <w:pStyle w:val="Compact"/>
      </w:pPr>
      <w:r>
        <w:t xml:space="preserve">30% advance payment (KWD 13,605.00) upon acceptance of this</w:t>
      </w:r>
      <w:r>
        <w:t xml:space="preserve"> </w:t>
      </w:r>
      <w:r>
        <w:t xml:space="preserve">Purchase Order</w:t>
      </w:r>
      <w:r>
        <w:t xml:space="preserve"> </w:t>
      </w:r>
      <w:r>
        <w:t xml:space="preserve">by both parties.</w:t>
      </w:r>
    </w:p>
    <w:p>
      <w:pPr>
        <w:numPr>
          <w:ilvl w:val="0"/>
          <w:numId w:val="1002"/>
        </w:numPr>
        <w:pStyle w:val="Compact"/>
      </w:pPr>
      <w:r>
        <w:t xml:space="preserve">50% (KWD 22,675.00) payable upon successful completion of the</w:t>
      </w:r>
      <w:r>
        <w:t xml:space="preserve"> </w:t>
      </w:r>
      <w:r>
        <w:t xml:space="preserve">Marine Engineer</w:t>
      </w:r>
      <w:r>
        <w:t xml:space="preserve">'s onboarding and first 30 days of service in Kuwait City.</w:t>
      </w:r>
    </w:p>
    <w:p>
      <w:pPr>
        <w:numPr>
          <w:ilvl w:val="0"/>
          <w:numId w:val="1002"/>
        </w:numPr>
        <w:pStyle w:val="Compact"/>
      </w:pPr>
      <w:r>
        <w:t xml:space="preserve">20% (KWD 9,070.00) final payment due at the conclusion of the 12-month contract term, subject to satisfactory performance review.</w:t>
      </w:r>
    </w:p>
    <w:p>
      <w:pPr>
        <w:numPr>
          <w:ilvl w:val="0"/>
          <w:numId w:val="1002"/>
        </w:numPr>
        <w:pStyle w:val="Compact"/>
      </w:pPr>
      <w:r>
        <w:t xml:space="preserve">All invoices must reference this</w:t>
      </w:r>
      <w:r>
        <w:t xml:space="preserve"> </w:t>
      </w:r>
      <w:r>
        <w:t xml:space="preserve">Purchase Order</w:t>
      </w:r>
      <w:r>
        <w:t xml:space="preserve"> </w:t>
      </w:r>
      <w:r>
        <w:t xml:space="preserve">number (KWT-ME-2025-00472) and shall be submitted to the buyer's accounts department in Kuwait City no later than the 5th business day of each month.</w:t>
      </w:r>
    </w:p>
    <w:p>
      <w:pPr>
        <w:pStyle w:val="FirstParagraph"/>
      </w:pPr>
      <w:r>
        <w:t xml:space="preserve">5. Terms &amp;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State of Kuwait and the United Nations Convention on Contracts for the International Sale of Goods (CISG) where applicable.</w:t>
      </w:r>
    </w:p>
    <w:p>
      <w:pPr>
        <w:numPr>
          <w:ilvl w:val="0"/>
          <w:numId w:val="1003"/>
        </w:numPr>
        <w:pStyle w:val="Compact"/>
      </w:pPr>
      <w:r>
        <w:t xml:space="preserve">The</w:t>
      </w:r>
      <w:r>
        <w:t xml:space="preserve"> </w:t>
      </w:r>
      <w:r>
        <w:t xml:space="preserve">Marine Engineer</w:t>
      </w:r>
      <w:r>
        <w:t xml:space="preserve"> </w:t>
      </w:r>
      <w:r>
        <w:t xml:space="preserve">shall comply with all Kuwaiti labor laws, immigration regulations, and the specific operational directives of the Kuwait Port Authority while stationed in Kuwait City.</w:t>
      </w:r>
    </w:p>
    <w:p>
      <w:pPr>
        <w:numPr>
          <w:ilvl w:val="0"/>
          <w:numId w:val="1003"/>
        </w:numPr>
        <w:pStyle w:val="Compact"/>
      </w:pPr>
      <w:r>
        <w:t xml:space="preserve">Any dispute arising from this</w:t>
      </w:r>
      <w:r>
        <w:t xml:space="preserve"> </w:t>
      </w:r>
      <w:r>
        <w:t xml:space="preserve">Purchase Order</w:t>
      </w:r>
      <w:r>
        <w:t xml:space="preserve"> </w:t>
      </w:r>
      <w:r>
        <w:t xml:space="preserve">shall be resolved through arbitration in Kuwait City under the rules of the Kuwait Dispute Resolution Center.</w:t>
      </w:r>
    </w:p>
    <w:p>
      <w:pPr>
        <w:numPr>
          <w:ilvl w:val="0"/>
          <w:numId w:val="1003"/>
        </w:numPr>
        <w:pStyle w:val="Compact"/>
      </w:pPr>
      <w:r>
        <w:t xml:space="preserve">The Seller shall maintain professional indemnity and marine liability insurance covering the</w:t>
      </w:r>
      <w:r>
        <w:t xml:space="preserve"> </w:t>
      </w:r>
      <w:r>
        <w:t xml:space="preserve">Marine Engineer</w:t>
      </w:r>
      <w:r>
        <w:t xml:space="preserve"> </w:t>
      </w:r>
      <w:r>
        <w:t xml:space="preserve">for the full duration of the contract, with a minimum coverage of KWD 500,000.</w:t>
      </w:r>
    </w:p>
    <w:p>
      <w:pPr>
        <w:numPr>
          <w:ilvl w:val="0"/>
          <w:numId w:val="1003"/>
        </w:numPr>
        <w:pStyle w:val="Compact"/>
      </w:pP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Marine Engineer</w:t>
      </w:r>
      <w:r>
        <w:t xml:space="preserve"> </w:t>
      </w:r>
      <w:r>
        <w:t xml:space="preserve">shall be repatriated at the Seller's expense.</w:t>
      </w:r>
    </w:p>
    <w:p>
      <w:pPr>
        <w:numPr>
          <w:ilvl w:val="0"/>
          <w:numId w:val="1003"/>
        </w:numPr>
        <w:pStyle w:val="Compact"/>
      </w:pPr>
      <w:r>
        <w:t xml:space="preserve">All intellectual property, engineering reports, and technical data generated by the</w:t>
      </w:r>
      <w:r>
        <w:t xml:space="preserve"> </w:t>
      </w:r>
      <w:r>
        <w:t xml:space="preserve">Marine Engineer</w:t>
      </w:r>
      <w:r>
        <w:t xml:space="preserve"> </w:t>
      </w:r>
      <w:r>
        <w:t xml:space="preserve">during the term of this</w:t>
      </w:r>
      <w:r>
        <w:t xml:space="preserve"> </w:t>
      </w:r>
      <w:r>
        <w:t xml:space="preserve">Purchase Order</w:t>
      </w:r>
      <w:r>
        <w:t xml:space="preserve"> </w:t>
      </w:r>
      <w:r>
        <w:t xml:space="preserve">shall remain the exclusive property of the buyer in Kuwait City.</w:t>
      </w:r>
    </w:p>
    <w:p>
      <w:pPr>
        <w:pStyle w:val="FirstParagraph"/>
      </w:pPr>
      <w:r>
        <w:t xml:space="preserve">6. Acceptance &amp; Authorization</w:t>
      </w:r>
    </w:p>
    <w:p>
      <w:pPr>
        <w:pStyle w:val="BodyText"/>
      </w:pPr>
      <w:r>
        <w:rPr>
          <w:bCs/>
          <w:b/>
        </w:rPr>
        <w:t xml:space="preserve">For the Buyer:</w:t>
      </w:r>
      <w:r>
        <w:br/>
      </w:r>
      <w:r>
        <w:t xml:space="preserve">Mr. Fahad Al-Sabah</w:t>
      </w:r>
      <w:r>
        <w:br/>
      </w:r>
      <w:r>
        <w:t xml:space="preserve">Procurement Director</w:t>
      </w:r>
      <w:r>
        <w:br/>
      </w:r>
      <w:r>
        <w:t xml:space="preserve">Gulf Maritime Services &amp; Engineering Co. W.L.L.</w:t>
      </w:r>
      <w:r>
        <w:br/>
      </w:r>
      <w:r>
        <w:t xml:space="preserve">Kuwait, Kuwait City</w:t>
      </w:r>
      <w:r>
        <w:br/>
      </w:r>
      <w:r>
        <w:t xml:space="preserve">Date: _______________</w:t>
      </w:r>
    </w:p>
    <w:p>
      <w:pPr>
        <w:pStyle w:val="BodyText"/>
      </w:pPr>
      <w:r>
        <w:rPr>
          <w:bCs/>
          <w:b/>
        </w:rPr>
        <w:t xml:space="preserve">For the Seller:</w:t>
      </w:r>
      <w:r>
        <w:br/>
      </w:r>
      <w:r>
        <w:t xml:space="preserve">Dr. Elena Marsh</w:t>
      </w:r>
      <w:r>
        <w:br/>
      </w:r>
      <w:r>
        <w:t xml:space="preserve">Head of Marine Engineering Division</w:t>
      </w:r>
      <w:r>
        <w:br/>
      </w:r>
      <w:r>
        <w:t xml:space="preserve">NorthSea Marine Engineering Solutions Ltd.</w:t>
      </w:r>
      <w:r>
        <w:br/>
      </w:r>
      <w:r>
        <w:t xml:space="preserve">Southampton, United Kingdom</w:t>
      </w:r>
      <w:r>
        <w:br/>
      </w:r>
      <w:r>
        <w:t xml:space="preserve">Date: _______________</w:t>
      </w:r>
    </w:p>
    <w:p>
      <w:pPr>
        <w:pStyle w:val="BodyText"/>
      </w:pPr>
      <w:r>
        <w:t xml:space="preserve">This Purchase Order (KWT-ME-2025-00472) is a legally binding document upon signature by both authorized representatives. It pertains specifically to the procurement and deployment of a Marine Engineer for operations in Kuwait, Kuwait City. Unauthorized reproduction or distribution of this document is strictly prohibited. For queries, contact the Procurement Department, Gulf Maritime Services &amp; Engineering Co. W.L.L., Al Shamiya,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Kuwait Kuwait City</dc:title>
  <dc:creator/>
  <dc:language>en</dc:language>
  <cp:keywords/>
  <dcterms:created xsi:type="dcterms:W3CDTF">2026-10-10T06:49:10Z</dcterms:created>
  <dcterms:modified xsi:type="dcterms:W3CDTF">2026-10-10T06:49:10Z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