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PO-SUD-KRT-2025-0472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Nile River Vessel Maintenance Program</w:t>
      </w:r>
    </w:p>
    <w:p>
      <w:pPr>
        <w:pStyle w:val="BodyText"/>
      </w:pPr>
      <w:r>
        <w:rPr>
          <w:bCs/>
          <w:b/>
        </w:rPr>
        <w:t xml:space="preserve">Location of Work:</w:t>
      </w:r>
      <w:r>
        <w:t xml:space="preserve"> </w:t>
      </w:r>
      <w:r>
        <w:t xml:space="preserve">Sudan Khartoum</w:t>
      </w:r>
    </w:p>
    <w:p>
      <w:pPr>
        <w:pStyle w:val="BodyText"/>
      </w:pP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Nile Maritime Services Company Ltd.</w:t>
            </w:r>
          </w:p>
        </w:tc>
        <w:tc>
          <w:tcPr/>
          <w:p>
            <w:pPr>
              <w:pStyle w:val="Compact"/>
              <w:jc w:val="left"/>
            </w:pPr>
            <w:r>
              <w:t xml:space="preserve">Industrial Area, Omdurman, Sudan Khartoum, Republic of the Sudan</w:t>
            </w:r>
          </w:p>
        </w:tc>
        <w:tc>
          <w:tcPr/>
          <w:p>
            <w:pPr>
              <w:pStyle w:val="Compact"/>
              <w:jc w:val="left"/>
            </w:pPr>
            <w:r>
              <w:t xml:space="preserve">procurement@nilemaritime-sd.com | +249-183-555-0142</w:t>
            </w:r>
          </w:p>
        </w:tc>
      </w:tr>
      <w:tr>
        <w:tc>
          <w:tcPr/>
          <w:p>
            <w:pPr>
              <w:pStyle w:val="Compact"/>
              <w:jc w:val="left"/>
            </w:pPr>
            <w:r>
              <w:rPr>
                <w:bCs/>
                <w:b/>
              </w:rPr>
              <w:t xml:space="preserve">Supplier (Seller)</w:t>
            </w:r>
          </w:p>
        </w:tc>
        <w:tc>
          <w:tcPr/>
          <w:p>
            <w:pPr>
              <w:pStyle w:val="Compact"/>
              <w:jc w:val="left"/>
            </w:pPr>
            <w:r>
              <w:t xml:space="preserve">Global Marine Engineering Solutions (GMES) International</w:t>
            </w:r>
          </w:p>
        </w:tc>
        <w:tc>
          <w:tcPr/>
          <w:p>
            <w:pPr>
              <w:pStyle w:val="Compact"/>
              <w:jc w:val="left"/>
            </w:pPr>
            <w:r>
              <w:t xml:space="preserve">14 Harbour Road, Port Sudan, Republic of the Sudan</w:t>
            </w:r>
          </w:p>
        </w:tc>
        <w:tc>
          <w:tcPr/>
          <w:p>
            <w:pPr>
              <w:pStyle w:val="Compact"/>
              <w:jc w:val="left"/>
            </w:pPr>
            <w:r>
              <w:t xml:space="preserve">contracts@gmes-intl.com | +249-183-555-0387</w:t>
            </w:r>
          </w:p>
        </w:tc>
      </w:tr>
    </w:tbl>
    <w:p>
      <w:pPr>
        <w:pStyle w:val="BodyText"/>
      </w:pPr>
      <w:r>
        <w:t xml:space="preserve">This Purchase Order is issued by Nile Maritime Services Company Ltd. (hereinafter referred to as the "Purchaser") to Global Marine Engineering Solutions International (hereinafter referred to as the "Supplier") for the procurement of professional Marine Engineer services to be deployed and executed within the Sudan Khartoum region. This Purchase Order constitutes a binding agreement between both parties upon acceptance and signature.</w:t>
      </w:r>
    </w:p>
    <w:bookmarkEnd w:id="20"/>
    <w:bookmarkStart w:id="21" w:name="X310ab123f4d0d754f6b3a4d9c418803989ff3a0"/>
    <w:p>
      <w:pPr>
        <w:pStyle w:val="Heading2"/>
      </w:pPr>
      <w:r>
        <w:t xml:space="preserve">2. Scope of Work and Description of Services</w:t>
      </w:r>
    </w:p>
    <w:p>
      <w:pPr>
        <w:pStyle w:val="FirstParagraph"/>
      </w:pPr>
      <w:r>
        <w:t xml:space="preserve">The Purchaser hereby requests the Supplier to provide a qualified and certified Marine Engineer for the duration of the contract period specified herein. The Marine Engineer shall be responsible for the following duties and responsibilities at the designated operational site 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Marine Engineer – Full-time deployment for vessel engine room maintenance, inspection, and repair at the Sudan Khartoum river port facility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Marine Engineer – Diesel engine overhaul and preventive maintenance program for three (3) cargo vessels operating on the Nile River near Sudan Khartoum</w:t>
            </w:r>
          </w:p>
        </w:tc>
        <w:tc>
          <w:tcPr/>
          <w:p>
            <w:pPr>
              <w:pStyle w:val="Compact"/>
              <w:jc w:val="left"/>
            </w:pPr>
            <w:r>
              <w:t xml:space="preserve">3</w:t>
            </w:r>
          </w:p>
        </w:tc>
        <w:tc>
          <w:tcPr/>
          <w:p>
            <w:pPr>
              <w:pStyle w:val="Compact"/>
              <w:jc w:val="left"/>
            </w:pPr>
            <w:r>
              <w:t xml:space="preserve">Vessels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Marine Engineer – Electrical systems diagnostic and repair for navigation and communication equipment aboard vessels stationed in Sudan Khartoum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Marine Engineer – Safety compliance audit and regulatory reporting in accordance with Sudanese maritime authority requirements for all vessels in the Sudan Khartoum jurisdiction</w:t>
            </w:r>
          </w:p>
        </w:tc>
        <w:tc>
          <w:tcPr/>
          <w:p>
            <w:pPr>
              <w:pStyle w:val="Compact"/>
              <w:jc w:val="left"/>
            </w:pPr>
            <w:r>
              <w:t xml:space="preserve">1</w:t>
            </w:r>
          </w:p>
        </w:tc>
        <w:tc>
          <w:tcPr/>
          <w:p>
            <w:pPr>
              <w:pStyle w:val="Compact"/>
              <w:jc w:val="left"/>
            </w:pPr>
            <w:r>
              <w:t xml:space="preserve">Audit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Marine Engineer – Training and knowledge transfer sessions for local Sudan Khartoum port maintenance staff (minimum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Marine Engineer – Emergency call-out and standby service (24/7 availability) for critical engine failures in Sudan Khartoum waters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rPr>
                <w:bCs/>
                <w:b/>
              </w:rPr>
              <w:t xml:space="preserve">GRAND TOTAL (USD)</w:t>
            </w:r>
          </w:p>
        </w:tc>
        <w:tc>
          <w:tcPr/>
          <w:p>
            <w:pPr>
              <w:pStyle w:val="Compact"/>
              <w:jc w:val="left"/>
            </w:pPr>
            <w:r>
              <w:rPr>
                <w:bCs/>
                <w:b/>
              </w:rPr>
              <w:t xml:space="preserve">38,400.00</w:t>
            </w:r>
          </w:p>
        </w:tc>
      </w:tr>
    </w:tbl>
    <w:bookmarkEnd w:id="21"/>
    <w:bookmarkStart w:id="22" w:name="X2be23243ef7fd733368957bf8d2d41d4d3d1d40"/>
    <w:p>
      <w:pPr>
        <w:pStyle w:val="Heading2"/>
      </w:pPr>
      <w:r>
        <w:t xml:space="preserve">3. Qualifications and Requirements for the Marine Engineer</w:t>
      </w:r>
    </w:p>
    <w:p>
      <w:pPr>
        <w:pStyle w:val="FirstParagraph"/>
      </w:pPr>
      <w:r>
        <w:t xml:space="preserve">The Marine Engineer assigned to fulfill the obligations under this Purchase Order must meet the following minimum qualifications:</w:t>
      </w:r>
    </w:p>
    <w:p>
      <w:pPr>
        <w:numPr>
          <w:ilvl w:val="0"/>
          <w:numId w:val="1001"/>
        </w:numPr>
        <w:pStyle w:val="Compact"/>
      </w:pPr>
      <w:r>
        <w:t xml:space="preserve">Hold a valid Class IV Marine Engineer's Certificate of Competency (MEO Class IV) or equivalent recognized by the Sudanese Ministry of Transport and Communications.</w:t>
      </w:r>
    </w:p>
    <w:p>
      <w:pPr>
        <w:numPr>
          <w:ilvl w:val="0"/>
          <w:numId w:val="1001"/>
        </w:numPr>
        <w:pStyle w:val="Compact"/>
      </w:pPr>
      <w:r>
        <w:t xml:space="preserve">Possess a minimum of eight (8) years of hands-on experience in marine diesel engine maintenance, repair, and operation in commercial shipping environments.</w:t>
      </w:r>
    </w:p>
    <w:p>
      <w:pPr>
        <w:numPr>
          <w:ilvl w:val="0"/>
          <w:numId w:val="1001"/>
        </w:numPr>
        <w:pStyle w:val="Compact"/>
      </w:pPr>
      <w:r>
        <w:t xml:space="preserve">Demonstrate proven experience working in riverine and inland waterway vessel operations, with specific familiarity with the navigational and operational conditions of the Nile River in the Sudan Khartoum area.</w:t>
      </w:r>
    </w:p>
    <w:p>
      <w:pPr>
        <w:numPr>
          <w:ilvl w:val="0"/>
          <w:numId w:val="1001"/>
        </w:numPr>
        <w:pStyle w:val="Compact"/>
      </w:pPr>
      <w:r>
        <w:t xml:space="preserve">Be proficient in both English and Arabic to facilitate effective communication with local port authorities, crew members, and regulatory bodies in Sudan Khartoum.</w:t>
      </w:r>
    </w:p>
    <w:p>
      <w:pPr>
        <w:numPr>
          <w:ilvl w:val="0"/>
          <w:numId w:val="1001"/>
        </w:numPr>
        <w:pStyle w:val="Compact"/>
      </w:pPr>
      <w:r>
        <w:t xml:space="preserve">Hold a valid medical fitness certificate and a clean criminal background check as required for entry and work authorization in the Republic of the Sudan.</w:t>
      </w:r>
    </w:p>
    <w:p>
      <w:pPr>
        <w:numPr>
          <w:ilvl w:val="0"/>
          <w:numId w:val="1001"/>
        </w:numPr>
        <w:pStyle w:val="Compact"/>
      </w:pPr>
      <w:r>
        <w:t xml:space="preserve">Carry professional liability insurance with a minimum coverage of USD 500,000 valid throughout the duration of the contract in Sudan Khartoum.</w:t>
      </w:r>
    </w:p>
    <w:bookmarkEnd w:id="22"/>
    <w:bookmarkStart w:id="23" w:name="delivery-and-deployment-schedule"/>
    <w:p>
      <w:pPr>
        <w:pStyle w:val="Heading2"/>
      </w:pPr>
      <w:r>
        <w:t xml:space="preserve">4. Delivery and Deployment Schedule</w:t>
      </w:r>
    </w:p>
    <w:p>
      <w:pPr>
        <w:pStyle w:val="FirstParagraph"/>
      </w:pPr>
      <w:r>
        <w:t xml:space="preserve">The Marine Engineer shall report to the designated work site at the Nile River Port Authority compound, Sudan Khartoum, no later than 07:00 local time on 1 August 2025. The initial deployment period shall be ninety (90) calendar days, with the option for the Purchaser to extend the engagement for an additional sixty (60) days upon written notice issued no fewer than fourteen (14) days prior to the expiration of the initial term. All travel, accommodation, and per diem expenses for the Marine Engineer while stationed in Sudan Khartoum shall be borne by the Supplier unless otherwise agreed in a supplementary amendment to this Purchase Order.</w:t>
      </w:r>
    </w:p>
    <w:bookmarkEnd w:id="23"/>
    <w:bookmarkStart w:id="24" w:name="payment-terms-and-conditions"/>
    <w:p>
      <w:pPr>
        <w:pStyle w:val="Heading2"/>
      </w:pPr>
      <w:r>
        <w:t xml:space="preserve">5. Payment Terms and Conditions</w:t>
      </w:r>
    </w:p>
    <w:p>
      <w:pPr>
        <w:pStyle w:val="FirstParagraph"/>
      </w:pPr>
      <w:r>
        <w:t xml:space="preserve">Payment for the services rendered under this Purchase Order shall be made in United States Dollars (USD) via international wire transfer to the Supplier's designated bank account. The payment schedule is as follows:</w:t>
      </w:r>
    </w:p>
    <w:p>
      <w:pPr>
        <w:numPr>
          <w:ilvl w:val="0"/>
          <w:numId w:val="1002"/>
        </w:numPr>
        <w:pStyle w:val="Compact"/>
      </w:pPr>
      <w:r>
        <w:rPr>
          <w:bCs/>
          <w:b/>
        </w:rPr>
        <w:t xml:space="preserve">30% Advance Payment:</w:t>
      </w:r>
      <w:r>
        <w:t xml:space="preserve"> </w:t>
      </w:r>
      <w:r>
        <w:t xml:space="preserve">USD 11,520.00 due within ten (10) business days of the Supplier's written acceptance of this Purchase Order.</w:t>
      </w:r>
    </w:p>
    <w:p>
      <w:pPr>
        <w:numPr>
          <w:ilvl w:val="0"/>
          <w:numId w:val="1002"/>
        </w:numPr>
        <w:pStyle w:val="Compact"/>
      </w:pPr>
      <w:r>
        <w:rPr>
          <w:bCs/>
          <w:b/>
        </w:rPr>
        <w:t xml:space="preserve">40% Progress Payment:</w:t>
      </w:r>
      <w:r>
        <w:t xml:space="preserve"> </w:t>
      </w:r>
      <w:r>
        <w:t xml:space="preserve">USD 15,360.00 due upon completion of the 45th day of the Marine Engineer's active deployment in Sudan Khartoum, subject to submission of a verified progress report.</w:t>
      </w:r>
    </w:p>
    <w:p>
      <w:pPr>
        <w:numPr>
          <w:ilvl w:val="0"/>
          <w:numId w:val="1002"/>
        </w:numPr>
        <w:pStyle w:val="Compact"/>
      </w:pPr>
      <w:r>
        <w:rPr>
          <w:bCs/>
          <w:b/>
        </w:rPr>
        <w:t xml:space="preserve">30% Final Payment:</w:t>
      </w:r>
      <w:r>
        <w:t xml:space="preserve"> </w:t>
      </w:r>
      <w:r>
        <w:t xml:space="preserve">USD 11,520.00 due within fifteen (15) business days of the successful completion of all deliverables and submission of the final Marine Engineer performance report and safety compliance documentation.</w:t>
      </w:r>
    </w:p>
    <w:p>
      <w:pPr>
        <w:pStyle w:val="FirstParagraph"/>
      </w:pPr>
      <w:r>
        <w:t xml:space="preserve">All payments are subject to a standard 5% retention being withheld until the final acceptance certificate is issued by the Purchaser's project manager in Sudan Khartoum. Late payments shall incur an interest charge of 1.5% per month calculated on the outstanding balance.</w:t>
      </w:r>
    </w:p>
    <w:bookmarkEnd w:id="24"/>
    <w:bookmarkStart w:id="25"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Republic of the Sudan. Any disputes arising from this Purchase Order shall be resolved through arbitration in Sudan Khartoum in accordance with the Sudanese Arbitration Act.</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civil unrest, government sanctions, or epidemics affecting operations in Sudan Khartoum.</w:t>
      </w:r>
    </w:p>
    <w:p>
      <w:pPr>
        <w:numPr>
          <w:ilvl w:val="0"/>
          <w:numId w:val="1003"/>
        </w:numPr>
        <w:pStyle w:val="Compact"/>
      </w:pPr>
      <w:r>
        <w:rPr>
          <w:bCs/>
          <w:b/>
        </w:rPr>
        <w:t xml:space="preserve">Confidentiality:</w:t>
      </w:r>
      <w:r>
        <w:t xml:space="preserve"> </w:t>
      </w:r>
      <w:r>
        <w:t xml:space="preserve">The Marine Engineer and the Supplier agree to maintain strict confidentiality regarding all technical data, vessel specifications, operational procedures, and commercial information encountered during the course of work in Sudan Khartoum. This obligation shall survive the termination of this Purchase Order for a period of three (3) years.</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material breach by the Supplier, the Purchaser may terminate immediately upon written notice. Upon termination, the Supplier shall be compensated only for services actually rendered and verified up to the date of termination.</w:t>
      </w:r>
    </w:p>
    <w:p>
      <w:pPr>
        <w:numPr>
          <w:ilvl w:val="0"/>
          <w:numId w:val="1003"/>
        </w:numPr>
        <w:pStyle w:val="Compact"/>
      </w:pPr>
      <w:r>
        <w:rPr>
          <w:bCs/>
          <w:b/>
        </w:rPr>
        <w:t xml:space="preserve">Insurance and Liability:</w:t>
      </w:r>
      <w:r>
        <w:t xml:space="preserve"> </w:t>
      </w:r>
      <w:r>
        <w:t xml:space="preserve">The Supplier shall maintain comprehensive marine engineering liability insurance and workers' compensation coverage for the Marine Engineer throughout the entire contract period in Sudan Khartoum. The Supplier shall indemnify and hold harmless the Purchaser against any claims, losses, or damages arising from the negligence or willful misconduct of the Marine Engineer.</w:t>
      </w:r>
    </w:p>
    <w:p>
      <w:pPr>
        <w:numPr>
          <w:ilvl w:val="0"/>
          <w:numId w:val="1003"/>
        </w:numPr>
        <w:pStyle w:val="Compact"/>
      </w:pPr>
      <w:r>
        <w:rPr>
          <w:bCs/>
          <w:b/>
        </w:rPr>
        <w:t xml:space="preserve">Compliance:</w:t>
      </w:r>
      <w:r>
        <w:t xml:space="preserve"> </w:t>
      </w:r>
      <w:r>
        <w:t xml:space="preserve">The Marine Engineer shall comply with all applicable Sudanese labor laws, maritime regulations, environmental protection statutes, and port authority directives in force in Sudan Khartoum at the time of performance.</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procurement of Marine Engineer services in Sudan Khartoum. This Purchase Order becomes effective upon the last signature.</w:t>
      </w:r>
    </w:p>
    <w:p>
      <w:pPr>
        <w:pStyle w:val="BodyText"/>
      </w:pPr>
      <w:r>
        <w:rPr>
          <w:bCs/>
          <w:b/>
        </w:rPr>
        <w:t xml:space="preserve">For and on behalf of the Purchaser:</w:t>
      </w:r>
    </w:p>
    <w:p>
      <w:pPr>
        <w:pStyle w:val="BodyText"/>
      </w:pPr>
      <w:r>
        <w:t xml:space="preserve">Nile Maritime Services Company Ltd.</w:t>
      </w:r>
    </w:p>
    <w:p>
      <w:pPr>
        <w:pStyle w:val="BodyText"/>
      </w:pPr>
      <w:r>
        <w:t xml:space="preserve">Authorized Signatory: ___________________________</w:t>
      </w:r>
    </w:p>
    <w:p>
      <w:pPr>
        <w:pStyle w:val="BodyText"/>
      </w:pPr>
      <w:r>
        <w:t xml:space="preserve">Name: Eng. Khalid Ahmed Ibrahim</w:t>
      </w:r>
    </w:p>
    <w:p>
      <w:pPr>
        <w:pStyle w:val="BodyText"/>
      </w:pPr>
      <w:r>
        <w:t xml:space="preserve">Title: Director of Procurement</w:t>
      </w:r>
    </w:p>
    <w:p>
      <w:pPr>
        <w:pStyle w:val="BodyText"/>
      </w:pPr>
      <w:r>
        <w:t xml:space="preserve">Date: _______________</w:t>
      </w:r>
    </w:p>
    <w:p>
      <w:pPr>
        <w:pStyle w:val="BodyText"/>
      </w:pPr>
      <w:r>
        <w:t xml:space="preserve">Company Stamp:</w:t>
      </w:r>
    </w:p>
    <w:p>
      <w:pPr>
        <w:pStyle w:val="BodyText"/>
      </w:pPr>
      <w:r>
        <w:rPr>
          <w:bCs/>
          <w:b/>
        </w:rPr>
        <w:t xml:space="preserve">For and on behalf of the Supplier:</w:t>
      </w:r>
    </w:p>
    <w:p>
      <w:pPr>
        <w:pStyle w:val="BodyText"/>
      </w:pPr>
      <w:r>
        <w:t xml:space="preserve">Global Marine Engineering Solutions (GMES) International</w:t>
      </w:r>
    </w:p>
    <w:p>
      <w:pPr>
        <w:pStyle w:val="BodyText"/>
      </w:pPr>
      <w:r>
        <w:t xml:space="preserve">Authorized Signatory: ___________________________</w:t>
      </w:r>
    </w:p>
    <w:p>
      <w:pPr>
        <w:pStyle w:val="BodyText"/>
      </w:pPr>
      <w:r>
        <w:t xml:space="preserve">Name: Capt. Sarah M. El-Tahir</w:t>
      </w:r>
    </w:p>
    <w:p>
      <w:pPr>
        <w:pStyle w:val="BodyText"/>
      </w:pPr>
      <w:r>
        <w:t xml:space="preserve">Title: Chief Operations Officer</w:t>
      </w:r>
    </w:p>
    <w:p>
      <w:pPr>
        <w:pStyle w:val="BodyText"/>
      </w:pPr>
      <w:r>
        <w:t xml:space="preserve">Date: _______________</w:t>
      </w:r>
    </w:p>
    <w:p>
      <w:pPr>
        <w:pStyle w:val="BodyText"/>
      </w:pPr>
      <w:r>
        <w:t xml:space="preserve">Company Stamp:</w:t>
      </w:r>
    </w:p>
    <w:p>
      <w:pPr>
        <w:pStyle w:val="BodyText"/>
      </w:pPr>
      <w:r>
        <w:t xml:space="preserve">This Purchase Order (PO-SUD-KRT-2025-0472) is a controlled document. Unauthorized reproduction or distribution is prohibited. All communications regarding this Purchase Order, the assigned Marine Engineer, and the operational site in Sudan Khartoum shall be directed to the procurement department of Nile Maritime Services Company Ltd. in writing. This document is valid for a period of thirty (30) days from the date of issue. Total pages: 3. End of Purchase Order.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Sudan Khartoum</dc:title>
  <dc:creator/>
  <dc:language>en</dc:language>
  <cp:keywords/>
  <dcterms:created xsi:type="dcterms:W3CDTF">2026-10-10T06:56:01Z</dcterms:created>
  <dcterms:modified xsi:type="dcterms:W3CDTF">2026-10-10T06:56:01Z</dcterms:modified>
</cp:coreProperties>
</file>

<file path=docProps/custom.xml><?xml version="1.0" encoding="utf-8"?>
<Properties xmlns="http://schemas.openxmlformats.org/officeDocument/2006/custom-properties" xmlns:vt="http://schemas.openxmlformats.org/officeDocument/2006/docPropsVTypes"/>
</file>