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Professional Marine Engineer Services</w:t>
      </w:r>
    </w:p>
    <w:p>
      <w:pPr>
        <w:pStyle w:val="BodyText"/>
      </w:pPr>
      <w:r>
        <w:t xml:space="preserve">PO No: TZ-DES-2025-04782</w:t>
      </w:r>
    </w:p>
    <w:p>
      <w:pPr>
        <w:pStyle w:val="BodyText"/>
      </w:pPr>
      <w:r>
        <w:t xml:space="preserve">Date of Issue: 15 June 2025</w:t>
      </w:r>
    </w:p>
    <w:bookmarkEnd w:id="20"/>
    <w:p>
      <w:pPr>
        <w:pStyle w:val="BodyText"/>
      </w:pPr>
      <w:r>
        <w:t xml:space="preserve">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Indian Ocean Maritime Services Ltd.</w:t>
            </w:r>
          </w:p>
        </w:tc>
      </w:tr>
      <w:tr>
        <w:tc>
          <w:tcPr/>
          <w:p>
            <w:pPr>
              <w:pStyle w:val="Compact"/>
              <w:jc w:val="left"/>
            </w:pPr>
            <w:r>
              <w:rPr>
                <w:bCs/>
                <w:b/>
              </w:rPr>
              <w:t xml:space="preserve">Address:</w:t>
            </w:r>
          </w:p>
        </w:tc>
        <w:tc>
          <w:tcPr/>
          <w:p>
            <w:pPr>
              <w:pStyle w:val="Compact"/>
              <w:jc w:val="left"/>
            </w:pPr>
            <w:r>
              <w:t xml:space="preserve">Port Authority Road, Kariakoo, Tanzania Dar es Salaam</w:t>
            </w:r>
          </w:p>
        </w:tc>
      </w:tr>
      <w:tr>
        <w:tc>
          <w:tcPr/>
          <w:p>
            <w:pPr>
              <w:pStyle w:val="Compact"/>
              <w:jc w:val="left"/>
            </w:pPr>
            <w:r>
              <w:rPr>
                <w:bCs/>
                <w:b/>
              </w:rPr>
              <w:t xml:space="preserve">Registration No:</w:t>
            </w:r>
          </w:p>
        </w:tc>
        <w:tc>
          <w:tcPr/>
          <w:p>
            <w:pPr>
              <w:pStyle w:val="Compact"/>
              <w:jc w:val="left"/>
            </w:pPr>
            <w:r>
              <w:t xml:space="preserve">TZ-COMP-2019-44821</w:t>
            </w:r>
          </w:p>
        </w:tc>
      </w:tr>
      <w:tr>
        <w:tc>
          <w:tcPr/>
          <w:p>
            <w:pPr>
              <w:pStyle w:val="Compact"/>
              <w:jc w:val="left"/>
            </w:pPr>
            <w:r>
              <w:rPr>
                <w:bCs/>
                <w:b/>
              </w:rPr>
              <w:t xml:space="preserve">Tax ID (TIN):</w:t>
            </w:r>
          </w:p>
        </w:tc>
        <w:tc>
          <w:tcPr/>
          <w:p>
            <w:pPr>
              <w:pStyle w:val="Compact"/>
              <w:jc w:val="left"/>
            </w:pPr>
            <w:r>
              <w:t xml:space="preserve">123-456-789</w:t>
            </w:r>
          </w:p>
        </w:tc>
      </w:tr>
      <w:tr>
        <w:tc>
          <w:tcPr/>
          <w:p>
            <w:pPr>
              <w:pStyle w:val="Compact"/>
              <w:jc w:val="left"/>
            </w:pPr>
            <w:r>
              <w:rPr>
                <w:bCs/>
                <w:b/>
              </w:rPr>
              <w:t xml:space="preserve">Contact Person:</w:t>
            </w:r>
          </w:p>
        </w:tc>
        <w:tc>
          <w:tcPr/>
          <w:p>
            <w:pPr>
              <w:pStyle w:val="Compact"/>
              <w:jc w:val="left"/>
            </w:pPr>
            <w:r>
              <w:t xml:space="preserve">Mr. James Mwakalinga, Procurement Director</w:t>
            </w:r>
          </w:p>
        </w:tc>
      </w:tr>
      <w:tr>
        <w:tc>
          <w:tcPr/>
          <w:p>
            <w:pPr>
              <w:pStyle w:val="Compact"/>
              <w:jc w:val="left"/>
            </w:pPr>
            <w:r>
              <w:rPr>
                <w:bCs/>
                <w:b/>
              </w:rPr>
              <w:t xml:space="preserve">Email:</w:t>
            </w:r>
          </w:p>
        </w:tc>
        <w:tc>
          <w:tcPr/>
          <w:p>
            <w:pPr>
              <w:pStyle w:val="Compact"/>
              <w:jc w:val="left"/>
            </w:pPr>
            <w:r>
              <w:t xml:space="preserve">procurement@io-maritime.co.tz</w:t>
            </w:r>
          </w:p>
        </w:tc>
      </w:tr>
      <w:tr>
        <w:tc>
          <w:tcPr/>
          <w:p>
            <w:pPr>
              <w:pStyle w:val="Compact"/>
              <w:jc w:val="left"/>
            </w:pPr>
            <w:r>
              <w:rPr>
                <w:bCs/>
                <w:b/>
              </w:rPr>
              <w:t xml:space="preserve">Telephone:</w:t>
            </w:r>
          </w:p>
        </w:tc>
        <w:tc>
          <w:tcPr/>
          <w:p>
            <w:pPr>
              <w:pStyle w:val="Compact"/>
              <w:jc w:val="left"/>
            </w:pPr>
            <w:r>
              <w:t xml:space="preserve">+255 22 211 4567</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East African Marine Engineering Consultants</w:t>
            </w:r>
          </w:p>
        </w:tc>
      </w:tr>
      <w:tr>
        <w:tc>
          <w:tcPr/>
          <w:p>
            <w:pPr>
              <w:pStyle w:val="Compact"/>
              <w:jc w:val="left"/>
            </w:pPr>
            <w:r>
              <w:rPr>
                <w:bCs/>
                <w:b/>
              </w:rPr>
              <w:t xml:space="preserve">Address:</w:t>
            </w:r>
          </w:p>
        </w:tc>
        <w:tc>
          <w:tcPr/>
          <w:p>
            <w:pPr>
              <w:pStyle w:val="Compact"/>
              <w:jc w:val="left"/>
            </w:pPr>
            <w:r>
              <w:t xml:space="preserve">Plot 45, Samora Avenue, Msasani Peninsula, Tanzania Dar es Salaam</w:t>
            </w:r>
          </w:p>
        </w:tc>
      </w:tr>
      <w:tr>
        <w:tc>
          <w:tcPr/>
          <w:p>
            <w:pPr>
              <w:pStyle w:val="Compact"/>
              <w:jc w:val="left"/>
            </w:pPr>
            <w:r>
              <w:rPr>
                <w:bCs/>
                <w:b/>
              </w:rPr>
              <w:t xml:space="preserve">Registration No:</w:t>
            </w:r>
          </w:p>
        </w:tc>
        <w:tc>
          <w:tcPr/>
          <w:p>
            <w:pPr>
              <w:pStyle w:val="Compact"/>
              <w:jc w:val="left"/>
            </w:pPr>
            <w:r>
              <w:t xml:space="preserve">TZ-COMP-2017-33210</w:t>
            </w:r>
          </w:p>
        </w:tc>
      </w:tr>
      <w:tr>
        <w:tc>
          <w:tcPr/>
          <w:p>
            <w:pPr>
              <w:pStyle w:val="Compact"/>
              <w:jc w:val="left"/>
            </w:pPr>
            <w:r>
              <w:rPr>
                <w:bCs/>
                <w:b/>
              </w:rPr>
              <w:t xml:space="preserve">Tax ID (TIN):</w:t>
            </w:r>
          </w:p>
        </w:tc>
        <w:tc>
          <w:tcPr/>
          <w:p>
            <w:pPr>
              <w:pStyle w:val="Compact"/>
              <w:jc w:val="left"/>
            </w:pPr>
            <w:r>
              <w:t xml:space="preserve">987-654-321</w:t>
            </w:r>
          </w:p>
        </w:tc>
      </w:tr>
      <w:tr>
        <w:tc>
          <w:tcPr/>
          <w:p>
            <w:pPr>
              <w:pStyle w:val="Compact"/>
              <w:jc w:val="left"/>
            </w:pPr>
            <w:r>
              <w:rPr>
                <w:bCs/>
                <w:b/>
              </w:rPr>
              <w:t xml:space="preserve">Contact Person:</w:t>
            </w:r>
          </w:p>
        </w:tc>
        <w:tc>
          <w:tcPr/>
          <w:p>
            <w:pPr>
              <w:pStyle w:val="Compact"/>
              <w:jc w:val="left"/>
            </w:pPr>
            <w:r>
              <w:t xml:space="preserve">Eng. Sarah Njoroge, Managing Director</w:t>
            </w:r>
          </w:p>
        </w:tc>
      </w:tr>
      <w:tr>
        <w:tc>
          <w:tcPr/>
          <w:p>
            <w:pPr>
              <w:pStyle w:val="Compact"/>
              <w:jc w:val="left"/>
            </w:pPr>
            <w:r>
              <w:rPr>
                <w:bCs/>
                <w:b/>
              </w:rPr>
              <w:t xml:space="preserve">Email:</w:t>
            </w:r>
          </w:p>
        </w:tc>
        <w:tc>
          <w:tcPr/>
          <w:p>
            <w:pPr>
              <w:pStyle w:val="Compact"/>
              <w:jc w:val="left"/>
            </w:pPr>
            <w:r>
              <w:t xml:space="preserve">contracts@eamc.co.tz</w:t>
            </w:r>
          </w:p>
        </w:tc>
      </w:tr>
      <w:tr>
        <w:tc>
          <w:tcPr/>
          <w:p>
            <w:pPr>
              <w:pStyle w:val="Compact"/>
              <w:jc w:val="left"/>
            </w:pPr>
            <w:r>
              <w:rPr>
                <w:bCs/>
                <w:b/>
              </w:rPr>
              <w:t xml:space="preserve">Telephone:</w:t>
            </w:r>
          </w:p>
        </w:tc>
        <w:tc>
          <w:tcPr/>
          <w:p>
            <w:pPr>
              <w:pStyle w:val="Compact"/>
              <w:jc w:val="left"/>
            </w:pPr>
            <w:r>
              <w:t xml:space="preserve">+255 22 233 8901</w:t>
            </w:r>
          </w:p>
        </w:tc>
      </w:tr>
    </w:tbl>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Indian Ocean Maritime Services Ltd. to East African Marine Engineering Consultants for the procurement of qualified</w:t>
      </w:r>
      <w:r>
        <w:t xml:space="preserve"> </w:t>
      </w:r>
      <w:r>
        <w:t xml:space="preserve">Marine Engineer</w:t>
      </w:r>
      <w:r>
        <w:t xml:space="preserve"> </w:t>
      </w:r>
      <w:r>
        <w:t xml:space="preserve">professional services to be rendered at the company's operational facilities and vessels operating out of the Port of Tanzania in</w:t>
      </w:r>
      <w:r>
        <w:t xml:space="preserve"> </w:t>
      </w:r>
      <w:r>
        <w:t xml:space="preserve">Tanzania Dar es Salaam</w:t>
      </w:r>
      <w:r>
        <w:t xml:space="preserve">. The engagement covers the full scope of marine engineering support including but not limited to: preventive maintenance of main and auxiliary engines, hydraulic and pneumatic system diagnostics, propulsion system overhauls, navigation equipment calibration, and compliance inspections in accordance with the International Maritime Organization (IMO) standards and the Tanzania Marine and Ports Authority (TMPA) regulations.</w:t>
      </w:r>
    </w:p>
    <w:p>
      <w:pPr>
        <w:pStyle w:val="BodyText"/>
      </w:pPr>
      <w:r>
        <w:t xml:space="preserve">The</w:t>
      </w:r>
      <w:r>
        <w:t xml:space="preserve"> </w:t>
      </w:r>
      <w:r>
        <w:t xml:space="preserve">Marine Engineer</w:t>
      </w:r>
      <w:r>
        <w:t xml:space="preserve"> </w:t>
      </w:r>
      <w:r>
        <w:t xml:space="preserve">assigned under this</w:t>
      </w:r>
      <w:r>
        <w:t xml:space="preserve"> </w:t>
      </w:r>
      <w:r>
        <w:t xml:space="preserve">Purchase Order</w:t>
      </w:r>
      <w:r>
        <w:t xml:space="preserve"> </w:t>
      </w:r>
      <w:r>
        <w:t xml:space="preserve">must hold a valid Class 1 Marine Engineer's Certificate of Competency (MECO) issued by the Tanzania Marine and Ports Authority, possess a minimum of ten (10) years of documented experience in commercial vessel engineering, and demonstrate proficiency in both English and Swahili to facilitate effective communication with local port authorities and crew members stationed in</w:t>
      </w:r>
      <w:r>
        <w:t xml:space="preserve"> </w:t>
      </w:r>
      <w:r>
        <w:t xml:space="preserve">Tanzania Dar es Salaam</w:t>
      </w:r>
      <w:r>
        <w:t xml:space="preserve">.</w:t>
      </w:r>
    </w:p>
    <w:p>
      <w:pPr>
        <w:pStyle w:val="BodyText"/>
      </w:pPr>
      <w:r>
        <w:t xml:space="preserve">Itemized Schedule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Engagement of Senior Marine Engineer – Monthly Retainer (includes on-call availability at Port of Dar es Salaam)</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Emergency Marine Engineer Call-Out (after-hours, weekends, public holidays) – per incident</w:t>
            </w:r>
          </w:p>
        </w:tc>
        <w:tc>
          <w:tcPr/>
          <w:p>
            <w:pPr>
              <w:pStyle w:val="Compact"/>
              <w:jc w:val="left"/>
            </w:pPr>
            <w:r>
              <w:t xml:space="preserve">Up to 20 incidents</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Quarterly Vessel Engine Room Inspection and Condition Report (3 vessels)</w:t>
            </w:r>
          </w:p>
        </w:tc>
        <w:tc>
          <w:tcPr/>
          <w:p>
            <w:pPr>
              <w:pStyle w:val="Compact"/>
              <w:jc w:val="left"/>
            </w:pPr>
            <w:r>
              <w:t xml:space="preserve">12 inspections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Marine Engineer Training and Knowledge Transfer Sessions for in-house technical staff</w:t>
            </w:r>
          </w:p>
        </w:tc>
        <w:tc>
          <w:tcPr/>
          <w:p>
            <w:pPr>
              <w:pStyle w:val="Compact"/>
              <w:jc w:val="left"/>
            </w:pPr>
            <w:r>
              <w:t xml:space="preserve">8 sessions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05</w:t>
            </w:r>
          </w:p>
        </w:tc>
        <w:tc>
          <w:tcPr/>
          <w:p>
            <w:pPr>
              <w:pStyle w:val="Compact"/>
              <w:jc w:val="left"/>
            </w:pPr>
            <w:r>
              <w:t xml:space="preserve">Regulatory Compliance Audit Support – TMPA and IMO Class Surveys</w:t>
            </w:r>
          </w:p>
        </w:tc>
        <w:tc>
          <w:tcPr/>
          <w:p>
            <w:pPr>
              <w:pStyle w:val="Compact"/>
              <w:jc w:val="left"/>
            </w:pPr>
            <w:r>
              <w:t xml:space="preserve">4 audits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06</w:t>
            </w:r>
          </w:p>
        </w:tc>
        <w:tc>
          <w:tcPr/>
          <w:p>
            <w:pPr>
              <w:pStyle w:val="Compact"/>
              <w:jc w:val="left"/>
            </w:pPr>
            <w:r>
              <w:t xml:space="preserve">Provision of specialized marine diagnostic tools and calibration equipment (one-time)</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gridSpan w:val="4"/>
          </w:tcPr>
          <w:p>
            <w:pPr>
              <w:pStyle w:val="Compact"/>
              <w:jc w:val="left"/>
            </w:pPr>
            <w:r>
              <w:t xml:space="preserve">SUBTOTAL</w:t>
            </w:r>
          </w:p>
        </w:tc>
        <w:tc>
          <w:tcPr/>
          <w:p>
            <w:pPr>
              <w:pStyle w:val="Compact"/>
              <w:jc w:val="left"/>
            </w:pPr>
            <w:r>
              <w:t xml:space="preserve">198,500,000</w:t>
            </w:r>
          </w:p>
        </w:tc>
      </w:tr>
      <w:tr>
        <w:tc>
          <w:tcPr>
            <w:gridSpan w:val="4"/>
          </w:tcPr>
          <w:p>
            <w:pPr>
              <w:pStyle w:val="Compact"/>
              <w:jc w:val="left"/>
            </w:pPr>
            <w:r>
              <w:t xml:space="preserve">VAT (18% as per Tanzania Revenue Authority regulations)</w:t>
            </w:r>
          </w:p>
        </w:tc>
        <w:tc>
          <w:tcPr/>
          <w:p>
            <w:pPr>
              <w:pStyle w:val="Compact"/>
              <w:jc w:val="left"/>
            </w:pPr>
            <w:r>
              <w:t xml:space="preserve">35,730,000</w:t>
            </w:r>
          </w:p>
        </w:tc>
      </w:tr>
      <w:tr>
        <w:tc>
          <w:tcPr>
            <w:gridSpan w:val="4"/>
          </w:tcPr>
          <w:p>
            <w:pPr>
              <w:pStyle w:val="Compact"/>
              <w:jc w:val="left"/>
            </w:pPr>
            <w:r>
              <w:t xml:space="preserve">GRAND TOTAL (TZS)</w:t>
            </w:r>
          </w:p>
        </w:tc>
        <w:tc>
          <w:tcPr/>
          <w:p>
            <w:pPr>
              <w:pStyle w:val="Compact"/>
              <w:jc w:val="left"/>
            </w:pPr>
            <w:r>
              <w:t xml:space="preserve">234,230,000</w:t>
            </w:r>
          </w:p>
        </w:tc>
      </w:tr>
    </w:tbl>
    <w:p>
      <w:pPr>
        <w:pStyle w:val="BodyText"/>
      </w:pPr>
      <w:r>
        <w:t xml:space="preserve">Terms and Conditions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shall remain valid for acceptance within fourteen (14) calendar days from the date of issue. Failure to confirm acceptance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w:t>
      </w:r>
      <w:r>
        <w:t xml:space="preserve"> </w:t>
      </w:r>
      <w:r>
        <w:t xml:space="preserve">The</w:t>
      </w:r>
      <w:r>
        <w:t xml:space="preserve"> </w:t>
      </w:r>
      <w:r>
        <w:t xml:space="preserve">Marine Engineer</w:t>
      </w:r>
      <w:r>
        <w:t xml:space="preserve"> </w:t>
      </w:r>
      <w:r>
        <w:t xml:space="preserve">services shall commence on 1 July 2025 and shall continue for a period of twelve (12) months, subject to satisfactory performance reviews conducted quarterly.</w:t>
      </w:r>
    </w:p>
    <w:p>
      <w:pPr>
        <w:numPr>
          <w:ilvl w:val="0"/>
          <w:numId w:val="1001"/>
        </w:numPr>
        <w:pStyle w:val="Compact"/>
      </w:pPr>
      <w:r>
        <w:rPr>
          <w:bCs/>
          <w:b/>
        </w:rPr>
        <w:t xml:space="preserve">Location of Service:</w:t>
      </w:r>
      <w:r>
        <w:t xml:space="preserve"> </w:t>
      </w:r>
      <w:r>
        <w:t xml:space="preserve">All services under this</w:t>
      </w:r>
      <w:r>
        <w:t xml:space="preserve"> </w:t>
      </w:r>
      <w:r>
        <w:t xml:space="preserve">Purchase Order</w:t>
      </w:r>
      <w:r>
        <w:t xml:space="preserve"> </w:t>
      </w:r>
      <w:r>
        <w:t xml:space="preserve">shall be performed at the Port of Tanzania facilities, berths, and vessels operating within the jurisdiction of</w:t>
      </w:r>
      <w:r>
        <w:t xml:space="preserve"> </w:t>
      </w:r>
      <w:r>
        <w:t xml:space="preserve">Tanzania Dar es Salaam</w:t>
      </w:r>
      <w:r>
        <w:t xml:space="preserve">, unless otherwise agreed in writing by both parties.</w:t>
      </w:r>
    </w:p>
    <w:p>
      <w:pPr>
        <w:numPr>
          <w:ilvl w:val="0"/>
          <w:numId w:val="1001"/>
        </w:numPr>
        <w:pStyle w:val="Compact"/>
      </w:pPr>
      <w:r>
        <w:rPr>
          <w:bCs/>
          <w:b/>
        </w:rPr>
        <w:t xml:space="preserve">Payment Terms:</w:t>
      </w:r>
      <w:r>
        <w:t xml:space="preserve"> </w:t>
      </w:r>
      <w:r>
        <w:t xml:space="preserve">Payment shall be made in Tanzanian Shillings (TZS) via bank transfer to the supplier's designated account. Monthly retainer payments are due within thirty (30) days of receipt of a valid invoice. Emergency call-out fees are payable within fourteen (14) days of incident resolution.</w:t>
      </w:r>
    </w:p>
    <w:p>
      <w:pPr>
        <w:numPr>
          <w:ilvl w:val="0"/>
          <w:numId w:val="1001"/>
        </w:numPr>
        <w:pStyle w:val="Compact"/>
      </w:pPr>
      <w:r>
        <w:rPr>
          <w:bCs/>
          <w:b/>
        </w:rPr>
        <w:t xml:space="preserve">Performance Bond:</w:t>
      </w:r>
      <w:r>
        <w:t xml:space="preserve"> </w:t>
      </w:r>
      <w:r>
        <w:t xml:space="preserve">The supplier shall provide a performance bond equivalent to ten percent (10%) of the total</w:t>
      </w:r>
      <w:r>
        <w:t xml:space="preserve"> </w:t>
      </w:r>
      <w:r>
        <w:t xml:space="preserve">Purchase Order</w:t>
      </w:r>
      <w:r>
        <w:t xml:space="preserve"> </w:t>
      </w:r>
      <w:r>
        <w:t xml:space="preserve">value, issued by a licensed Tanzanian commercial bank, prior to the commencement of the</w:t>
      </w:r>
      <w:r>
        <w:t xml:space="preserve"> </w:t>
      </w:r>
      <w:r>
        <w:t xml:space="preserve">Marine Engineer</w:t>
      </w:r>
      <w:r>
        <w:t xml:space="preserve"> </w:t>
      </w:r>
      <w:r>
        <w:t xml:space="preserve">engagement.</w:t>
      </w:r>
    </w:p>
    <w:p>
      <w:pPr>
        <w:numPr>
          <w:ilvl w:val="0"/>
          <w:numId w:val="1001"/>
        </w:numPr>
        <w:pStyle w:val="Compact"/>
      </w:pPr>
      <w:r>
        <w:rPr>
          <w:bCs/>
          <w:b/>
        </w:rPr>
        <w:t xml:space="preserve">Insurance:</w:t>
      </w:r>
      <w:r>
        <w:t xml:space="preserve"> </w:t>
      </w:r>
      <w:r>
        <w:t xml:space="preserve">The</w:t>
      </w:r>
      <w:r>
        <w:t xml:space="preserve"> </w:t>
      </w:r>
      <w:r>
        <w:t xml:space="preserve">Marine Engineer</w:t>
      </w:r>
      <w:r>
        <w:t xml:space="preserve"> </w:t>
      </w:r>
      <w:r>
        <w:t xml:space="preserve">and all supporting personnel must maintain comprehensive professional indemnity insurance and marine liability coverage with a minimum sum insured of TZS 500,000,000 throughout the duration of this contract.</w:t>
      </w:r>
    </w:p>
    <w:p>
      <w:pPr>
        <w:numPr>
          <w:ilvl w:val="0"/>
          <w:numId w:val="1001"/>
        </w:numPr>
        <w:pStyle w:val="Compact"/>
      </w:pPr>
      <w:r>
        <w:rPr>
          <w:bCs/>
          <w:b/>
        </w:rPr>
        <w:t xml:space="preserve">Compliance:</w:t>
      </w:r>
      <w:r>
        <w:t xml:space="preserve"> </w:t>
      </w:r>
      <w:r>
        <w:t xml:space="preserve">The supplier warrants that the</w:t>
      </w:r>
      <w:r>
        <w:t xml:space="preserve"> </w:t>
      </w:r>
      <w:r>
        <w:t xml:space="preserve">Marine Engineer</w:t>
      </w:r>
      <w:r>
        <w:t xml:space="preserve"> </w:t>
      </w:r>
      <w:r>
        <w:t xml:space="preserve">assigned shall comply with all applicable laws of the United Republic of Tanzania, including the Marine and Ports Authority Act, the Employment and Labour Relations Act, and all environmental regulations governing port operations in</w:t>
      </w:r>
      <w:r>
        <w:t xml:space="preserve"> </w:t>
      </w:r>
      <w:r>
        <w:t xml:space="preserve">Tanzania Dar es Salaam</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fourteen (14) days notice. Upon termination, all completed services shall be invoiced and settled within thirty (30)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within thirty (30) days, the matter shall be referred to arbitration under the rules of the Tanzania Centre for Arbitration, seated in</w:t>
      </w:r>
      <w:r>
        <w:t xml:space="preserve"> </w:t>
      </w:r>
      <w:r>
        <w:t xml:space="preserve">Tanzania Dar es Salaam</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United Republic of Tanzania.</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Marine Engineer</w:t>
      </w:r>
      <w:r>
        <w:t xml:space="preserve"> </w:t>
      </w:r>
      <w:r>
        <w:t xml:space="preserve">services in</w:t>
      </w:r>
      <w:r>
        <w:t xml:space="preserve"> </w:t>
      </w:r>
      <w:r>
        <w:t xml:space="preserve">Tanzania Dar es Salaam</w:t>
      </w:r>
      <w:r>
        <w:t xml:space="preserve">. This document constitutes a binding commercial agreement upon execution by both authorized representatives.</w:t>
      </w:r>
    </w:p>
    <w:p>
      <w:pPr>
        <w:pStyle w:val="BodyText"/>
      </w:pPr>
      <w:r>
        <w:rPr>
          <w:bCs/>
          <w:b/>
        </w:rPr>
        <w:t xml:space="preserve">For and on behalf of:</w:t>
      </w:r>
      <w:r>
        <w:br/>
      </w:r>
      <w:r>
        <w:t xml:space="preserve">Indian Ocean Maritime Services Ltd.</w:t>
      </w:r>
    </w:p>
    <w:p>
      <w:pPr>
        <w:pStyle w:val="BodyText"/>
      </w:pPr>
      <w:r>
        <w:rPr>
          <w:bCs/>
          <w:b/>
        </w:rPr>
        <w:t xml:space="preserve">Mr. James Mwakalinga</w:t>
      </w:r>
      <w:r>
        <w:br/>
      </w:r>
      <w:r>
        <w:t xml:space="preserve">Procurement Director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East African Marine Engineering Consultants</w:t>
      </w:r>
    </w:p>
    <w:p>
      <w:pPr>
        <w:pStyle w:val="BodyText"/>
      </w:pPr>
      <w:r>
        <w:rPr>
          <w:bCs/>
          <w:b/>
        </w:rPr>
        <w:t xml:space="preserve">Eng. Sarah Njoroge</w:t>
      </w:r>
      <w:r>
        <w:br/>
      </w:r>
      <w:r>
        <w:t xml:space="preserve">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 No: TZ-DES-2025-04782) is issued by Indian Ocean Maritime Services Ltd., Tanzania Dar es Salaam. All communications regarding this</w:t>
      </w:r>
      <w:r>
        <w:t xml:space="preserve"> </w:t>
      </w:r>
      <w:r>
        <w:t xml:space="preserve">Purchase Order</w:t>
      </w:r>
      <w:r>
        <w:t xml:space="preserve"> </w:t>
      </w:r>
      <w:r>
        <w:t xml:space="preserve">and the associated</w:t>
      </w:r>
      <w:r>
        <w:t xml:space="preserve"> </w:t>
      </w:r>
      <w:r>
        <w:t xml:space="preserve">Marine Engineer</w:t>
      </w:r>
      <w:r>
        <w:t xml:space="preserve"> </w:t>
      </w:r>
      <w:r>
        <w:t xml:space="preserve">engagement should be directed to the Procurement Department at the address stated above. This document is valid only when bearing the official company stamp and authorized signatures of both parties. © 2025 Indian Ocean Maritime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Tanzania Dar es Salaam</dc:title>
  <dc:creator/>
  <dc:language>en</dc:language>
  <cp:keywords/>
  <dcterms:created xsi:type="dcterms:W3CDTF">2026-10-10T08:41:33Z</dcterms:created>
  <dcterms:modified xsi:type="dcterms:W3CDTF">2026-10-10T08:41:33Z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