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Services</w:t>
      </w:r>
    </w:p>
    <w:bookmarkStart w:id="20" w:name="purchase-order"/>
    <w:p>
      <w:pPr>
        <w:pStyle w:val="Heading1"/>
      </w:pPr>
      <w:r>
        <w:t xml:space="preserve">PURCHASE ORDER</w:t>
      </w:r>
    </w:p>
    <w:p>
      <w:pPr>
        <w:pStyle w:val="FirstParagraph"/>
      </w:pPr>
      <w:r>
        <w:t xml:space="preserve">Horn of Africa Enterprise Solutions PLC</w:t>
      </w:r>
    </w:p>
    <w:p>
      <w:pPr>
        <w:pStyle w:val="BodyText"/>
      </w:pPr>
      <w:r>
        <w:t xml:space="preserve">Bole Road, Addis Ababa, Ethiopia</w:t>
      </w:r>
    </w:p>
    <w:p>
      <w:pPr>
        <w:pStyle w:val="BodyText"/>
      </w:pPr>
      <w:r>
        <w:t xml:space="preserve">TIN: 0012345678 | Tel: +251-11-555-0142 | Email: procurement@hoas-ethiopia.com</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No.:</w:t>
            </w:r>
            <w:r>
              <w:t xml:space="preserve"> </w:t>
            </w:r>
            <w:r>
              <w:t xml:space="preserve">PO-EA-2025-04782</w:t>
            </w:r>
          </w:p>
        </w:tc>
        <w:tc>
          <w:tcPr/>
          <w:p>
            <w:pPr>
              <w:pStyle w:val="Compact"/>
              <w:jc w:val="left"/>
            </w:pPr>
            <w:r>
              <w:rPr>
                <w:bCs/>
                <w:b/>
              </w:rPr>
              <w:t xml:space="preserve">Date of Issue:</w:t>
            </w:r>
            <w:r>
              <w:t xml:space="preserve"> </w:t>
            </w:r>
            <w:r>
              <w:t xml:space="preserve">15 June 2025</w:t>
            </w:r>
          </w:p>
        </w:tc>
      </w:tr>
      <w:tr>
        <w:tc>
          <w:tcPr/>
          <w:p>
            <w:pPr>
              <w:pStyle w:val="Compact"/>
              <w:jc w:val="left"/>
            </w:pPr>
            <w:r>
              <w:rPr>
                <w:bCs/>
                <w:b/>
              </w:rPr>
              <w:t xml:space="preserve">Required Commencement Date:</w:t>
            </w:r>
            <w:r>
              <w:t xml:space="preserve"> </w:t>
            </w:r>
            <w:r>
              <w:t xml:space="preserve">01 July 2025</w:t>
            </w:r>
          </w:p>
        </w:tc>
        <w:tc>
          <w:tcPr/>
          <w:p>
            <w:pPr>
              <w:pStyle w:val="Compact"/>
              <w:jc w:val="left"/>
            </w:pPr>
            <w:r>
              <w:rPr>
                <w:bCs/>
                <w:b/>
              </w:rPr>
              <w:t xml:space="preserve">Contract Duration:</w:t>
            </w:r>
            <w:r>
              <w:t xml:space="preserve"> </w:t>
            </w:r>
            <w:r>
              <w:t xml:space="preserve">12 Months (Renewable)</w:t>
            </w:r>
          </w:p>
        </w:tc>
      </w:tr>
      <w:tr>
        <w:tc>
          <w:tcPr/>
          <w:p>
            <w:pPr>
              <w:pStyle w:val="Compact"/>
              <w:jc w:val="left"/>
            </w:pPr>
            <w:r>
              <w:rPr>
                <w:bCs/>
                <w:b/>
              </w:rPr>
              <w:t xml:space="preserve">Department:</w:t>
            </w:r>
            <w:r>
              <w:t xml:space="preserve"> </w:t>
            </w:r>
            <w:r>
              <w:t xml:space="preserve">Corporate Marketing &amp; Brand Development</w:t>
            </w:r>
          </w:p>
        </w:tc>
        <w:tc>
          <w:tcPr/>
          <w:p>
            <w:pPr>
              <w:pStyle w:val="Compact"/>
              <w:jc w:val="left"/>
            </w:pPr>
            <w:r>
              <w:rPr>
                <w:bCs/>
                <w:b/>
              </w:rPr>
              <w:t xml:space="preserve">Work Location:</w:t>
            </w:r>
            <w:r>
              <w:t xml:space="preserve"> </w:t>
            </w:r>
            <w:r>
              <w:t xml:space="preserve">Ethiopia Addis Ababa, Bole Sub-City</w:t>
            </w:r>
          </w:p>
        </w:tc>
      </w:tr>
    </w:tbl>
    <w:bookmarkStart w:id="21" w:name="vendor-service-provider-information"/>
    <w:p>
      <w:pPr>
        <w:pStyle w:val="Heading2"/>
      </w:pPr>
      <w:r>
        <w:t xml:space="preserve">1. 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Addis Talent &amp; Executive Recruitment PLC</w:t>
            </w:r>
          </w:p>
        </w:tc>
        <w:tc>
          <w:tcPr/>
          <w:p>
            <w:pPr>
              <w:pStyle w:val="Compact"/>
              <w:jc w:val="left"/>
            </w:pPr>
            <w:r>
              <w:rPr>
                <w:bCs/>
                <w:b/>
              </w:rPr>
              <w:t xml:space="preserve">TIN:</w:t>
            </w:r>
            <w:r>
              <w:t xml:space="preserve"> </w:t>
            </w:r>
            <w:r>
              <w:t xml:space="preserve">0098765432</w:t>
            </w:r>
          </w:p>
        </w:tc>
      </w:tr>
      <w:tr>
        <w:tc>
          <w:tcPr/>
          <w:p>
            <w:pPr>
              <w:pStyle w:val="Compact"/>
              <w:jc w:val="left"/>
            </w:pPr>
            <w:r>
              <w:rPr>
                <w:bCs/>
                <w:b/>
              </w:rPr>
              <w:t xml:space="preserve">Address:</w:t>
            </w:r>
            <w:r>
              <w:t xml:space="preserve"> </w:t>
            </w:r>
            <w:r>
              <w:t xml:space="preserve">4th Floor, Friendship Building, Bole Road, Addis Ababa, Ethiopia</w:t>
            </w:r>
          </w:p>
        </w:tc>
        <w:tc>
          <w:tcPr/>
          <w:p>
            <w:pPr>
              <w:pStyle w:val="Compact"/>
              <w:jc w:val="left"/>
            </w:pPr>
            <w:r>
              <w:rPr>
                <w:bCs/>
                <w:b/>
              </w:rPr>
              <w:t xml:space="preserve">Contact Person:</w:t>
            </w:r>
            <w:r>
              <w:t xml:space="preserve"> </w:t>
            </w:r>
            <w:r>
              <w:t xml:space="preserve">Mr. Dawit Alemu, Head of Executive Placement</w:t>
            </w:r>
          </w:p>
        </w:tc>
      </w:tr>
      <w:tr>
        <w:tc>
          <w:tcPr/>
          <w:p>
            <w:pPr>
              <w:pStyle w:val="Compact"/>
              <w:jc w:val="left"/>
            </w:pPr>
            <w:r>
              <w:rPr>
                <w:bCs/>
                <w:b/>
              </w:rPr>
              <w:t xml:space="preserve">Phone:</w:t>
            </w:r>
            <w:r>
              <w:t xml:space="preserve"> </w:t>
            </w:r>
            <w:r>
              <w:t xml:space="preserve">+251-11-666-2233</w:t>
            </w:r>
          </w:p>
        </w:tc>
        <w:tc>
          <w:tcPr/>
          <w:p>
            <w:pPr>
              <w:pStyle w:val="Compact"/>
              <w:jc w:val="left"/>
            </w:pPr>
            <w:r>
              <w:rPr>
                <w:bCs/>
                <w:b/>
              </w:rPr>
              <w:t xml:space="preserve">Email:</w:t>
            </w:r>
            <w:r>
              <w:t xml:space="preserve"> </w:t>
            </w:r>
            <w:r>
              <w:t xml:space="preserve">dawit.alemu@addistalent-eth.com</w:t>
            </w:r>
          </w:p>
        </w:tc>
      </w:tr>
    </w:tbl>
    <w:bookmarkEnd w:id="21"/>
    <w:bookmarkStart w:id="22" w:name="description-of-procured-services"/>
    <w:p>
      <w:pPr>
        <w:pStyle w:val="Heading2"/>
      </w:pPr>
      <w:r>
        <w:t xml:space="preserve">2. Description of Procured Services</w:t>
      </w:r>
    </w:p>
    <w:p>
      <w:pPr>
        <w:pStyle w:val="FirstParagraph"/>
      </w:pPr>
      <w:r>
        <w:t xml:space="preserve">This Purchase Order is issued by Horn of Africa Enterprise Solutions PLC to formally procure the recruitment, placement, and ongoing professional services of a qualified</w:t>
      </w:r>
      <w:r>
        <w:t xml:space="preserve"> </w:t>
      </w:r>
      <w:r>
        <w:rPr>
          <w:bCs/>
          <w:b/>
        </w:rPr>
        <w:t xml:space="preserve">Marketing Manager</w:t>
      </w:r>
      <w:r>
        <w:t xml:space="preserve"> </w:t>
      </w:r>
      <w:r>
        <w:t xml:space="preserve">to be stationed and operational within</w:t>
      </w:r>
      <w:r>
        <w:t xml:space="preserve"> </w:t>
      </w:r>
      <w:r>
        <w:rPr>
          <w:bCs/>
          <w:b/>
        </w:rPr>
        <w:t xml:space="preserve">Ethiopia Addis Ababa</w:t>
      </w:r>
      <w:r>
        <w:t xml:space="preserve">. The Marketing Manager shall be responsible for developing, executing, and overseeing all corporate marketing strategies, brand positioning initiatives, digital marketing campaigns, and market research activities across the Ethiopian domestic market and the broader East African region.</w:t>
      </w:r>
    </w:p>
    <w:p>
      <w:pPr>
        <w:pStyle w:val="BodyText"/>
      </w:pPr>
      <w:r>
        <w:t xml:space="preserve">The selected Marketing Manager must possess a minimum of eight (8) years of progressive experience in marketing leadership roles, with at least three (3) years of demonstrated expertise operating within the Ethiopian business environment. The candidate must hold a Bachelor's degree in Marketing, Business Administration, or a related field, and a Master's degree (MBA) is strongly preferred. Fluency in Amharic and English is mandatory; working knowledge of Oromiffa or Afaan Oromo is considered an additional advantage given the diverse linguistic landscape of Ethiopia Addis Ababa and its surrounding regions.</w:t>
      </w:r>
    </w:p>
    <w:bookmarkEnd w:id="22"/>
    <w:bookmarkStart w:id="23" w:name="scope-of-duties-and-responsibilities"/>
    <w:p>
      <w:pPr>
        <w:pStyle w:val="Heading2"/>
      </w:pPr>
      <w:r>
        <w:t xml:space="preserve">3. Scope of Duties and Responsibilities</w:t>
      </w:r>
    </w:p>
    <w:p>
      <w:pPr>
        <w:numPr>
          <w:ilvl w:val="0"/>
          <w:numId w:val="1001"/>
        </w:numPr>
        <w:pStyle w:val="Compact"/>
      </w:pPr>
      <w:r>
        <w:t xml:space="preserve">Develop and implement a comprehensive annual marketing plan aligned with the strategic objectives of the organization in Ethiopia Addis Ababa.</w:t>
      </w:r>
    </w:p>
    <w:p>
      <w:pPr>
        <w:numPr>
          <w:ilvl w:val="0"/>
          <w:numId w:val="1001"/>
        </w:numPr>
        <w:pStyle w:val="Compact"/>
      </w:pPr>
      <w:r>
        <w:t xml:space="preserve">Lead and manage a team of no fewer than six (6) marketing specialists, coordinators, and digital content creators based at the Addis Ababa headquarters.</w:t>
      </w:r>
    </w:p>
    <w:p>
      <w:pPr>
        <w:numPr>
          <w:ilvl w:val="0"/>
          <w:numId w:val="1001"/>
        </w:numPr>
        <w:pStyle w:val="Compact"/>
      </w:pPr>
      <w:r>
        <w:t xml:space="preserve">Oversee all brand management activities, ensuring consistent corporate identity across print, digital, broadcast, and outdoor media channels.</w:t>
      </w:r>
    </w:p>
    <w:p>
      <w:pPr>
        <w:numPr>
          <w:ilvl w:val="0"/>
          <w:numId w:val="1001"/>
        </w:numPr>
        <w:pStyle w:val="Compact"/>
      </w:pPr>
      <w:r>
        <w:t xml:space="preserve">Conduct quarterly market research and competitive analysis specific to the Ethiopian consumer market and the wider Horn of Africa trade corridor.</w:t>
      </w:r>
    </w:p>
    <w:p>
      <w:pPr>
        <w:numPr>
          <w:ilvl w:val="0"/>
          <w:numId w:val="1001"/>
        </w:numPr>
        <w:pStyle w:val="Compact"/>
      </w:pPr>
      <w:r>
        <w:t xml:space="preserve">Manage the annual marketing budget not to exceed 45,000,000 Ethiopian Birr (ETB), including media buying, event sponsorship, and digital advertising allocations.</w:t>
      </w:r>
    </w:p>
    <w:p>
      <w:pPr>
        <w:numPr>
          <w:ilvl w:val="0"/>
          <w:numId w:val="1001"/>
        </w:numPr>
        <w:pStyle w:val="Compact"/>
      </w:pPr>
      <w:r>
        <w:t xml:space="preserve">Coordinate with the Sales, Product Development, and Customer Service departments to ensure unified messaging and go-to-market strategies.</w:t>
      </w:r>
    </w:p>
    <w:p>
      <w:pPr>
        <w:numPr>
          <w:ilvl w:val="0"/>
          <w:numId w:val="1001"/>
        </w:numPr>
        <w:pStyle w:val="Compact"/>
      </w:pPr>
      <w:r>
        <w:t xml:space="preserve">Represent the organization at industry conferences, trade exhibitions, and business forums held in Addis Ababa and other Ethiopian cities.</w:t>
      </w:r>
    </w:p>
    <w:p>
      <w:pPr>
        <w:numPr>
          <w:ilvl w:val="0"/>
          <w:numId w:val="1001"/>
        </w:numPr>
        <w:pStyle w:val="Compact"/>
      </w:pPr>
      <w:r>
        <w:t xml:space="preserve">Ensure full compliance with the Ethiopian Competition and Consumer Protection Authority regulations and all applicable advertising standards.</w:t>
      </w:r>
    </w:p>
    <w:bookmarkEnd w:id="23"/>
    <w:bookmarkStart w:id="24" w:name="financial-terms-and-payment-schedule"/>
    <w:p>
      <w:pPr>
        <w:pStyle w:val="Heading2"/>
      </w:pPr>
      <w:r>
        <w:t xml:space="preserve">4. Financial Terms and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right"/>
            </w:pPr>
            <w:r>
              <w:t xml:space="preserve">Amount (ETB)</w:t>
            </w:r>
          </w:p>
        </w:tc>
      </w:tr>
      <w:tr>
        <w:tc>
          <w:tcPr/>
          <w:p>
            <w:pPr>
              <w:pStyle w:val="Compact"/>
              <w:jc w:val="left"/>
            </w:pPr>
            <w:r>
              <w:t xml:space="preserve">1</w:t>
            </w:r>
          </w:p>
        </w:tc>
        <w:tc>
          <w:tcPr/>
          <w:p>
            <w:pPr>
              <w:pStyle w:val="Compact"/>
              <w:jc w:val="left"/>
            </w:pPr>
            <w:r>
              <w:t xml:space="preserve">Recruitment and placement fee for the Marketing Manager position</w:t>
            </w:r>
          </w:p>
        </w:tc>
        <w:tc>
          <w:tcPr/>
          <w:p>
            <w:pPr>
              <w:pStyle w:val="Compact"/>
              <w:jc w:val="right"/>
            </w:pPr>
            <w:r>
              <w:t xml:space="preserve">850,000.00</w:t>
            </w:r>
          </w:p>
        </w:tc>
      </w:tr>
      <w:tr>
        <w:tc>
          <w:tcPr/>
          <w:p>
            <w:pPr>
              <w:pStyle w:val="Compact"/>
              <w:jc w:val="left"/>
            </w:pPr>
            <w:r>
              <w:t xml:space="preserve">2</w:t>
            </w:r>
          </w:p>
        </w:tc>
        <w:tc>
          <w:tcPr/>
          <w:p>
            <w:pPr>
              <w:pStyle w:val="Compact"/>
              <w:jc w:val="left"/>
            </w:pPr>
            <w:r>
              <w:t xml:space="preserve">Monthly management and oversight retainer (12 months)</w:t>
            </w:r>
          </w:p>
        </w:tc>
        <w:tc>
          <w:tcPr/>
          <w:p>
            <w:pPr>
              <w:pStyle w:val="Compact"/>
              <w:jc w:val="right"/>
            </w:pPr>
            <w:r>
              <w:t xml:space="preserve">12,000,000.00</w:t>
            </w:r>
          </w:p>
        </w:tc>
      </w:tr>
      <w:tr>
        <w:tc>
          <w:tcPr/>
          <w:p>
            <w:pPr>
              <w:pStyle w:val="Compact"/>
              <w:jc w:val="left"/>
            </w:pPr>
            <w:r>
              <w:t xml:space="preserve">3</w:t>
            </w:r>
          </w:p>
        </w:tc>
        <w:tc>
          <w:tcPr/>
          <w:p>
            <w:pPr>
              <w:pStyle w:val="Compact"/>
              <w:jc w:val="left"/>
            </w:pPr>
            <w:r>
              <w:t xml:space="preserve">Onboarding, training, and integration support in Addis Ababa</w:t>
            </w:r>
          </w:p>
        </w:tc>
        <w:tc>
          <w:tcPr/>
          <w:p>
            <w:pPr>
              <w:pStyle w:val="Compact"/>
              <w:jc w:val="right"/>
            </w:pPr>
            <w:r>
              <w:t xml:space="preserve">450,000.00</w:t>
            </w:r>
          </w:p>
        </w:tc>
      </w:tr>
      <w:tr>
        <w:tc>
          <w:tcPr/>
          <w:p>
            <w:pPr>
              <w:pStyle w:val="Compact"/>
              <w:jc w:val="left"/>
            </w:pPr>
            <w:r>
              <w:t xml:space="preserve">4</w:t>
            </w:r>
          </w:p>
        </w:tc>
        <w:tc>
          <w:tcPr/>
          <w:p>
            <w:pPr>
              <w:pStyle w:val="Compact"/>
              <w:jc w:val="left"/>
            </w:pPr>
            <w:r>
              <w:t xml:space="preserve">Performance review and strategic advisory (quarterly)</w:t>
            </w:r>
          </w:p>
        </w:tc>
        <w:tc>
          <w:tcPr/>
          <w:p>
            <w:pPr>
              <w:pStyle w:val="Compact"/>
              <w:jc w:val="right"/>
            </w:pPr>
            <w:r>
              <w:t xml:space="preserve">600,000.00</w:t>
            </w:r>
          </w:p>
        </w:tc>
      </w:tr>
      <w:tr>
        <w:tc>
          <w:tcPr>
            <w:gridSpan w:val="2"/>
          </w:tcPr>
          <w:p>
            <w:pPr>
              <w:pStyle w:val="Compact"/>
              <w:jc w:val="left"/>
            </w:pPr>
            <w:r>
              <w:t xml:space="preserve">Total Purchase Order Value</w:t>
            </w:r>
          </w:p>
        </w:tc>
        <w:tc>
          <w:tcPr/>
          <w:p>
            <w:pPr>
              <w:pStyle w:val="Compact"/>
              <w:jc w:val="right"/>
            </w:pPr>
            <w:r>
              <w:t xml:space="preserve">13,900,000.00</w:t>
            </w:r>
          </w:p>
        </w:tc>
      </w:tr>
    </w:tbl>
    <w:p>
      <w:pPr>
        <w:pStyle w:val="BodyText"/>
      </w:pPr>
      <w:r>
        <w:t xml:space="preserve">Payment shall be made in Ethiopian Birr (ETB) via bank transfer to the vendor's designated account at Commercial Bank of Ethiopia, Bole Branch, Addis Ababa. The recruitment fee (Item 1) is due within fourteen (14) calendar days of the successful placement of the Marketing Manager. The monthly retainer (Item 2) shall be paid in advance on the first business day of each month. Items 3 and 4 shall be invoiced and settled upon completion of the respective milestones. All amounts are exclusive of applicable Value Added Tax (VAT) at the prevailing Ethiopian rate of 15 percent, which shall be added to each invoice.</w:t>
      </w:r>
    </w:p>
    <w:bookmarkEnd w:id="24"/>
    <w:bookmarkStart w:id="25" w:name="terms-conditions-and-legal-provisions"/>
    <w:p>
      <w:pPr>
        <w:pStyle w:val="Heading2"/>
      </w:pPr>
      <w:r>
        <w:t xml:space="preserve">5. Terms, Conditions, and Legal Provisions</w:t>
      </w:r>
    </w:p>
    <w:p>
      <w:pPr>
        <w:numPr>
          <w:ilvl w:val="0"/>
          <w:numId w:val="1002"/>
        </w:numPr>
        <w:pStyle w:val="Compact"/>
      </w:pPr>
      <w:r>
        <w:t xml:space="preserve">This Purchase Order is governed by and shall be interpreted in accordance with the Commercial Code of Ethiopia (Proclamation No. 286/2002) and the Ethiopian Labour Proclamation (No. 1156/2019).</w:t>
      </w:r>
    </w:p>
    <w:p>
      <w:pPr>
        <w:numPr>
          <w:ilvl w:val="0"/>
          <w:numId w:val="1002"/>
        </w:numPr>
        <w:pStyle w:val="Compact"/>
      </w:pPr>
      <w:r>
        <w:t xml:space="preserve">The Marketing Manager shall be engaged under a formal employment contract compliant with Ethiopian labor law, including provisions for social security contributions to the Ethiopian Social Security Institution (ESSI) and statutory leave entitlements.</w:t>
      </w:r>
    </w:p>
    <w:p>
      <w:pPr>
        <w:numPr>
          <w:ilvl w:val="0"/>
          <w:numId w:val="1002"/>
        </w:numPr>
        <w:pStyle w:val="Compact"/>
      </w:pPr>
      <w:r>
        <w:t xml:space="preserve">The vendor warrants that the Marketing Manager shall not be subject to any non-compete or confidentiality obligations from a prior employer that would conflict with the duties outlined in this Purchase Order.</w:t>
      </w:r>
    </w:p>
    <w:p>
      <w:pPr>
        <w:numPr>
          <w:ilvl w:val="0"/>
          <w:numId w:val="1002"/>
        </w:numPr>
        <w:pStyle w:val="Compact"/>
      </w:pPr>
      <w:r>
        <w:t xml:space="preserve">Either party may terminate this Purchase Order with thirty (30) days' written notice. In the event of termination, all outstanding invoices for services rendered up to the termination date shall be settled within twenty-one (21) days.</w:t>
      </w:r>
    </w:p>
    <w:p>
      <w:pPr>
        <w:numPr>
          <w:ilvl w:val="0"/>
          <w:numId w:val="1002"/>
        </w:numPr>
        <w:pStyle w:val="Compact"/>
      </w:pPr>
      <w:r>
        <w:t xml:space="preserve">All disputes arising from this Purchase Order shall first be subject to mediation in Addis Ababa, Ethiopia. Should mediation fail, the matter shall be referred to the competent commercial court of Addis Ababa for final and binding resolution.</w:t>
      </w:r>
    </w:p>
    <w:p>
      <w:pPr>
        <w:numPr>
          <w:ilvl w:val="0"/>
          <w:numId w:val="1002"/>
        </w:numPr>
        <w:pStyle w:val="Compact"/>
      </w:pPr>
      <w:r>
        <w:t xml:space="preserve">The vendor shall maintain professional indemnity insurance with a minimum coverage of 5,000,000 ETB throughout the duration of this Purchase Order.</w:t>
      </w:r>
    </w:p>
    <w:p>
      <w:pPr>
        <w:numPr>
          <w:ilvl w:val="0"/>
          <w:numId w:val="1002"/>
        </w:numPr>
        <w:pStyle w:val="Compact"/>
      </w:pPr>
      <w:r>
        <w:t xml:space="preserve">All deliverables, marketing materials, and strategic documents produced by the Marketing Manager in the course of this engagement shall be the exclusive intellectual property of Horn of Africa Enterprise Solutions PLC.</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 Purchase Order for the procurement of Marketing Manager services in Ethiopia Addis Ababa. This document constitutes a binding agreement upon execution by both authorized representatives.</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w:t>
            </w:r>
            <w:r>
              <w:br/>
            </w:r>
            <w:r>
              <w:t xml:space="preserve">Horn of Africa Enterprise Solutions PLC</w:t>
            </w:r>
          </w:p>
          <w:p>
            <w:pPr>
              <w:jc w:val="left"/>
            </w:pPr>
            <w:r>
              <w:t xml:space="preserve">Signature: ___________________________</w:t>
            </w:r>
          </w:p>
          <w:p>
            <w:pPr>
              <w:jc w:val="left"/>
            </w:pPr>
            <w:r>
              <w:t xml:space="preserve">Name: Ms. Selamawit Bekele</w:t>
            </w:r>
          </w:p>
          <w:p>
            <w:pPr>
              <w:jc w:val="left"/>
            </w:pPr>
            <w:r>
              <w:t xml:space="preserve">Title: Chief Executive Officer</w:t>
            </w:r>
          </w:p>
          <w:p>
            <w:pPr>
              <w:jc w:val="left"/>
            </w:pPr>
            <w:r>
              <w:t xml:space="preserve">Date: ___________________________</w:t>
            </w:r>
          </w:p>
        </w:tc>
        <w:tc>
          <w:tcPr/>
          <w:p>
            <w:pPr>
              <w:jc w:val="left"/>
            </w:pPr>
            <w:r>
              <w:rPr>
                <w:bCs/>
                <w:b/>
              </w:rPr>
              <w:t xml:space="preserve">For and on behalf of:</w:t>
            </w:r>
            <w:r>
              <w:br/>
            </w:r>
            <w:r>
              <w:t xml:space="preserve">Addis Talent &amp; Executive Recruitment PLC</w:t>
            </w:r>
          </w:p>
          <w:p>
            <w:pPr>
              <w:jc w:val="left"/>
            </w:pPr>
            <w:r>
              <w:t xml:space="preserve">Signature: ___________________________</w:t>
            </w:r>
          </w:p>
          <w:p>
            <w:pPr>
              <w:jc w:val="left"/>
            </w:pPr>
            <w:r>
              <w:t xml:space="preserve">Name: Mr. Dawit Alemu</w:t>
            </w:r>
          </w:p>
          <w:p>
            <w:pPr>
              <w:jc w:val="left"/>
            </w:pPr>
            <w:r>
              <w:t xml:space="preserve">Title: Managing Director</w:t>
            </w:r>
          </w:p>
          <w:p>
            <w:pPr>
              <w:jc w:val="left"/>
            </w:pPr>
            <w:r>
              <w:t xml:space="preserve">Date: ___________________________</w:t>
            </w:r>
          </w:p>
        </w:tc>
      </w:tr>
    </w:tbl>
    <w:p>
      <w:pPr>
        <w:pStyle w:val="BodyText"/>
      </w:pPr>
      <w:r>
        <w:t xml:space="preserve">Purchase Order No. PO-EA-2025-04782 | Issued in Addis Ababa, Ethiopia | Page 1 of 1</w:t>
      </w:r>
    </w:p>
    <w:p>
      <w:pPr>
        <w:pStyle w:val="BodyText"/>
      </w:pPr>
      <w:r>
        <w:t xml:space="preserve">This document is valid for sixty (60) days from the date of issue.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Services</dc:title>
  <dc:creator/>
  <dc:language>en</dc:language>
  <cp:keywords/>
  <dcterms:created xsi:type="dcterms:W3CDTF">2026-10-10T07:02:04Z</dcterms:created>
  <dcterms:modified xsi:type="dcterms:W3CDTF">2026-10-10T07:02:04Z</dcterms:modified>
</cp:coreProperties>
</file>

<file path=docProps/custom.xml><?xml version="1.0" encoding="utf-8"?>
<Properties xmlns="http://schemas.openxmlformats.org/officeDocument/2006/custom-properties" xmlns:vt="http://schemas.openxmlformats.org/officeDocument/2006/docPropsVTypes"/>
</file>