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Procurement of Professional Services — Marketing Manager Position</w:t>
      </w:r>
    </w:p>
    <w:p>
      <w:pPr>
        <w:pStyle w:val="BodyText"/>
      </w:pPr>
      <w:r>
        <w:t xml:space="preserve">Jurisdiction: India Bangalore — Karnataka State, India</w:t>
      </w:r>
    </w:p>
    <w:bookmarkEnd w:id="20"/>
    <w:p>
      <w:pPr>
        <w:pStyle w:val="BodyText"/>
      </w:pPr>
      <w:r>
        <w:rPr>
          <w:bCs/>
          <w:b/>
        </w:rPr>
        <w:t xml:space="preserve">Purchase Order No.:</w:t>
      </w:r>
      <w:r>
        <w:t xml:space="preserve"> </w:t>
      </w:r>
      <w:r>
        <w:t xml:space="preserve">PO/IN/BLR/2025/00472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 (INR) ’</w:t>
      </w:r>
      <w:r>
        <w:br/>
      </w:r>
      <w:r>
        <w:rPr>
          <w:bCs/>
          <w:b/>
        </w:rPr>
        <w:t xml:space="preserve">Incoterms:</w:t>
      </w:r>
      <w:r>
        <w:t xml:space="preserve"> </w:t>
      </w:r>
      <w:r>
        <w:t xml:space="preserve">N/A (Service Contract)</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TechNova Solutions Pvt. Ltd.</w:t>
            </w:r>
          </w:p>
        </w:tc>
        <w:tc>
          <w:tcPr/>
          <w:p>
            <w:pPr>
              <w:pStyle w:val="Compact"/>
              <w:jc w:val="left"/>
            </w:pPr>
            <w:r>
              <w:rPr>
                <w:bCs/>
                <w:b/>
              </w:rPr>
              <w:t xml:space="preserve">Registered Address:</w:t>
            </w:r>
            <w:r>
              <w:t xml:space="preserve"> </w:t>
            </w:r>
            <w:r>
              <w:t xml:space="preserve">4th Floor, Prestige Tech Park, Outer Ring Road, Whitefield, India Bangalore, Karnataka 560066</w:t>
            </w:r>
          </w:p>
        </w:tc>
      </w:tr>
      <w:tr>
        <w:tc>
          <w:tcPr/>
          <w:p>
            <w:pPr>
              <w:pStyle w:val="Compact"/>
              <w:jc w:val="left"/>
            </w:pPr>
            <w:r>
              <w:rPr>
                <w:bCs/>
                <w:b/>
              </w:rPr>
              <w:t xml:space="preserve">GSTIN:</w:t>
            </w:r>
            <w:r>
              <w:t xml:space="preserve"> </w:t>
            </w:r>
            <w:r>
              <w:t xml:space="preserve">29AABCT1234F1Z5</w:t>
            </w:r>
          </w:p>
        </w:tc>
        <w:tc>
          <w:tcPr/>
          <w:p>
            <w:pPr>
              <w:pStyle w:val="Compact"/>
              <w:jc w:val="left"/>
            </w:pPr>
            <w:r>
              <w:rPr>
                <w:bCs/>
                <w:b/>
              </w:rPr>
              <w:t xml:space="preserve">Authorized Signatory:</w:t>
            </w:r>
            <w:r>
              <w:t xml:space="preserve"> </w:t>
            </w:r>
            <w:r>
              <w:t xml:space="preserve">Mr. Rajesh Kumar, Chief Financial Officer</w:t>
            </w:r>
          </w:p>
        </w:tc>
      </w:tr>
      <w:tr>
        <w:tc>
          <w:tcPr/>
          <w:p>
            <w:pPr>
              <w:pStyle w:val="Compact"/>
              <w:jc w:val="left"/>
            </w:pPr>
            <w:r>
              <w:rPr>
                <w:bCs/>
                <w:b/>
              </w:rPr>
              <w:t xml:space="preserve">Contact Email:</w:t>
            </w:r>
            <w:r>
              <w:t xml:space="preserve"> </w:t>
            </w:r>
            <w:r>
              <w:t xml:space="preserve">procurement@technovasolutions.in</w:t>
            </w:r>
          </w:p>
        </w:tc>
        <w:tc>
          <w:tcPr/>
          <w:p>
            <w:pPr>
              <w:pStyle w:val="Compact"/>
              <w:jc w:val="left"/>
            </w:pPr>
            <w:r>
              <w:rPr>
                <w:bCs/>
                <w:b/>
              </w:rPr>
              <w:t xml:space="preserve">Phone:</w:t>
            </w:r>
            <w:r>
              <w:t xml:space="preserve"> </w:t>
            </w:r>
            <w:r>
              <w:t xml:space="preserve">+91-80-4567-8901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Agency Name:</w:t>
            </w:r>
            <w:r>
              <w:t xml:space="preserve"> </w:t>
            </w:r>
            <w:r>
              <w:t xml:space="preserve">Apex Talent Partners India Pvt. Ltd.</w:t>
            </w:r>
          </w:p>
        </w:tc>
        <w:tc>
          <w:tcPr/>
          <w:p>
            <w:pPr>
              <w:pStyle w:val="Compact"/>
              <w:jc w:val="left"/>
            </w:pPr>
            <w:r>
              <w:rPr>
                <w:bCs/>
                <w:b/>
              </w:rPr>
              <w:t xml:space="preserve">Registered Address:</w:t>
            </w:r>
            <w:r>
              <w:t xml:space="preserve"> </w:t>
            </w:r>
            <w:r>
              <w:t xml:space="preserve">12, Residency Road, MG Road, India Bangalore, Karnataka 560001</w:t>
            </w:r>
          </w:p>
        </w:tc>
      </w:tr>
      <w:tr>
        <w:tc>
          <w:tcPr/>
          <w:p>
            <w:pPr>
              <w:pStyle w:val="Compact"/>
              <w:jc w:val="left"/>
            </w:pPr>
            <w:r>
              <w:rPr>
                <w:bCs/>
                <w:b/>
              </w:rPr>
              <w:t xml:space="preserve">GSTIN:</w:t>
            </w:r>
            <w:r>
              <w:t xml:space="preserve"> </w:t>
            </w:r>
            <w:r>
              <w:t xml:space="preserve">29AAACA5678K1Z2</w:t>
            </w:r>
          </w:p>
        </w:tc>
        <w:tc>
          <w:tcPr/>
          <w:p>
            <w:pPr>
              <w:pStyle w:val="Compact"/>
              <w:jc w:val="left"/>
            </w:pPr>
            <w:r>
              <w:rPr>
                <w:bCs/>
                <w:b/>
              </w:rPr>
              <w:t xml:space="preserve">Authorized Signatory:</w:t>
            </w:r>
            <w:r>
              <w:t xml:space="preserve"> </w:t>
            </w:r>
            <w:r>
              <w:t xml:space="preserve">Ms. Priya Sharma, Director</w:t>
            </w:r>
          </w:p>
        </w:tc>
      </w:tr>
      <w:tr>
        <w:tc>
          <w:tcPr/>
          <w:p>
            <w:pPr>
              <w:pStyle w:val="Compact"/>
              <w:jc w:val="left"/>
            </w:pPr>
            <w:r>
              <w:rPr>
                <w:bCs/>
                <w:b/>
              </w:rPr>
              <w:t xml:space="preserve">Contact Email:</w:t>
            </w:r>
            <w:r>
              <w:t xml:space="preserve"> </w:t>
            </w:r>
            <w:r>
              <w:t xml:space="preserve">contracts@apextalentpartners.in</w:t>
            </w:r>
          </w:p>
        </w:tc>
        <w:tc>
          <w:tcPr/>
          <w:p>
            <w:pPr>
              <w:pStyle w:val="Compact"/>
              <w:jc w:val="left"/>
            </w:pPr>
            <w:r>
              <w:rPr>
                <w:bCs/>
                <w:b/>
              </w:rPr>
              <w:t xml:space="preserve">Phone:</w:t>
            </w:r>
            <w:r>
              <w:t xml:space="preserve"> </w:t>
            </w:r>
            <w:r>
              <w:t xml:space="preserve">+91-80-2345-6789</w:t>
            </w:r>
          </w:p>
        </w:tc>
      </w:tr>
    </w:tbl>
    <w:p>
      <w:pPr>
        <w:pStyle w:val="BodyText"/>
      </w:pPr>
      <w:r>
        <w:t xml:space="preserve">3. Description of Goods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and placement of a</w:t>
            </w:r>
            <w:r>
              <w:t xml:space="preserve"> </w:t>
            </w:r>
            <w:r>
              <w:t xml:space="preserve">Marketing Manager</w:t>
            </w:r>
            <w:r>
              <w:t xml:space="preserve"> </w:t>
            </w:r>
            <w:r>
              <w:t xml:space="preserve">for a full-time, permanent position at TechNova Solutions Pvt. Ltd., India Bangalore office. The</w:t>
            </w:r>
            <w:r>
              <w:t xml:space="preserve"> </w:t>
            </w:r>
            <w:r>
              <w:t xml:space="preserve">Marketing Manager</w:t>
            </w:r>
            <w:r>
              <w:t xml:space="preserve"> </w:t>
            </w:r>
            <w:r>
              <w:t xml:space="preserve">shall be responsible for developing and executing integrated marketing strategies, managing digital and traditional marketing channels, leading a team of 8 marketing professionals, and reporting directly to the Vice President of Business Development.</w:t>
            </w:r>
          </w:p>
        </w:tc>
        <w:tc>
          <w:tcPr/>
          <w:p>
            <w:pPr>
              <w:pStyle w:val="Compact"/>
              <w:jc w:val="left"/>
            </w:pPr>
            <w:r>
              <w:t xml:space="preserve">01 Position</w:t>
            </w:r>
          </w:p>
        </w:tc>
        <w:tc>
          <w:tcPr/>
          <w:p>
            <w:pPr>
              <w:pStyle w:val="Compact"/>
              <w:jc w:val="left"/>
            </w:pPr>
            <w:r>
              <w:t xml:space="preserve">’ 2,40,000 (one-time placement fee)</w:t>
            </w:r>
          </w:p>
        </w:tc>
        <w:tc>
          <w:tcPr/>
          <w:p>
            <w:pPr>
              <w:pStyle w:val="Compact"/>
              <w:jc w:val="left"/>
            </w:pPr>
            <w:r>
              <w:t xml:space="preserve">’ 2,40,000</w:t>
            </w:r>
          </w:p>
        </w:tc>
        <w:tc>
          <w:tcPr/>
          <w:p>
            <w:pPr>
              <w:pStyle w:val="Compact"/>
              <w:jc w:val="left"/>
            </w:pPr>
            <w:r>
              <w:t xml:space="preserve">Placement fee payable upon successful onboarding of the</w:t>
            </w:r>
            <w:r>
              <w:t xml:space="preserve"> </w:t>
            </w:r>
            <w:r>
              <w:t xml:space="preserve">Marketing Manager</w:t>
            </w:r>
            <w:r>
              <w:t xml:space="preserve"> </w:t>
            </w:r>
            <w:r>
              <w:t xml:space="preserve">candidate in India Bangalore</w:t>
            </w:r>
          </w:p>
        </w:tc>
      </w:tr>
      <w:tr>
        <w:tc>
          <w:tcPr/>
          <w:p>
            <w:pPr>
              <w:pStyle w:val="Compact"/>
              <w:jc w:val="left"/>
            </w:pPr>
            <w:r>
              <w:t xml:space="preserve">2</w:t>
            </w:r>
          </w:p>
        </w:tc>
        <w:tc>
          <w:tcPr/>
          <w:p>
            <w:pPr>
              <w:pStyle w:val="Compact"/>
              <w:jc w:val="left"/>
            </w:pPr>
            <w:r>
              <w:t xml:space="preserve">Comprehensive background verification, skill assessment, and pre-employment screening for the</w:t>
            </w:r>
            <w:r>
              <w:t xml:space="preserve"> </w:t>
            </w:r>
            <w:r>
              <w:t xml:space="preserve">Marketing Manager</w:t>
            </w:r>
            <w:r>
              <w:t xml:space="preserve"> </w:t>
            </w:r>
            <w:r>
              <w:t xml:space="preserve">candidate, including academic verification, employment history check, and reference validation as per Indian labour and data protection regulations applicable in India Bangalore.</w:t>
            </w:r>
          </w:p>
        </w:tc>
        <w:tc>
          <w:tcPr/>
          <w:p>
            <w:pPr>
              <w:pStyle w:val="Compact"/>
              <w:jc w:val="left"/>
            </w:pPr>
            <w:r>
              <w:t xml:space="preserve">01 Candidate</w:t>
            </w:r>
          </w:p>
        </w:tc>
        <w:tc>
          <w:tcPr/>
          <w:p>
            <w:pPr>
              <w:pStyle w:val="Compact"/>
              <w:jc w:val="left"/>
            </w:pPr>
            <w:r>
              <w:t xml:space="preserve">’ 15,000</w:t>
            </w:r>
          </w:p>
        </w:tc>
        <w:tc>
          <w:tcPr/>
          <w:p>
            <w:pPr>
              <w:pStyle w:val="Compact"/>
              <w:jc w:val="left"/>
            </w:pPr>
            <w:r>
              <w:t xml:space="preserve">’ 15,000</w:t>
            </w:r>
          </w:p>
        </w:tc>
        <w:tc>
          <w:tcPr/>
          <w:p>
            <w:pPr>
              <w:pStyle w:val="Compact"/>
              <w:jc w:val="left"/>
            </w:pPr>
            <w:r>
              <w:t xml:space="preserve">Includes DPDP Act 2023 compliance for data processing in India Bangalore</w:t>
            </w:r>
          </w:p>
        </w:tc>
      </w:tr>
      <w:tr>
        <w:tc>
          <w:tcPr/>
          <w:p>
            <w:pPr>
              <w:pStyle w:val="Compact"/>
              <w:jc w:val="left"/>
            </w:pPr>
            <w:r>
              <w:t xml:space="preserve">3</w:t>
            </w:r>
          </w:p>
        </w:tc>
        <w:tc>
          <w:tcPr/>
          <w:p>
            <w:pPr>
              <w:pStyle w:val="Compact"/>
              <w:jc w:val="left"/>
            </w:pPr>
            <w:r>
              <w:t xml:space="preserve">Onboarding support and 90-day post-placement performance monitoring for the</w:t>
            </w:r>
            <w:r>
              <w:t xml:space="preserve"> </w:t>
            </w:r>
            <w:r>
              <w:t xml:space="preserve">Marketing Manager</w:t>
            </w:r>
            <w:r>
              <w:t xml:space="preserve"> </w:t>
            </w:r>
            <w:r>
              <w:t xml:space="preserve">role. The service provider shall conduct bi-weekly check-ins during the probationary period at the India Bangalore office and submit a consolidated performance report to the buyer.</w:t>
            </w:r>
          </w:p>
        </w:tc>
        <w:tc>
          <w:tcPr/>
          <w:p>
            <w:pPr>
              <w:pStyle w:val="Compact"/>
              <w:jc w:val="left"/>
            </w:pPr>
            <w:r>
              <w:t xml:space="preserve">90 Days</w:t>
            </w:r>
          </w:p>
        </w:tc>
        <w:tc>
          <w:tcPr/>
          <w:p>
            <w:pPr>
              <w:pStyle w:val="Compact"/>
              <w:jc w:val="left"/>
            </w:pPr>
            <w:r>
              <w:t xml:space="preserve">’ 50,000</w:t>
            </w:r>
          </w:p>
        </w:tc>
        <w:tc>
          <w:tcPr/>
          <w:p>
            <w:pPr>
              <w:pStyle w:val="Compact"/>
              <w:jc w:val="left"/>
            </w:pPr>
            <w:r>
              <w:t xml:space="preserve">’ 50,000</w:t>
            </w:r>
          </w:p>
        </w:tc>
        <w:tc>
          <w:tcPr/>
          <w:p>
            <w:pPr>
              <w:pStyle w:val="Compact"/>
              <w:jc w:val="left"/>
            </w:pPr>
            <w:r>
              <w:t xml:space="preserve">Service delivery location: India Bangalore, Karnataka</w:t>
            </w:r>
          </w:p>
        </w:tc>
      </w:tr>
      <w:tr>
        <w:tc>
          <w:tcPr/>
          <w:p>
            <w:pPr>
              <w:pStyle w:val="Compact"/>
              <w:jc w:val="left"/>
            </w:pPr>
            <w:r>
              <w:t xml:space="preserve">4</w:t>
            </w:r>
          </w:p>
        </w:tc>
        <w:tc>
          <w:tcPr/>
          <w:p>
            <w:pPr>
              <w:pStyle w:val="Compact"/>
              <w:jc w:val="left"/>
            </w:pPr>
            <w:r>
              <w:t xml:space="preserve">Replacement guarantee: In the event the</w:t>
            </w:r>
            <w:r>
              <w:t xml:space="preserve"> </w:t>
            </w:r>
            <w:r>
              <w:t xml:space="preserve">Marketing Manager</w:t>
            </w:r>
            <w:r>
              <w:t xml:space="preserve"> </w:t>
            </w:r>
            <w:r>
              <w:t xml:space="preserve">resigns or is terminated within the 90-day probationary period, the supplier shall provide a replacement candidate at no additional cost, subject to mutual agreement on the replacement profile.</w:t>
            </w:r>
          </w:p>
        </w:tc>
        <w:tc>
          <w:tcPr/>
          <w:p>
            <w:pPr>
              <w:pStyle w:val="Compact"/>
              <w:jc w:val="left"/>
            </w:pPr>
            <w:r>
              <w:t xml:space="preserve">1 Guarantee</w:t>
            </w:r>
          </w:p>
        </w:tc>
        <w:tc>
          <w:tcPr/>
          <w:p>
            <w:pPr>
              <w:pStyle w:val="Compact"/>
              <w:jc w:val="left"/>
            </w:pPr>
            <w:r>
              <w:t xml:space="preserve">’ 0 (Included)</w:t>
            </w:r>
          </w:p>
        </w:tc>
        <w:tc>
          <w:tcPr/>
          <w:p>
            <w:pPr>
              <w:pStyle w:val="Compact"/>
              <w:jc w:val="left"/>
            </w:pPr>
            <w:r>
              <w:t xml:space="preserve">’ 0</w:t>
            </w:r>
          </w:p>
        </w:tc>
        <w:tc>
          <w:tcPr/>
          <w:p>
            <w:pPr>
              <w:pStyle w:val="Compact"/>
              <w:jc w:val="left"/>
            </w:pPr>
            <w:r>
              <w:t xml:space="preserve">Applicable only within India Bangalore jurisdiction</w:t>
            </w:r>
          </w:p>
        </w:tc>
      </w:tr>
      <w:tr>
        <w:tc>
          <w:tcPr>
            <w:gridSpan w:val="4"/>
          </w:tcPr>
          <w:p>
            <w:pPr>
              <w:pStyle w:val="Compact"/>
              <w:jc w:val="left"/>
            </w:pPr>
            <w:r>
              <w:rPr>
                <w:bCs/>
                <w:b/>
              </w:rPr>
              <w:t xml:space="preserve">Subtotal (INR)</w:t>
            </w:r>
          </w:p>
        </w:tc>
        <w:tc>
          <w:tcPr/>
          <w:p>
            <w:pPr>
              <w:pStyle w:val="Compact"/>
              <w:jc w:val="left"/>
            </w:pPr>
            <w:r>
              <w:rPr>
                <w:bCs/>
                <w:b/>
              </w:rPr>
              <w:t xml:space="preserve">’ 3,05,000</w:t>
            </w:r>
          </w:p>
        </w:tc>
        <w:tc>
          <w:tcPr/>
          <w:p>
            <w:pPr>
              <w:pStyle w:val="Compact"/>
            </w:pPr>
          </w:p>
        </w:tc>
      </w:tr>
      <w:tr>
        <w:tc>
          <w:tcPr>
            <w:gridSpan w:val="4"/>
          </w:tcPr>
          <w:p>
            <w:pPr>
              <w:pStyle w:val="Compact"/>
              <w:jc w:val="left"/>
            </w:pPr>
            <w:r>
              <w:rPr>
                <w:bCs/>
                <w:b/>
              </w:rPr>
              <w:t xml:space="preserve">GST @ 18% (as applicable under Indian GST law for services rendered in India Bangalore)</w:t>
            </w:r>
          </w:p>
        </w:tc>
        <w:tc>
          <w:tcPr/>
          <w:p>
            <w:pPr>
              <w:pStyle w:val="Compact"/>
              <w:jc w:val="left"/>
            </w:pPr>
            <w:r>
              <w:rPr>
                <w:bCs/>
                <w:b/>
              </w:rPr>
              <w:t xml:space="preserve">’ 54,900</w:t>
            </w:r>
          </w:p>
        </w:tc>
        <w:tc>
          <w:tcPr/>
          <w:p>
            <w:pPr>
              <w:pStyle w:val="Compact"/>
            </w:pPr>
          </w:p>
        </w:tc>
      </w:tr>
      <w:tr>
        <w:tc>
          <w:tcPr>
            <w:gridSpan w:val="4"/>
          </w:tcPr>
          <w:p>
            <w:pPr>
              <w:pStyle w:val="Compact"/>
              <w:jc w:val="left"/>
            </w:pPr>
            <w:r>
              <w:rPr>
                <w:bCs/>
                <w:b/>
              </w:rPr>
              <w:t xml:space="preserve">Grand Total (INR)</w:t>
            </w:r>
          </w:p>
        </w:tc>
        <w:tc>
          <w:tcPr/>
          <w:p>
            <w:pPr>
              <w:pStyle w:val="Compact"/>
              <w:jc w:val="left"/>
            </w:pPr>
            <w:r>
              <w:rPr>
                <w:bCs/>
                <w:b/>
              </w:rPr>
              <w:t xml:space="preserve">’ 3,59,900</w:t>
            </w:r>
          </w:p>
        </w:tc>
        <w:tc>
          <w:tcPr/>
          <w:p>
            <w:pPr>
              <w:pStyle w:val="Compact"/>
              <w:jc w:val="left"/>
            </w:pPr>
            <w:r>
              <w:rPr>
                <w:bCs/>
                <w:b/>
              </w:rPr>
              <w:t xml:space="preserve">Three Lakhs Fifty-Nine Thousand Nine Hundred Rupees Only</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TechNova Solutions Pvt. Ltd. (Buyer) and Apex Talent Partners India Pvt. Ltd. (Supplier) for the procurement of professional recruitment and placement services related to the</w:t>
      </w:r>
      <w:r>
        <w:t xml:space="preserve"> </w:t>
      </w:r>
      <w:r>
        <w:t xml:space="preserve">Marketing Manager</w:t>
      </w:r>
      <w:r>
        <w:t xml:space="preserve"> </w:t>
      </w:r>
      <w:r>
        <w:t xml:space="preserve">position. All services shall be rendered and delivered at the Buyer’s office premises located in India Bangalore, Karnataka, India.</w:t>
      </w:r>
    </w:p>
    <w:p>
      <w:pPr>
        <w:numPr>
          <w:ilvl w:val="0"/>
          <w:numId w:val="1001"/>
        </w:numPr>
        <w:pStyle w:val="Compact"/>
      </w:pPr>
      <w:r>
        <w:t xml:space="preserve">The</w:t>
      </w:r>
      <w:r>
        <w:t xml:space="preserve"> </w:t>
      </w:r>
      <w:r>
        <w:t xml:space="preserve">Purchase Order</w:t>
      </w:r>
      <w:r>
        <w:t xml:space="preserve"> </w:t>
      </w:r>
      <w:r>
        <w:t xml:space="preserve">shall be governed by and construed in accordance with the laws of India, specifically the Indian Contract Act, 1872, and all applicable labour, employment, and data protection statutes in force in the state of Karnataka, India Bangalore. Any disputes arising from this</w:t>
      </w:r>
      <w:r>
        <w:t xml:space="preserve"> </w:t>
      </w:r>
      <w:r>
        <w:t xml:space="preserve">Purchase Order</w:t>
      </w:r>
      <w:r>
        <w:t xml:space="preserve"> </w:t>
      </w:r>
      <w:r>
        <w:t xml:space="preserve">shall be subject to the exclusive jurisdiction of the competent courts in India Bangalore.</w:t>
      </w:r>
    </w:p>
    <w:p>
      <w:pPr>
        <w:numPr>
          <w:ilvl w:val="0"/>
          <w:numId w:val="1001"/>
        </w:numPr>
        <w:pStyle w:val="Compact"/>
      </w:pPr>
      <w:r>
        <w:t xml:space="preserve">The Supplier warrants that the</w:t>
      </w:r>
      <w:r>
        <w:t xml:space="preserve"> </w:t>
      </w:r>
      <w:r>
        <w:t xml:space="preserve">Marketing Manager</w:t>
      </w:r>
      <w:r>
        <w:t xml:space="preserve"> </w:t>
      </w:r>
      <w:r>
        <w:t xml:space="preserve">candidate placed under this</w:t>
      </w:r>
      <w:r>
        <w:t xml:space="preserve"> </w:t>
      </w:r>
      <w:r>
        <w:t xml:space="preserve">Purchase Order</w:t>
      </w:r>
      <w:r>
        <w:t xml:space="preserve"> </w:t>
      </w:r>
      <w:r>
        <w:t xml:space="preserve">shall possess a minimum of 8 years of progressive experience in marketing, with at least 3 years in a managerial or senior leadership capacity. The candidate shall hold a relevant postgraduate degree (MBA/PGDM) from an AICTE-approved institution in India.</w:t>
      </w:r>
    </w:p>
    <w:p>
      <w:pPr>
        <w:numPr>
          <w:ilvl w:val="0"/>
          <w:numId w:val="1001"/>
        </w:numPr>
        <w:pStyle w:val="Compact"/>
      </w:pPr>
      <w:r>
        <w:t xml:space="preserve">Payment of the total amount of ’ 3,59,900 (INR) shall be made via NEFT/RTGS to the Supplier’s designated bank account within thirty (30) calendar days from the date of receipt of a valid tax invoice. The</w:t>
      </w:r>
      <w:r>
        <w:t xml:space="preserve"> </w:t>
      </w:r>
      <w:r>
        <w:t xml:space="preserve">Purchase Order</w:t>
      </w:r>
      <w:r>
        <w:t xml:space="preserve"> </w:t>
      </w:r>
      <w:r>
        <w:t xml:space="preserve">number PO/IN/BLR/2025/00472 shall be referenced on all payment instruments.</w:t>
      </w:r>
    </w:p>
    <w:p>
      <w:pPr>
        <w:numPr>
          <w:ilvl w:val="0"/>
          <w:numId w:val="1001"/>
        </w:numPr>
        <w:pStyle w:val="Compact"/>
      </w:pPr>
      <w:r>
        <w:t xml:space="preserve">The Supplier shall ensure full compliance with the Digital Personal Data Protection Act, 2023, and all applicable regulations in India Bangalore regarding the collection, processing, and storage of personal data of the</w:t>
      </w:r>
      <w:r>
        <w:t xml:space="preserve"> </w:t>
      </w:r>
      <w:r>
        <w:t xml:space="preserve">Marketing Manager</w:t>
      </w:r>
      <w:r>
        <w:t xml:space="preserve"> </w:t>
      </w:r>
      <w:r>
        <w:t xml:space="preserve">candidate during the recruitment and onboarding process.</w:t>
      </w:r>
    </w:p>
    <w:p>
      <w:pPr>
        <w:numPr>
          <w:ilvl w:val="0"/>
          <w:numId w:val="1001"/>
        </w:numPr>
        <w:pStyle w:val="Compact"/>
      </w:pPr>
      <w:r>
        <w:t xml:space="preserve">Neither party shall be liable for delays or non-performance caused by force majeure events, including but not limited to natural disasters, government-mandated lockdowns, or civil unrest affecting the India Bangalore metropolitan area.</w:t>
      </w:r>
    </w:p>
    <w:p>
      <w:pPr>
        <w:numPr>
          <w:ilvl w:val="0"/>
          <w:numId w:val="1001"/>
        </w:numPr>
        <w:pStyle w:val="Compact"/>
      </w:pPr>
      <w:r>
        <w:t xml:space="preserve">This</w:t>
      </w:r>
      <w:r>
        <w:t xml:space="preserve"> </w:t>
      </w:r>
      <w:r>
        <w:t xml:space="preserve">Purchase Order</w:t>
      </w:r>
      <w:r>
        <w:t xml:space="preserve"> </w:t>
      </w:r>
      <w:r>
        <w:t xml:space="preserve">shall remain valid for thirty (30) days from the date of issue. If the</w:t>
      </w:r>
      <w:r>
        <w:t xml:space="preserve"> </w:t>
      </w:r>
      <w:r>
        <w:t xml:space="preserve">Marketing Manager</w:t>
      </w:r>
      <w:r>
        <w:t xml:space="preserve"> </w:t>
      </w:r>
      <w:r>
        <w:t xml:space="preserve">onboarding is not completed within this validity period, the</w:t>
      </w:r>
      <w:r>
        <w:t xml:space="preserve"> </w:t>
      </w:r>
      <w:r>
        <w:t xml:space="preserve">Purchase Order</w:t>
      </w:r>
      <w:r>
        <w:t xml:space="preserve"> </w:t>
      </w:r>
      <w:r>
        <w:t xml:space="preserve">shall be deemed lapsed unless renewed in writing by both parties.</w:t>
      </w:r>
    </w:p>
    <w:p>
      <w:pPr>
        <w:numPr>
          <w:ilvl w:val="0"/>
          <w:numId w:val="1001"/>
        </w:numPr>
        <w:pStyle w:val="Compact"/>
      </w:pPr>
      <w:r>
        <w:t xml:space="preserve">All intellectual property, marketing strategies, client data, and proprietary information developed or accessed by the</w:t>
      </w:r>
      <w:r>
        <w:t xml:space="preserve"> </w:t>
      </w:r>
      <w:r>
        <w:t xml:space="preserve">Marketing Manager</w:t>
      </w:r>
      <w:r>
        <w:t xml:space="preserve"> </w:t>
      </w:r>
      <w:r>
        <w:t xml:space="preserve">during the course of employment shall remain the exclusive property of TechNova Solutions Pvt. Ltd. The Supplier shall execute a non-disclosure agreement prior to commencing services under this</w:t>
      </w:r>
      <w:r>
        <w:t xml:space="preserve"> </w:t>
      </w:r>
      <w:r>
        <w:t xml:space="preserve">Purchase Order</w:t>
      </w:r>
      <w:r>
        <w:t xml:space="preserve">.</w:t>
      </w:r>
    </w:p>
    <w:p>
      <w:pPr>
        <w:numPr>
          <w:ilvl w:val="0"/>
          <w:numId w:val="1001"/>
        </w:numPr>
        <w:pStyle w:val="Compact"/>
      </w:pPr>
      <w:r>
        <w:t xml:space="preserve">The Supplier shall provide a detailed service delivery timeline within five (5) business days of acceptance of this</w:t>
      </w:r>
      <w:r>
        <w:t xml:space="preserve"> </w:t>
      </w:r>
      <w:r>
        <w:t xml:space="preserve">Purchase Order</w:t>
      </w:r>
      <w:r>
        <w:t xml:space="preserve">, outlining the recruitment milestones, interview scheduling, and expected onboarding date for the</w:t>
      </w:r>
      <w:r>
        <w:t xml:space="preserve"> </w:t>
      </w:r>
      <w:r>
        <w:t xml:space="preserve">Marketing Manager</w:t>
      </w:r>
      <w:r>
        <w:t xml:space="preserve"> </w:t>
      </w:r>
      <w:r>
        <w:t xml:space="preserve">at the India Bangalore office.</w:t>
      </w:r>
    </w:p>
    <w:p>
      <w:pPr>
        <w:pStyle w:val="FirstParagraph"/>
      </w:pPr>
      <w:r>
        <w:t xml:space="preserve">5. Acceptance and Authorization</w:t>
      </w:r>
    </w:p>
    <w:p>
      <w:pPr>
        <w:pStyle w:val="BodyText"/>
      </w:pPr>
      <w:r>
        <w:t xml:space="preserve">By signing below, both parties acknowledge and accept all terms, conditions, and obligations outlined in this</w:t>
      </w:r>
      <w:r>
        <w:t xml:space="preserve"> </w:t>
      </w:r>
      <w:r>
        <w:t xml:space="preserve">Purchase Order</w:t>
      </w:r>
      <w:r>
        <w:t xml:space="preserve"> </w:t>
      </w:r>
      <w:r>
        <w:t xml:space="preserve">for the procurement of the</w:t>
      </w:r>
      <w:r>
        <w:t xml:space="preserve"> </w:t>
      </w:r>
      <w:r>
        <w:t xml:space="preserve">Marketing Manager</w:t>
      </w:r>
      <w:r>
        <w:t xml:space="preserve"> </w:t>
      </w:r>
      <w:r>
        <w:t xml:space="preserve">position, with all services to be executed in and around India Bangalore, Karnataka, India.</w:t>
      </w:r>
    </w:p>
    <w:p>
      <w:pPr>
        <w:pStyle w:val="BodyText"/>
      </w:pPr>
      <w:r>
        <w:rPr>
          <w:bCs/>
          <w:b/>
        </w:rPr>
        <w:t xml:space="preserve">For and on behalf of the Buyer</w:t>
      </w:r>
      <w:r>
        <w:br/>
      </w:r>
      <w:r>
        <w:t xml:space="preserve">TechNova Solutions Pvt. Ltd.</w:t>
      </w:r>
      <w:r>
        <w:br/>
      </w:r>
      <w:r>
        <w:t xml:space="preserve">Name: Rajesh Kumar</w:t>
      </w:r>
      <w:r>
        <w:br/>
      </w:r>
      <w:r>
        <w:t xml:space="preserve">Designation: Chief Financial Officer</w:t>
      </w:r>
      <w:r>
        <w:br/>
      </w:r>
      <w:r>
        <w:t xml:space="preserve">Date: _______________</w:t>
      </w:r>
    </w:p>
    <w:p>
      <w:pPr>
        <w:pStyle w:val="BodyText"/>
      </w:pPr>
      <w:r>
        <w:rPr>
          <w:bCs/>
          <w:b/>
        </w:rPr>
        <w:t xml:space="preserve">For and on behalf of the Supplier</w:t>
      </w:r>
      <w:r>
        <w:br/>
      </w:r>
      <w:r>
        <w:t xml:space="preserve">Apex Talent Partners India Pvt. Ltd.</w:t>
      </w:r>
      <w:r>
        <w:br/>
      </w:r>
      <w:r>
        <w:t xml:space="preserve">Name: Priya Sharma</w:t>
      </w:r>
      <w:r>
        <w:br/>
      </w:r>
      <w:r>
        <w:t xml:space="preserve">Designation: Director</w:t>
      </w:r>
      <w:r>
        <w:br/>
      </w:r>
      <w:r>
        <w:t xml:space="preserve">Date: _______________</w:t>
      </w:r>
    </w:p>
    <w:p>
      <w:pPr>
        <w:pStyle w:val="BodyText"/>
      </w:pPr>
      <w:r>
        <w:t xml:space="preserve">This</w:t>
      </w:r>
      <w:r>
        <w:t xml:space="preserve"> </w:t>
      </w:r>
      <w:r>
        <w:t xml:space="preserve">Purchase Order</w:t>
      </w:r>
      <w:r>
        <w:t xml:space="preserve"> </w:t>
      </w:r>
      <w:r>
        <w:t xml:space="preserve">(PO/IN/BLR/2025/00472) is issued for the procurement of a</w:t>
      </w:r>
      <w:r>
        <w:t xml:space="preserve"> </w:t>
      </w:r>
      <w:r>
        <w:t xml:space="preserve">Marketing Manager</w:t>
      </w:r>
      <w:r>
        <w:t xml:space="preserve"> </w:t>
      </w:r>
      <w:r>
        <w:t xml:space="preserve">position and is valid only for services rendered in India Bangalore, Karnataka, India. This document is generated electronically and carries the same legal validity as a physically signed document under the Indian IT Act, 2000. Unauthorized reproduction or distribution of this</w:t>
      </w:r>
      <w:r>
        <w:t xml:space="preserve"> </w:t>
      </w:r>
      <w:r>
        <w:t xml:space="preserve">Purchase Order</w:t>
      </w:r>
      <w:r>
        <w:t xml:space="preserve"> </w:t>
      </w:r>
      <w:r>
        <w:t xml:space="preserve">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Services - India Bangalore</dc:title>
  <dc:creator/>
  <dc:language>en</dc:language>
  <cp:keywords/>
  <dcterms:created xsi:type="dcterms:W3CDTF">2026-10-10T04:43:42Z</dcterms:created>
  <dcterms:modified xsi:type="dcterms:W3CDTF">2026-10-10T04:43:42Z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