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Professional Services Procurement — Marketing Manager Engagement</w:t>
      </w:r>
    </w:p>
    <w:p>
      <w:pPr>
        <w:pStyle w:val="BodyText"/>
      </w:pPr>
      <w:r>
        <w:t xml:space="preserve">Document Reference: PO-IT-ROM-2025-0472 | Jurisdiction: Italy Rome</w:t>
      </w:r>
    </w:p>
    <w:bookmarkEnd w:id="20"/>
    <w:bookmarkStart w:id="21" w:name="issuing-company-buyer"/>
    <w:p>
      <w:pPr>
        <w:pStyle w:val="Heading3"/>
      </w:pPr>
      <w:r>
        <w:t xml:space="preserve">Issuing Company (Buyer)</w:t>
      </w:r>
    </w:p>
    <w:p>
      <w:pPr>
        <w:pStyle w:val="FirstParagraph"/>
      </w:pPr>
      <w:r>
        <w:rPr>
          <w:bCs/>
          <w:b/>
        </w:rPr>
        <w:t xml:space="preserve">Gruppo Romano Strategia S.r.l.</w:t>
      </w:r>
    </w:p>
    <w:p>
      <w:pPr>
        <w:pStyle w:val="BodyText"/>
      </w:pPr>
      <w:r>
        <w:t xml:space="preserve">Via del Corso 142, 00187 Rome, Italy</w:t>
      </w:r>
    </w:p>
    <w:p>
      <w:pPr>
        <w:pStyle w:val="BodyText"/>
      </w:pPr>
      <w:r>
        <w:t xml:space="preserve">VAT (P.IVA): IT01234567890</w:t>
      </w:r>
    </w:p>
    <w:p>
      <w:pPr>
        <w:pStyle w:val="BodyText"/>
      </w:pPr>
      <w:r>
        <w:t xml:space="preserve">Chamber of Commerce: Rome REA 1234567</w:t>
      </w:r>
    </w:p>
    <w:p>
      <w:pPr>
        <w:pStyle w:val="BodyText"/>
      </w:pPr>
      <w:r>
        <w:t xml:space="preserve">Contact: procurement@grupporomanostrategia.it</w:t>
      </w:r>
    </w:p>
    <w:p>
      <w:pPr>
        <w:pStyle w:val="BodyText"/>
      </w:pPr>
      <w:r>
        <w:t xml:space="preserve">Phone: +39 06 4567 8901</w:t>
      </w:r>
    </w:p>
    <w:bookmarkEnd w:id="21"/>
    <w:bookmarkStart w:id="22" w:name="service-provider-seller"/>
    <w:p>
      <w:pPr>
        <w:pStyle w:val="Heading3"/>
      </w:pPr>
      <w:r>
        <w:t xml:space="preserve">Service Provider (Seller)</w:t>
      </w:r>
    </w:p>
    <w:p>
      <w:pPr>
        <w:pStyle w:val="FirstParagraph"/>
      </w:pPr>
      <w:r>
        <w:rPr>
          <w:bCs/>
          <w:b/>
        </w:rPr>
        <w:t xml:space="preserve">Dr. Elena Marchetti — Marketing Manager</w:t>
      </w:r>
    </w:p>
    <w:p>
      <w:pPr>
        <w:pStyle w:val="BodyText"/>
      </w:pPr>
      <w:r>
        <w:t xml:space="preserve">Via Nazionale 89, 00184 Rome, Italy</w:t>
      </w:r>
    </w:p>
    <w:p>
      <w:pPr>
        <w:pStyle w:val="BodyText"/>
      </w:pPr>
      <w:r>
        <w:t xml:space="preserve">Professional Registration: Albo Professionale, Rome</w:t>
      </w:r>
    </w:p>
    <w:p>
      <w:pPr>
        <w:pStyle w:val="BodyText"/>
      </w:pPr>
      <w:r>
        <w:t xml:space="preserve">VAT (P.IVA): IT09876543210</w:t>
      </w:r>
    </w:p>
    <w:p>
      <w:pPr>
        <w:pStyle w:val="BodyText"/>
      </w:pPr>
      <w:r>
        <w:t xml:space="preserve">Contact: e.marchetti@marketingroma.it</w:t>
      </w:r>
    </w:p>
    <w:p>
      <w:pPr>
        <w:pStyle w:val="BodyText"/>
      </w:pPr>
      <w:r>
        <w:t xml:space="preserve">Phone: +39 333 123 4567</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PO-IT-ROM-2025-0472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Start Date:</w:t>
            </w:r>
          </w:p>
        </w:tc>
        <w:tc>
          <w:tcPr/>
          <w:p>
            <w:pPr>
              <w:pStyle w:val="Compact"/>
              <w:jc w:val="left"/>
            </w:pPr>
            <w:r>
              <w:t xml:space="preserve">1 September 2025</w:t>
            </w:r>
          </w:p>
        </w:tc>
      </w:tr>
      <w:tr>
        <w:tc>
          <w:tcPr/>
          <w:p>
            <w:pPr>
              <w:pStyle w:val="Compact"/>
              <w:jc w:val="left"/>
            </w:pPr>
            <w:r>
              <w:t xml:space="preserve">Contract Duration:</w:t>
            </w:r>
          </w:p>
        </w:tc>
        <w:tc>
          <w:tcPr/>
          <w:p>
            <w:pPr>
              <w:pStyle w:val="Compact"/>
              <w:jc w:val="left"/>
            </w:pPr>
            <w:r>
              <w:t xml:space="preserve">12 months (1 September 2025 – 31 August 2026)</w:t>
            </w:r>
          </w:p>
        </w:tc>
      </w:tr>
      <w:tr>
        <w:tc>
          <w:tcPr/>
          <w:p>
            <w:pPr>
              <w:pStyle w:val="Compact"/>
              <w:jc w:val="left"/>
            </w:pPr>
            <w:r>
              <w:t xml:space="preserve">Place of Performance:</w:t>
            </w:r>
          </w:p>
        </w:tc>
        <w:tc>
          <w:tcPr/>
          <w:p>
            <w:pPr>
              <w:pStyle w:val="Compact"/>
              <w:jc w:val="left"/>
            </w:pPr>
            <w:r>
              <w:t xml:space="preserve">Rome, Italy — Office at Via del Corso 142, 00187 Rome</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Governing Law:</w:t>
            </w:r>
          </w:p>
        </w:tc>
        <w:tc>
          <w:tcPr/>
          <w:p>
            <w:pPr>
              <w:pStyle w:val="Compact"/>
              <w:jc w:val="left"/>
            </w:pPr>
            <w:r>
              <w:t xml:space="preserve">Italian Civil Code (Codice Civile) — Articles 1655–1677 (Contracts for Work and Services)</w:t>
            </w:r>
          </w:p>
        </w:tc>
      </w:tr>
      <w:tr>
        <w:tc>
          <w:tcPr/>
          <w:p>
            <w:pPr>
              <w:pStyle w:val="Compact"/>
              <w:jc w:val="left"/>
            </w:pPr>
            <w:r>
              <w:t xml:space="preserve">Payment Terms:</w:t>
            </w:r>
          </w:p>
        </w:tc>
        <w:tc>
          <w:tcPr/>
          <w:p>
            <w:pPr>
              <w:pStyle w:val="Compact"/>
              <w:jc w:val="left"/>
            </w:pPr>
            <w:r>
              <w:t xml:space="preserve">Net 30 days from invoice date, via bank transfer (Bonifico Bancario)</w:t>
            </w:r>
          </w:p>
        </w:tc>
      </w:tr>
    </w:tbl>
    <w:bookmarkStart w:id="23" w:name="Xd705bec37e182e9f0302f8a34a6eb46526231b9"/>
    <w:p>
      <w:pPr>
        <w:pStyle w:val="Heading2"/>
      </w:pPr>
      <w:r>
        <w:t xml:space="preserve">1. Scope of Purchase — Marketing Manager Services</w:t>
      </w:r>
    </w:p>
    <w:p>
      <w:pPr>
        <w:pStyle w:val="FirstParagraph"/>
      </w:pPr>
      <w:r>
        <w:t xml:space="preserve">This</w:t>
      </w:r>
      <w:r>
        <w:t xml:space="preserve"> </w:t>
      </w:r>
      <w:r>
        <w:t xml:space="preserve">Purchase Order</w:t>
      </w:r>
      <w:r>
        <w:t xml:space="preserve"> </w:t>
      </w:r>
      <w:r>
        <w:t xml:space="preserve">is issued by Gruppo Romano Strategia S.r.l. to formally procure the professional services of a</w:t>
      </w:r>
      <w:r>
        <w:t xml:space="preserve"> </w:t>
      </w:r>
      <w:r>
        <w:t xml:space="preserve">Marketing Manager</w:t>
      </w:r>
      <w:r>
        <w:t xml:space="preserve"> </w:t>
      </w:r>
      <w:r>
        <w:t xml:space="preserve">for a period of twelve (12) months. The engagement is to be performed exclusively within the metropolitan area of</w:t>
      </w:r>
      <w:r>
        <w:t xml:space="preserve"> </w:t>
      </w:r>
      <w:r>
        <w:t xml:space="preserve">Italy Rome</w:t>
      </w:r>
      <w:r>
        <w:t xml:space="preserve">, with the primary workplace located at the company headquarters on Via del Corso, 00187 Rome. The</w:t>
      </w:r>
      <w:r>
        <w:t xml:space="preserve"> </w:t>
      </w:r>
      <w:r>
        <w:t xml:space="preserve">Marketing Manager</w:t>
      </w:r>
      <w:r>
        <w:t xml:space="preserve"> </w:t>
      </w:r>
      <w:r>
        <w:t xml:space="preserve">shall be responsible for the full strategic planning, execution, and oversight of all marketing operations for the company's consumer-facing product lines, with particular emphasis on the Roman and broader Lazio regional markets.</w:t>
      </w:r>
    </w:p>
    <w:bookmarkEnd w:id="23"/>
    <w:bookmarkStart w:id="24" w:name="line-items-services-and-deliverables"/>
    <w:p>
      <w:pPr>
        <w:pStyle w:val="Heading2"/>
      </w:pPr>
      <w:r>
        <w:t xml:space="preserve">2. Line Items —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Monthly retainer for</w:t>
            </w:r>
            <w:r>
              <w:t xml:space="preserve"> </w:t>
            </w:r>
            <w:r>
              <w:t xml:space="preserve">Marketing Manager</w:t>
            </w:r>
            <w:r>
              <w:t xml:space="preserve"> </w:t>
            </w:r>
            <w:r>
              <w:t xml:space="preserve">strategic consulting, campaign planning, and brand management services delivered in</w:t>
            </w:r>
            <w:r>
              <w:t xml:space="preserve"> </w:t>
            </w:r>
            <w:r>
              <w:t xml:space="preserve">Italy Rome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Development and execution of a comprehensive digital marketing strategy targeting the Rome metropolitan consumer base, including SEO, SEM, and social media management</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Quarterly market research and competitive analysis reports specific to the</w:t>
            </w:r>
            <w:r>
              <w:t xml:space="preserve"> </w:t>
            </w:r>
            <w:r>
              <w:t xml:space="preserve">Italy Rome</w:t>
            </w:r>
            <w:r>
              <w:t xml:space="preserve"> </w:t>
            </w:r>
            <w:r>
              <w:t xml:space="preserve">commercial landscape, delivered in both Italian and English</w:t>
            </w:r>
          </w:p>
        </w:tc>
        <w:tc>
          <w:tcPr/>
          <w:p>
            <w:pPr>
              <w:pStyle w:val="Compact"/>
              <w:jc w:val="left"/>
            </w:pPr>
            <w:r>
              <w:t xml:space="preserve">4 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Management and coordination of the in-house marketing team (5 FTEs) based at the Rome office, including performance reviews and professional development planning</w:t>
            </w:r>
          </w:p>
        </w:tc>
        <w:tc>
          <w:tcPr/>
          <w:p>
            <w:pPr>
              <w:pStyle w:val="Compact"/>
              <w:jc w:val="left"/>
            </w:pPr>
            <w:r>
              <w:t xml:space="preserve">12 months</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Planning and execution of two (2) major brand activation events in</w:t>
            </w:r>
            <w:r>
              <w:t xml:space="preserve"> </w:t>
            </w:r>
            <w:r>
              <w:t xml:space="preserve">Italy Rome</w:t>
            </w:r>
            <w:r>
              <w:t xml:space="preserve"> </w:t>
            </w:r>
            <w:r>
              <w:t xml:space="preserve">(one in Q1 2026, one in Q2 2026), including venue coordination, vendor management, and post-event analytics</w:t>
            </w:r>
          </w:p>
        </w:tc>
        <w:tc>
          <w:tcPr/>
          <w:p>
            <w:pPr>
              <w:pStyle w:val="Compact"/>
              <w:jc w:val="left"/>
            </w:pPr>
            <w:r>
              <w:t xml:space="preserve">2 events</w:t>
            </w:r>
          </w:p>
        </w:tc>
        <w:tc>
          <w:tcPr/>
          <w:p>
            <w:pPr>
              <w:pStyle w:val="Compact"/>
              <w:jc w:val="left"/>
            </w:pPr>
            <w:r>
              <w:t xml:space="preserve">8,500.00</w:t>
            </w:r>
          </w:p>
        </w:tc>
        <w:tc>
          <w:tcPr/>
          <w:p>
            <w:pPr>
              <w:pStyle w:val="Compact"/>
              <w:jc w:val="left"/>
            </w:pPr>
            <w:r>
              <w:t xml:space="preserve">17,000.00</w:t>
            </w:r>
          </w:p>
        </w:tc>
      </w:tr>
      <w:tr>
        <w:tc>
          <w:tcPr/>
          <w:p>
            <w:pPr>
              <w:pStyle w:val="Compact"/>
              <w:jc w:val="left"/>
            </w:pPr>
            <w:r>
              <w:t xml:space="preserve">06</w:t>
            </w:r>
          </w:p>
        </w:tc>
        <w:tc>
          <w:tcPr/>
          <w:p>
            <w:pPr>
              <w:pStyle w:val="Compact"/>
              <w:jc w:val="left"/>
            </w:pPr>
            <w:r>
              <w:t xml:space="preserve">Monthly performance reporting and KPI dashboard maintenance, presented to the Board of Directors at the Rome headquarters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183,400.00 EUR</w:t>
            </w:r>
          </w:p>
        </w:tc>
      </w:tr>
      <w:tr>
        <w:tc>
          <w:tcPr/>
          <w:p>
            <w:pPr>
              <w:pStyle w:val="Compact"/>
              <w:jc w:val="left"/>
            </w:pPr>
            <w:r>
              <w:t xml:space="preserve">VAT (IVA) — 22% (Italian standard rate)</w:t>
            </w:r>
          </w:p>
        </w:tc>
        <w:tc>
          <w:tcPr/>
          <w:p>
            <w:pPr>
              <w:pStyle w:val="Compact"/>
              <w:jc w:val="right"/>
            </w:pPr>
            <w:r>
              <w:t xml:space="preserve">40,348.00 EUR</w:t>
            </w:r>
          </w:p>
        </w:tc>
      </w:tr>
      <w:tr>
        <w:tc>
          <w:tcPr/>
          <w:p>
            <w:pPr>
              <w:pStyle w:val="Compact"/>
              <w:jc w:val="left"/>
            </w:pPr>
            <w:r>
              <w:t xml:space="preserve">Grand Total (Net of Withholding Tax)</w:t>
            </w:r>
          </w:p>
        </w:tc>
        <w:tc>
          <w:tcPr/>
          <w:p>
            <w:pPr>
              <w:pStyle w:val="Compact"/>
              <w:jc w:val="right"/>
            </w:pPr>
            <w:r>
              <w:t xml:space="preserve">223,748.00 EUR</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at the offices of Gruppo Romano Strategia S.r.l., located at Via del Corso 142, 00187 Rome, Italy, or at such other location within</w:t>
      </w:r>
      <w:r>
        <w:t xml:space="preserve"> </w:t>
      </w:r>
      <w:r>
        <w:t xml:space="preserve">Italy Rome</w:t>
      </w:r>
      <w:r>
        <w:t xml:space="preserve"> </w:t>
      </w:r>
      <w:r>
        <w:t xml:space="preserve">as mutually agreed in writing. The</w:t>
      </w:r>
      <w:r>
        <w:t xml:space="preserve"> </w:t>
      </w:r>
      <w:r>
        <w:t xml:space="preserve">Marketing Manager</w:t>
      </w:r>
      <w:r>
        <w:t xml:space="preserve"> </w:t>
      </w:r>
      <w:r>
        <w:t xml:space="preserve">is expected to be present at the Rome office a minimum of four (4) days per week.</w:t>
      </w:r>
    </w:p>
    <w:p>
      <w:pPr>
        <w:numPr>
          <w:ilvl w:val="0"/>
          <w:numId w:val="1001"/>
        </w:numPr>
        <w:pStyle w:val="Compact"/>
      </w:pPr>
      <w:r>
        <w:rPr>
          <w:bCs/>
          <w:b/>
        </w:rPr>
        <w:t xml:space="preserve">Payment:</w:t>
      </w:r>
      <w:r>
        <w:t xml:space="preserve"> </w:t>
      </w:r>
      <w:r>
        <w:t xml:space="preserve">Invoices shall be submitted monthly by the 5th business day. Payment shall be made via bank transfer (bonifico bancario) to the IBAN specified by the</w:t>
      </w:r>
      <w:r>
        <w:t xml:space="preserve"> </w:t>
      </w:r>
      <w:r>
        <w:t xml:space="preserve">Marketing Manager</w:t>
      </w:r>
      <w:r>
        <w:t xml:space="preserve"> </w:t>
      </w:r>
      <w:r>
        <w:t xml:space="preserve">within thirty (30) calendar days of invoice receipt. A withholding tax (ritenuta d'acconto) of 20% shall be applied in accordance with Italian tax law (TUIR, Art. 25).</w:t>
      </w:r>
    </w:p>
    <w:p>
      <w:pPr>
        <w:numPr>
          <w:ilvl w:val="0"/>
          <w:numId w:val="1001"/>
        </w:numPr>
        <w:pStyle w:val="Compact"/>
      </w:pPr>
      <w:r>
        <w:rPr>
          <w:bCs/>
          <w:b/>
        </w:rPr>
        <w:t xml:space="preserve">Confidentiality:</w:t>
      </w:r>
      <w:r>
        <w:t xml:space="preserve"> </w:t>
      </w:r>
      <w:r>
        <w:t xml:space="preserve">The</w:t>
      </w:r>
      <w:r>
        <w:t xml:space="preserve"> </w:t>
      </w:r>
      <w:r>
        <w:t xml:space="preserve">Marketing Manager</w:t>
      </w:r>
      <w:r>
        <w:t xml:space="preserve"> </w:t>
      </w:r>
      <w:r>
        <w:t xml:space="preserve">shall maintain strict confidentiality regarding all proprietary information, trade secrets, customer data, and strategic plans of Gruppo Romano Strategia S.r.l. This obligation shall survive the termination of this</w:t>
      </w:r>
      <w:r>
        <w:t xml:space="preserve"> </w:t>
      </w:r>
      <w:r>
        <w:t xml:space="preserve">Purchase Order</w:t>
      </w:r>
      <w:r>
        <w:t xml:space="preserve"> </w:t>
      </w:r>
      <w:r>
        <w:t xml:space="preserve">for a period of three (3) years, in compliance with the Italian Data Protection Code (D.Lgs. 196/2003) and the EU General Data Protection Regulation (GDPR).</w:t>
      </w:r>
    </w:p>
    <w:p>
      <w:pPr>
        <w:numPr>
          <w:ilvl w:val="0"/>
          <w:numId w:val="1001"/>
        </w:numPr>
        <w:pStyle w:val="Compact"/>
      </w:pPr>
      <w:r>
        <w:rPr>
          <w:bCs/>
          <w:b/>
        </w:rPr>
        <w:t xml:space="preserve">Intellectual Property:</w:t>
      </w:r>
      <w:r>
        <w:t xml:space="preserve"> </w:t>
      </w:r>
      <w:r>
        <w:t xml:space="preserve">All work product, strategies, campaigns, reports, and materials created by the</w:t>
      </w:r>
      <w:r>
        <w:t xml:space="preserve"> </w:t>
      </w:r>
      <w:r>
        <w:t xml:space="preserve">Marketing Manager</w:t>
      </w:r>
      <w:r>
        <w:t xml:space="preserve"> </w:t>
      </w:r>
      <w:r>
        <w:t xml:space="preserve">in the course of performing services under this</w:t>
      </w:r>
      <w:r>
        <w:t xml:space="preserve"> </w:t>
      </w:r>
      <w:r>
        <w:t xml:space="preserve">Purchase Order</w:t>
      </w:r>
      <w:r>
        <w:t xml:space="preserve"> </w:t>
      </w:r>
      <w:r>
        <w:t xml:space="preserve">shall be the exclusive property of Gruppo Romano Strategia S.r.l. upon full payment.</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sixty (60) days' written notice. In the event of material breach, the non-breaching party may terminate with fifteen (15) days' notice. Termination shall not affect accrued payment obligations.</w:t>
      </w:r>
    </w:p>
    <w:p>
      <w:pPr>
        <w:numPr>
          <w:ilvl w:val="0"/>
          <w:numId w:val="1001"/>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be resolved exclusively by the competent courts of Rome, Italy. The parties agree to the jurisdiction of the Tribunale di Roma in accordance with Italian procedural law.</w:t>
      </w:r>
    </w:p>
    <w:p>
      <w:pPr>
        <w:numPr>
          <w:ilvl w:val="0"/>
          <w:numId w:val="1001"/>
        </w:numPr>
        <w:pStyle w:val="Compact"/>
      </w:pPr>
      <w:r>
        <w:rPr>
          <w:bCs/>
          <w:b/>
        </w:rPr>
        <w:t xml:space="preserve">Compliance:</w:t>
      </w:r>
      <w:r>
        <w:t xml:space="preserve"> </w:t>
      </w:r>
      <w:r>
        <w:t xml:space="preserve">The</w:t>
      </w:r>
      <w:r>
        <w:t xml:space="preserve"> </w:t>
      </w:r>
      <w:r>
        <w:t xml:space="preserve">Marketing Manager</w:t>
      </w:r>
      <w:r>
        <w:t xml:space="preserve"> </w:t>
      </w:r>
      <w:r>
        <w:t xml:space="preserve">warrants full compliance with all applicable Italian commercial, tax, labor, and data protection regulations. The engagement is structured as a professional services contract (contratto d'opera) and does not create an employment relationship (rapporto di lavoro subordinato) under Italian labor law.</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w:t>
      </w:r>
      <w:r>
        <w:t xml:space="preserve"> </w:t>
      </w:r>
      <w:r>
        <w:t xml:space="preserve">Italy Rome</w:t>
      </w:r>
      <w:r>
        <w:t xml:space="preserve"> </w:t>
      </w:r>
      <w:r>
        <w:t xml:space="preserve">region.</w:t>
      </w:r>
    </w:p>
    <w:bookmarkEnd w:id="25"/>
    <w:bookmarkStart w:id="26" w:name="acceptance-and-authorization"/>
    <w:p>
      <w:pPr>
        <w:pStyle w:val="Heading2"/>
      </w:pPr>
      <w:r>
        <w:t xml:space="preserve">4. Acceptance and Authorization</w:t>
      </w:r>
    </w:p>
    <w:p>
      <w:pPr>
        <w:pStyle w:val="FirstParagraph"/>
      </w:pPr>
      <w:r>
        <w:t xml:space="preserve">This</w:t>
      </w:r>
      <w:r>
        <w:t xml:space="preserve"> </w:t>
      </w:r>
      <w:r>
        <w:t xml:space="preserve">Purchase Order</w:t>
      </w:r>
      <w:r>
        <w:t xml:space="preserve"> </w:t>
      </w:r>
      <w:r>
        <w:t xml:space="preserve">constitutes a binding offer for the procurement of</w:t>
      </w:r>
      <w:r>
        <w:t xml:space="preserve"> </w:t>
      </w:r>
      <w:r>
        <w:t xml:space="preserve">Marketing Manager</w:t>
      </w:r>
      <w:r>
        <w:t xml:space="preserve"> </w:t>
      </w:r>
      <w:r>
        <w:t xml:space="preserve">professional services. Acceptance by the service provider shall be evidenced by written signature below. Upon acceptance, the terms herein shall govern the professional relationship between the parties for the duration specified, with all performance to take place in</w:t>
      </w:r>
      <w:r>
        <w:t xml:space="preserve"> </w:t>
      </w:r>
      <w:r>
        <w:t xml:space="preserve">Italy Rome</w:t>
      </w:r>
      <w:r>
        <w:t xml:space="preserve">.</w:t>
      </w:r>
    </w:p>
    <w:p>
      <w:pPr>
        <w:pStyle w:val="BodyText"/>
      </w:pPr>
      <w:r>
        <w:rPr>
          <w:bCs/>
          <w:b/>
        </w:rPr>
        <w:t xml:space="preserve">For Gruppo Romano Strategia S.r.l. (Buyer)</w:t>
      </w:r>
    </w:p>
    <w:p>
      <w:pPr>
        <w:pStyle w:val="BodyText"/>
      </w:pPr>
      <w:r>
        <w:t xml:space="preserve">Dr. Marco Bellini — Chief Executive Officer</w:t>
      </w:r>
    </w:p>
    <w:p>
      <w:pPr>
        <w:pStyle w:val="BodyText"/>
      </w:pPr>
      <w:r>
        <w:t xml:space="preserve">Date: _______________</w:t>
      </w:r>
    </w:p>
    <w:p>
      <w:pPr>
        <w:pStyle w:val="BodyText"/>
      </w:pPr>
      <w:r>
        <w:rPr>
          <w:bCs/>
          <w:b/>
        </w:rPr>
        <w:t xml:space="preserve">For the Service Provider (Seller)</w:t>
      </w:r>
    </w:p>
    <w:p>
      <w:pPr>
        <w:pStyle w:val="BodyText"/>
      </w:pPr>
      <w:r>
        <w:t xml:space="preserve">Dr. Elena Marchetti — Marketing Manager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(PO-IT-ROM-2025-0472) is issued under the commercial regulations of the Italian Republic. All references to</w:t>
      </w:r>
      <w:r>
        <w:t xml:space="preserve"> </w:t>
      </w:r>
      <w:r>
        <w:t xml:space="preserve">Italy Rome</w:t>
      </w:r>
      <w:r>
        <w:t xml:space="preserve"> </w:t>
      </w:r>
      <w:r>
        <w:t xml:space="preserve">denote the city of Rome, Lazio, Italy, as the exclusive place of performance and jurisdiction. The</w:t>
      </w:r>
      <w:r>
        <w:t xml:space="preserve"> </w:t>
      </w:r>
      <w:r>
        <w:t xml:space="preserve">Marketing Manager</w:t>
      </w:r>
      <w:r>
        <w:t xml:space="preserve"> </w:t>
      </w:r>
      <w:r>
        <w:t xml:space="preserve">services described herein are governed by the Italian Civil Code and applicable professional regulations. Document generated on 15 June 2025. © Gruppo Romano Strategia S.r.l.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Italy Rome</dc:title>
  <dc:creator/>
  <dc:language>en</dc:language>
  <cp:keywords/>
  <dcterms:created xsi:type="dcterms:W3CDTF">2026-10-10T03:47:10Z</dcterms:created>
  <dcterms:modified xsi:type="dcterms:W3CDTF">2026-10-10T03:47:10Z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