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po-2025-wlg-0472"/>
    <w:p>
      <w:pPr>
        <w:pStyle w:val="Heading1"/>
      </w:pPr>
      <w:r>
        <w:t xml:space="preserve">PURCHASE ORDER</w:t>
      </w:r>
      <w:r>
        <w:t xml:space="preserve"> </w:t>
      </w:r>
      <w:r>
        <w:t xml:space="preserve">PO-2025-WLG-0472</w:t>
      </w:r>
    </w:p>
    <w:p>
      <w:pPr>
        <w:pStyle w:val="FirstParagraph"/>
      </w:pPr>
      <w:r>
        <w:rPr>
          <w:bCs/>
          <w:b/>
        </w:rPr>
        <w:t xml:space="preserve">Harbourview Digital Solutions Ltd</w:t>
      </w:r>
    </w:p>
    <w:p>
      <w:pPr>
        <w:pStyle w:val="BodyText"/>
      </w:pPr>
      <w:r>
        <w:t xml:space="preserve">Level 12, 22 Lambton Quay, Wellington Central, Wellington 6011, New Zealand</w:t>
      </w:r>
    </w:p>
    <w:p>
      <w:pPr>
        <w:pStyle w:val="BodyText"/>
      </w:pPr>
      <w:r>
        <w:t xml:space="preserve">Phone: +64 4 382 7700 | Email: procurement@harbourviewdigital.co.nz | NZBN: 9429047183625</w:t>
      </w:r>
    </w:p>
    <w:bookmarkEnd w:id="20"/>
    <w:p>
      <w:pPr>
        <w:pStyle w:val="BodyText"/>
      </w:pPr>
      <w:r>
        <w:rPr>
          <w:bCs/>
          <w:b/>
        </w:rPr>
        <w:t xml:space="preserve">Purchase Order No.:</w:t>
      </w:r>
      <w:r>
        <w:t xml:space="preserve"> </w:t>
      </w:r>
      <w:r>
        <w:t xml:space="preserve">PO-2025-WLG-0472</w:t>
      </w:r>
      <w:r>
        <w:br/>
      </w:r>
      <w:r>
        <w:rPr>
          <w:bCs/>
          <w:b/>
        </w:rPr>
        <w:t xml:space="preserve">Date of Issue:</w:t>
      </w:r>
      <w:r>
        <w:t xml:space="preserve"> </w:t>
      </w:r>
      <w:r>
        <w:t xml:space="preserve">14 June 2025</w:t>
      </w:r>
      <w:r>
        <w:br/>
      </w:r>
      <w:r>
        <w:rPr>
          <w:bCs/>
          <w:b/>
        </w:rPr>
        <w:t xml:space="preserve">Required By:</w:t>
      </w:r>
      <w:r>
        <w:t xml:space="preserve"> </w:t>
      </w:r>
      <w:r>
        <w:t xml:space="preserve">1 August 2025</w:t>
      </w:r>
    </w:p>
    <w:p>
      <w:pPr>
        <w:pStyle w:val="BodyText"/>
      </w:pPr>
      <w:r>
        <w:rPr>
          <w:bCs/>
          <w:b/>
        </w:rPr>
        <w:t xml:space="preserve">Supplier / Vendor:</w:t>
      </w:r>
      <w:r>
        <w:t xml:space="preserve"> </w:t>
      </w:r>
      <w:r>
        <w:t xml:space="preserve">Meridian Talent Partners NZ Ltd</w:t>
      </w:r>
      <w:r>
        <w:br/>
      </w:r>
      <w:r>
        <w:rPr>
          <w:bCs/>
          <w:b/>
        </w:rPr>
        <w:t xml:space="preserve">Supplier Address:</w:t>
      </w:r>
      <w:r>
        <w:t xml:space="preserve"> </w:t>
      </w:r>
      <w:r>
        <w:t xml:space="preserve">5/14 Cuba Street, Te Aro, Wellington 6011, New Zealand</w:t>
      </w:r>
      <w:r>
        <w:br/>
      </w:r>
      <w:r>
        <w:rPr>
          <w:bCs/>
          <w:b/>
        </w:rPr>
        <w:t xml:space="preserve">Supplier NZBN:</w:t>
      </w:r>
      <w:r>
        <w:t xml:space="preserve"> </w:t>
      </w:r>
      <w:r>
        <w:t xml:space="preserve">9429051234789</w:t>
      </w:r>
    </w:p>
    <w:p>
      <w:pPr>
        <w:pStyle w:val="BodyText"/>
      </w:pPr>
      <w:r>
        <w:rPr>
          <w:bCs/>
          <w:b/>
        </w:rPr>
        <w:t xml:space="preserve">Department:</w:t>
      </w:r>
      <w:r>
        <w:t xml:space="preserve"> </w:t>
      </w:r>
      <w:r>
        <w:t xml:space="preserve">Human Resources &amp; Executive Recruitment</w:t>
      </w:r>
      <w:r>
        <w:br/>
      </w:r>
      <w:r>
        <w:rPr>
          <w:bCs/>
          <w:b/>
        </w:rPr>
        <w:t xml:space="preserve">Cost Centre:</w:t>
      </w:r>
      <w:r>
        <w:t xml:space="preserve"> </w:t>
      </w:r>
      <w:r>
        <w:t xml:space="preserve">CC-MKT-2025-003</w:t>
      </w:r>
      <w:r>
        <w:br/>
      </w:r>
      <w:r>
        <w:rPr>
          <w:bCs/>
          <w:b/>
        </w:rPr>
        <w:t xml:space="preserve">Priority:</w:t>
      </w:r>
      <w:r>
        <w:t xml:space="preserve"> </w:t>
      </w:r>
      <w:r>
        <w:t xml:space="preserve">High – Executive Level</w:t>
      </w:r>
    </w:p>
    <w:bookmarkStart w:id="21" w:name="description-of-purchase"/>
    <w:p>
      <w:pPr>
        <w:pStyle w:val="Heading2"/>
      </w:pPr>
      <w:r>
        <w:t xml:space="preserve">Description of Purchase</w:t>
      </w:r>
    </w:p>
    <w:p>
      <w:pPr>
        <w:pStyle w:val="FirstParagraph"/>
      </w:pPr>
      <w:r>
        <w:t xml:space="preserve">This Purchase Order is issued by Harbourview Digital Solutions Ltd to Meridian Talent Partners NZ Ltd for the professional recruitment, onboarding, and initial engagement services required to secure a qualified</w:t>
      </w:r>
      <w:r>
        <w:t xml:space="preserve"> </w:t>
      </w:r>
      <w:r>
        <w:rPr>
          <w:bCs/>
          <w:b/>
        </w:rPr>
        <w:t xml:space="preserve">Marketing Manager</w:t>
      </w:r>
      <w:r>
        <w:t xml:space="preserve"> </w:t>
      </w:r>
      <w:r>
        <w:t xml:space="preserve">for our Wellington-based operations. The Marketing Manager will be responsible for leading all brand strategy, digital marketing campaigns, market research, and customer acquisition initiatives across the New Zealand market, with a primary operational base in New Zealand Wellington. This Purchase Order covers the full scope of executive search, candidate assessment, contract negotiation support, and a 90-day post-appointment performance integration programme as detailed in the line items below.</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Executive search and sourcing of a qualified Marketing Manager candidate with a minimum of seven (7) years of experience in digital marketing, brand management, and market strategy within the New Zealand and Pacific Islands region. Candidate must be based in or willing to relocate to New Zealand Wellington.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Comprehensive candidate assessment including psychometric testing, technical marketing competency evaluation, leadership capability review, and cultural fit analysis specific to the Harbourview Digital Solutions team environment in Wellington.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Contract negotiation support and employment agreement preparation for the Marketing Manager role, ensuring compliance with the New Zealand Employment Relations Act 2000, the Fair Pay Agreements Act 2018, and all applicable local ordinances in the Wellington region.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90-day post-appointment integration and performance monitoring programme for the Marketing Manager, including bi-weekly check-ins, KPI benchmarking against industry standards for marketing leadership in New Zealand, and a final performance report to the Board of Directors.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Market salary benchmarking report for Marketing Manager positions in New Zealand Wellington, covering the technology, retail, and professional services sectors, to ensure competitive and equitable remuneration in line with local market conditions.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Onboarding facilitation including Wellington city orientation, team introduction sessions, access provisioning to marketing technology platforms, and initial stakeholder meetings with the CEO, CFO, and Head of Sales based in our Lambton Quay office.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31,200.00</w:t>
            </w:r>
          </w:p>
        </w:tc>
      </w:tr>
      <w:tr>
        <w:tc>
          <w:tcPr/>
          <w:p>
            <w:pPr>
              <w:pStyle w:val="Compact"/>
              <w:jc w:val="left"/>
            </w:pPr>
            <w:r>
              <w:t xml:space="preserve">GST (15%)</w:t>
            </w:r>
          </w:p>
        </w:tc>
        <w:tc>
          <w:tcPr/>
          <w:p>
            <w:pPr>
              <w:pStyle w:val="Compact"/>
              <w:jc w:val="right"/>
            </w:pPr>
            <w:r>
              <w:t xml:space="preserve">4,680.00</w:t>
            </w:r>
          </w:p>
        </w:tc>
      </w:tr>
      <w:tr>
        <w:tc>
          <w:tcPr/>
          <w:p>
            <w:pPr>
              <w:pStyle w:val="Compact"/>
              <w:jc w:val="left"/>
            </w:pPr>
            <w:r>
              <w:t xml:space="preserve">Total Amount Due (NZD)</w:t>
            </w:r>
          </w:p>
        </w:tc>
        <w:tc>
          <w:tcPr/>
          <w:p>
            <w:pPr>
              <w:pStyle w:val="Compact"/>
              <w:jc w:val="right"/>
            </w:pPr>
            <w:r>
              <w:t xml:space="preserve">35,880.00</w:t>
            </w:r>
          </w:p>
        </w:tc>
      </w:tr>
    </w:tbl>
    <w:bookmarkEnd w:id="22"/>
    <w:bookmarkStart w:id="23" w:name="payment-terms"/>
    <w:p>
      <w:pPr>
        <w:pStyle w:val="Heading2"/>
      </w:pPr>
      <w:r>
        <w:t xml:space="preserve">Payment Terms</w:t>
      </w:r>
    </w:p>
    <w:p>
      <w:pPr>
        <w:numPr>
          <w:ilvl w:val="0"/>
          <w:numId w:val="1001"/>
        </w:numPr>
        <w:pStyle w:val="Compact"/>
      </w:pPr>
      <w:r>
        <w:t xml:space="preserve">Payment shall be made in three (3) instalments: 40% upon acceptance of this Purchase Order, 35% upon successful appointment and commencement of the Marketing Manager, and 25% upon completion of the 90-day integration programme and delivery of the final performance report.</w:t>
      </w:r>
    </w:p>
    <w:p>
      <w:pPr>
        <w:numPr>
          <w:ilvl w:val="0"/>
          <w:numId w:val="1001"/>
        </w:numPr>
        <w:pStyle w:val="Compact"/>
      </w:pPr>
      <w:r>
        <w:t xml:space="preserve">All payments shall be made via bank transfer to the supplier's nominated account in New Zealand Dollars (NZD). Remittance reference: PO-2025-WLG-0472.</w:t>
      </w:r>
    </w:p>
    <w:p>
      <w:pPr>
        <w:numPr>
          <w:ilvl w:val="0"/>
          <w:numId w:val="1001"/>
        </w:numPr>
        <w:pStyle w:val="Compact"/>
      </w:pPr>
      <w:r>
        <w:t xml:space="preserve">Invoices are payable within fourteen (14) calendar days of receipt. Late payments shall attract interest at the rate prescribed under the New Zealand Late Payment of Commercial Debts (Interest) Act 1993.</w:t>
      </w:r>
    </w:p>
    <w:p>
      <w:pPr>
        <w:numPr>
          <w:ilvl w:val="0"/>
          <w:numId w:val="1001"/>
        </w:numPr>
        <w:pStyle w:val="Compact"/>
      </w:pPr>
      <w:r>
        <w:t xml:space="preserve">All amounts are inclusive of GST at the current New Zealand rate of 15%, as administered by the Inland Revenue Department (IRD).</w:t>
      </w:r>
    </w:p>
    <w:bookmarkEnd w:id="23"/>
    <w:bookmarkStart w:id="24" w:name="terms-and-conditions"/>
    <w:p>
      <w:pPr>
        <w:pStyle w:val="Heading2"/>
      </w:pPr>
      <w:r>
        <w:t xml:space="preserve">Terms and Conditions</w:t>
      </w:r>
    </w:p>
    <w:p>
      <w:pPr>
        <w:numPr>
          <w:ilvl w:val="0"/>
          <w:numId w:val="1002"/>
        </w:numPr>
        <w:pStyle w:val="Compact"/>
      </w:pPr>
      <w:r>
        <w:t xml:space="preserve">This Purchase Order is governed by the laws of New Zealand. Any disputes arising from this Purchase Order shall be resolved in the District Court of Wellington, New Zealand.</w:t>
      </w:r>
    </w:p>
    <w:p>
      <w:pPr>
        <w:numPr>
          <w:ilvl w:val="0"/>
          <w:numId w:val="1002"/>
        </w:numPr>
        <w:pStyle w:val="Compact"/>
      </w:pPr>
      <w:r>
        <w:t xml:space="preserve">The supplier warrants that all services rendered under this Purchase Order shall be performed with reasonable skill and care, in accordance with the standards expected of a professional recruitment firm operating in New Zealand Wellington.</w:t>
      </w:r>
    </w:p>
    <w:p>
      <w:pPr>
        <w:numPr>
          <w:ilvl w:val="0"/>
          <w:numId w:val="1002"/>
        </w:numPr>
        <w:pStyle w:val="Compact"/>
      </w:pPr>
      <w:r>
        <w:t xml:space="preserve">The Marketing Manager candidate must pass all standard pre-employment checks, including a New Zealand Police Certificate, reference verification, and any role-specific compliance requirements.</w:t>
      </w:r>
    </w:p>
    <w:p>
      <w:pPr>
        <w:numPr>
          <w:ilvl w:val="0"/>
          <w:numId w:val="1002"/>
        </w:numPr>
        <w:pStyle w:val="Compact"/>
      </w:pPr>
      <w:r>
        <w:t xml:space="preserve">Confidentiality: All information exchanged under this Purchase Order, including candidate data, salary benchmarks, and internal company strategy, shall be treated as strictly confidential in accordance with the New Zealand Privacy Act 2020.</w:t>
      </w:r>
    </w:p>
    <w:p>
      <w:pPr>
        <w:numPr>
          <w:ilvl w:val="0"/>
          <w:numId w:val="1002"/>
        </w:numPr>
        <w:pStyle w:val="Compact"/>
      </w:pPr>
      <w:r>
        <w:t xml:space="preserve">This Purchase Order may be amended only by written agreement signed by both parties. No verbal modifications shall be binding.</w:t>
      </w:r>
    </w:p>
    <w:p>
      <w:pPr>
        <w:numPr>
          <w:ilvl w:val="0"/>
          <w:numId w:val="1002"/>
        </w:numPr>
        <w:pStyle w:val="Compact"/>
      </w:pPr>
      <w:r>
        <w:t xml:space="preserve">The supplier shall maintain adequate professional indemnity and public liability insurance throughout the duration of the engagement.</w:t>
      </w:r>
    </w:p>
    <w:p>
      <w:pPr>
        <w:numPr>
          <w:ilvl w:val="0"/>
          <w:numId w:val="1002"/>
        </w:numPr>
        <w:pStyle w:val="Compact"/>
      </w:pPr>
      <w:r>
        <w:t xml:space="preserve">Harbourview Digital Solutions Ltd reserves the right to cancel this Purchase Order with thirty (30) days written notice prior to the commencement of services, subject to a cancellation fee of 10% of the total Purchase Order value.</w:t>
      </w:r>
    </w:p>
    <w:bookmarkEnd w:id="24"/>
    <w:bookmarkStart w:id="25" w:name="authorisation"/>
    <w:p>
      <w:pPr>
        <w:pStyle w:val="Heading2"/>
      </w:pPr>
      <w:r>
        <w:t xml:space="preserve">Authorisation</w:t>
      </w:r>
    </w:p>
    <w:p>
      <w:pPr>
        <w:pStyle w:val="FirstParagraph"/>
      </w:pPr>
      <w:r>
        <w:t xml:space="preserve">This Purchase Order is authorised for execution by the undersigned on behalf of Harbourview Digital Solutions Ltd. By signing below, the supplier acknowledges acceptance of all terms, conditions, and scope of work outlined in this Purchase Order for the recruitment and engagement of a Marketing Manager in New Zealand Wellington.</w:t>
      </w:r>
    </w:p>
    <w:p>
      <w:pPr>
        <w:pStyle w:val="BodyText"/>
      </w:pPr>
      <w:r>
        <w:rPr>
          <w:bCs/>
          <w:b/>
        </w:rPr>
        <w:t xml:space="preserve">For and on behalf of Harbourview Digital Solutions Ltd</w:t>
      </w:r>
      <w:r>
        <w:br/>
      </w:r>
      <w:r>
        <w:t xml:space="preserve">Name: Sarah K. Tane</w:t>
      </w:r>
      <w:r>
        <w:br/>
      </w:r>
      <w:r>
        <w:t xml:space="preserve">Title: Chief Financial Officer</w:t>
      </w:r>
      <w:r>
        <w:br/>
      </w:r>
      <w:r>
        <w:t xml:space="preserve">Signature: _________________________</w:t>
      </w:r>
      <w:r>
        <w:br/>
      </w:r>
      <w:r>
        <w:t xml:space="preserve">Date: 14 June 2025</w:t>
      </w:r>
    </w:p>
    <w:p>
      <w:pPr>
        <w:pStyle w:val="BodyText"/>
      </w:pPr>
      <w:r>
        <w:rPr>
          <w:bCs/>
          <w:b/>
        </w:rPr>
        <w:t xml:space="preserve">For and on behalf of Meridian Talent Partners NZ Ltd</w:t>
      </w:r>
      <w:r>
        <w:br/>
      </w:r>
      <w:r>
        <w:t xml:space="preserve">Name: James R. Whitfield</w:t>
      </w:r>
      <w:r>
        <w:br/>
      </w:r>
      <w:r>
        <w:t xml:space="preserve">Title: Managing Director</w:t>
      </w:r>
      <w:r>
        <w:br/>
      </w:r>
      <w:r>
        <w:t xml:space="preserve">Signature: _________________________</w:t>
      </w:r>
      <w:r>
        <w:br/>
      </w:r>
      <w:r>
        <w:t xml:space="preserve">Date: _______________</w:t>
      </w:r>
    </w:p>
    <w:p>
      <w:pPr>
        <w:pStyle w:val="BodyText"/>
      </w:pPr>
      <w:r>
        <w:t xml:space="preserve">Harbourview Digital Solutions Ltd | Level 12, 22 Lambton Quay, Wellington Central, Wellington 6011, New Zealand</w:t>
      </w:r>
      <w:r>
        <w:br/>
      </w:r>
      <w:r>
        <w:t xml:space="preserve">This Purchase Order (PO-2025-WLG-0472) is valid for 60 days from the date of issue. For queries, contact procurement@harbourviewdigital.co.nz or +64 4 382 7700.</w:t>
      </w:r>
      <w:r>
        <w:br/>
      </w:r>
      <w:r>
        <w:t xml:space="preserve">Document generated in accordance with New Zealand commercial procurement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New Zealand Wellington</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