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Formal Procurement Document for Professional Services Engagement</w:t>
      </w:r>
    </w:p>
    <w:p>
      <w:pPr>
        <w:pStyle w:val="BodyText"/>
      </w:pPr>
      <w:r>
        <w:t xml:space="preserve">Issued in Birmingham, United Kingdom</w:t>
      </w:r>
    </w:p>
    <w:bookmarkEnd w:id="20"/>
    <w:bookmarkStart w:id="21" w:name="issuing-company-buyer"/>
    <w:p>
      <w:pPr>
        <w:pStyle w:val="Heading3"/>
      </w:pPr>
      <w:r>
        <w:t xml:space="preserve">Issuing Company (Buyer)</w:t>
      </w:r>
    </w:p>
    <w:p>
      <w:pPr>
        <w:pStyle w:val="FirstParagraph"/>
      </w:pPr>
      <w:r>
        <w:rPr>
          <w:bCs/>
          <w:b/>
        </w:rPr>
        <w:t xml:space="preserve">Meridian Strategic Solutions Ltd.</w:t>
      </w:r>
    </w:p>
    <w:p>
      <w:pPr>
        <w:pStyle w:val="BodyText"/>
      </w:pPr>
      <w:r>
        <w:t xml:space="preserve">Registered Office: 142 Corporation Street</w:t>
      </w:r>
    </w:p>
    <w:p>
      <w:pPr>
        <w:pStyle w:val="BodyText"/>
      </w:pPr>
      <w:r>
        <w:t xml:space="preserve">Birmingham, B4 7BY</w:t>
      </w:r>
    </w:p>
    <w:p>
      <w:pPr>
        <w:pStyle w:val="BodyText"/>
      </w:pPr>
      <w:r>
        <w:t xml:space="preserve">United Kingdom</w:t>
      </w:r>
    </w:p>
    <w:p>
      <w:pPr>
        <w:pStyle w:val="BodyText"/>
      </w:pPr>
      <w:r>
        <w:t xml:space="preserve">VAT Registration: GB 987654321</w:t>
      </w:r>
    </w:p>
    <w:p>
      <w:pPr>
        <w:pStyle w:val="BodyText"/>
      </w:pPr>
      <w:r>
        <w:t xml:space="preserve">Company No.: 08765432</w:t>
      </w:r>
    </w:p>
    <w:p>
      <w:pPr>
        <w:pStyle w:val="BodyText"/>
      </w:pPr>
      <w:r>
        <w:t xml:space="preserve">Contact: procurement@meridianstrategic.co.uk</w:t>
      </w:r>
    </w:p>
    <w:p>
      <w:pPr>
        <w:pStyle w:val="BodyText"/>
      </w:pPr>
      <w:r>
        <w:t xml:space="preserve">Telephone: +44 (0)121 456 7890</w:t>
      </w:r>
    </w:p>
    <w:bookmarkEnd w:id="21"/>
    <w:bookmarkStart w:id="22" w:name="supplier-service-provider"/>
    <w:p>
      <w:pPr>
        <w:pStyle w:val="Heading3"/>
      </w:pPr>
      <w:r>
        <w:t xml:space="preserve">Supplier / Service Provider</w:t>
      </w:r>
    </w:p>
    <w:p>
      <w:pPr>
        <w:pStyle w:val="FirstParagraph"/>
      </w:pPr>
      <w:r>
        <w:rPr>
          <w:bCs/>
          <w:b/>
        </w:rPr>
        <w:t xml:space="preserve">TalentBridge Executive Recruitment Ltd.</w:t>
      </w:r>
    </w:p>
    <w:p>
      <w:pPr>
        <w:pStyle w:val="BodyText"/>
      </w:pPr>
      <w:r>
        <w:t xml:space="preserve">Registered Office: 88 Grand Central Road</w:t>
      </w:r>
    </w:p>
    <w:p>
      <w:pPr>
        <w:pStyle w:val="BodyText"/>
      </w:pPr>
      <w:r>
        <w:t xml:space="preserve">Birmingham, B15 1TT</w:t>
      </w:r>
    </w:p>
    <w:p>
      <w:pPr>
        <w:pStyle w:val="BodyText"/>
      </w:pPr>
      <w:r>
        <w:t xml:space="preserve">United Kingdom</w:t>
      </w:r>
    </w:p>
    <w:p>
      <w:pPr>
        <w:pStyle w:val="BodyText"/>
      </w:pPr>
      <w:r>
        <w:t xml:space="preserve">VAT Registration: GB 123456789</w:t>
      </w:r>
    </w:p>
    <w:p>
      <w:pPr>
        <w:pStyle w:val="BodyText"/>
      </w:pPr>
      <w:r>
        <w:t xml:space="preserve">Company No.: 05432198</w:t>
      </w:r>
    </w:p>
    <w:p>
      <w:pPr>
        <w:pStyle w:val="BodyText"/>
      </w:pPr>
      <w:r>
        <w:t xml:space="preserve">Contact: contracts@talentbridge.co.uk</w:t>
      </w:r>
    </w:p>
    <w:p>
      <w:pPr>
        <w:pStyle w:val="BodyText"/>
      </w:pPr>
      <w:r>
        <w:t xml:space="preserve">Telephone: +44 (0)121 987 6543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PO-2025-BHM-00472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Place of Performance:</w:t>
            </w:r>
          </w:p>
        </w:tc>
        <w:tc>
          <w:tcPr/>
          <w:p>
            <w:pPr>
              <w:pStyle w:val="Compact"/>
              <w:jc w:val="left"/>
            </w:pPr>
            <w:r>
              <w:t xml:space="preserve">Birmingham, United Kingdom (Primary Office: 142 Corporation Street, B4 7BY)</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Payment Terms:</w:t>
            </w:r>
          </w:p>
        </w:tc>
        <w:tc>
          <w:tcPr/>
          <w:p>
            <w:pPr>
              <w:pStyle w:val="Compact"/>
              <w:jc w:val="left"/>
            </w:pPr>
            <w:r>
              <w:t xml:space="preserve">Net 30 days from receipt of valid invoice</w:t>
            </w:r>
          </w:p>
        </w:tc>
      </w:tr>
    </w:tbl>
    <w:p>
      <w:pPr>
        <w:pStyle w:val="BodyText"/>
      </w:pPr>
      <w:r>
        <w:t xml:space="preserve">Description of Goods and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rPr>
                <w:bCs/>
                <w:b/>
              </w:rPr>
              <w:t xml:space="preserve">Recruitment and Placement of a Senior Marketing Manager</w:t>
            </w:r>
            <w:r>
              <w:br/>
            </w:r>
            <w:r>
              <w:t xml:space="preserve">Full-service executive search and placement of a qualified Marketing Manager to lead the marketing division of Meridian Strategic Solutions Ltd. The Marketing Manager shall be responsible for developing and executing integrated marketing strategies, managing brand positioning across all digital and traditional channels, overseeing a team of up to eight marketing specialists, and reporting directly to the Chief Executive Officer. The role is based at the Birmingham, United Kingdom headquarters and requires a minimum of seven years of progressive marketing experience within the United Kingdom market.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rPr>
                <w:bCs/>
                <w:b/>
              </w:rPr>
              <w:t xml:space="preserve">Onboarding and Integration Support for the Marketing Manager</w:t>
            </w:r>
            <w:r>
              <w:br/>
            </w:r>
            <w:r>
              <w:t xml:space="preserve">Comprehensive onboarding programme for the appointed Marketing Manager, including workplace setup at the Birmingham office, IT provisioning, access to marketing analytics platforms, introduction to key stakeholders across the United Kingdom operations, and a structured ninety-day integration plan aligned with the company's strategic objectives for the Birmingham and wider West Midlands region.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rPr>
                <w:bCs/>
                <w:b/>
              </w:rPr>
              <w:t xml:space="preserve">Guarantee Period and Replacement Service</w:t>
            </w:r>
            <w:r>
              <w:br/>
            </w:r>
            <w:r>
              <w:t xml:space="preserve">Six-month guarantee period from the commencement date of the Marketing Manager's employment. Should the Marketing Manager resign, be terminated for cause, or fail to meet the agreed performance benchmarks within the initial six months, TalentBridge Executive Recruitment Ltd. shall provide a full replacement candidate at no additional cost to Meridian Strategic Solutions Ltd.</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04</w:t>
            </w:r>
          </w:p>
        </w:tc>
        <w:tc>
          <w:tcPr/>
          <w:p>
            <w:pPr>
              <w:pStyle w:val="Compact"/>
              <w:jc w:val="left"/>
            </w:pPr>
            <w:r>
              <w:rPr>
                <w:bCs/>
                <w:b/>
              </w:rPr>
              <w:t xml:space="preserve">Market Research and Competitive Analysis Report</w:t>
            </w:r>
            <w:r>
              <w:br/>
            </w:r>
            <w:r>
              <w:t xml:space="preserve">Delivery of a comprehensive market research and competitive analysis report specific to the Birmingham, United Kingdom commercial landscape. This report shall inform the Marketing Manager's initial strategic planning and shall include analysis of local consumer behaviour, competitor positioning within the West Midlands, and recommended channel strategies for the first twelve months of tenure.</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gridSpan w:val="4"/>
          </w:tcPr>
          <w:p>
            <w:pPr>
              <w:pStyle w:val="Compact"/>
              <w:jc w:val="right"/>
            </w:pPr>
            <w:r>
              <w:t xml:space="preserve">Subtotal (GBP)</w:t>
            </w:r>
          </w:p>
        </w:tc>
        <w:tc>
          <w:tcPr/>
          <w:p>
            <w:pPr>
              <w:pStyle w:val="Compact"/>
              <w:jc w:val="left"/>
            </w:pPr>
            <w:r>
              <w:t xml:space="preserve">£26,450.00</w:t>
            </w:r>
          </w:p>
        </w:tc>
      </w:tr>
      <w:tr>
        <w:tc>
          <w:tcPr>
            <w:gridSpan w:val="4"/>
          </w:tcPr>
          <w:p>
            <w:pPr>
              <w:pStyle w:val="Compact"/>
              <w:jc w:val="right"/>
            </w:pPr>
            <w:r>
              <w:t xml:space="preserve">VAT @ 20% (GBP)</w:t>
            </w:r>
          </w:p>
        </w:tc>
        <w:tc>
          <w:tcPr/>
          <w:p>
            <w:pPr>
              <w:pStyle w:val="Compact"/>
              <w:jc w:val="left"/>
            </w:pPr>
            <w:r>
              <w:t xml:space="preserve">£5,290.00</w:t>
            </w:r>
          </w:p>
        </w:tc>
      </w:tr>
      <w:tr>
        <w:tc>
          <w:tcPr>
            <w:gridSpan w:val="4"/>
          </w:tcPr>
          <w:p>
            <w:pPr>
              <w:pStyle w:val="Compact"/>
              <w:jc w:val="right"/>
            </w:pPr>
            <w:r>
              <w:t xml:space="preserve">TOTAL AMOUNT DUE (GBP)</w:t>
            </w:r>
          </w:p>
        </w:tc>
        <w:tc>
          <w:tcPr/>
          <w:p>
            <w:pPr>
              <w:pStyle w:val="Compact"/>
              <w:jc w:val="left"/>
            </w:pPr>
            <w:r>
              <w:t xml:space="preserve">£31,740.00</w:t>
            </w:r>
          </w:p>
        </w:tc>
      </w:tr>
    </w:tbl>
    <w:p>
      <w:pPr>
        <w:pStyle w:val="BodyText"/>
      </w:pPr>
      <w:r>
        <w:t xml:space="preserve">Terms and Conditions</w:t>
      </w:r>
    </w:p>
    <w:p>
      <w:pPr>
        <w:numPr>
          <w:ilvl w:val="0"/>
          <w:numId w:val="1001"/>
        </w:numPr>
        <w:pStyle w:val="Compact"/>
      </w:pPr>
      <w:r>
        <w:t xml:space="preserve">This Purchase Order constitutes a binding agreement between Meridian Strategic Solutions Ltd. (hereinafter referred to as the "Buyer") and TalentBridge Executive Recruitment Ltd. (hereinafter referred to as the "Supplier") for the recruitment, placement, and onboarding of a Marketing Manager position based in Birmingham, United Kingdom.</w:t>
      </w:r>
    </w:p>
    <w:p>
      <w:pPr>
        <w:numPr>
          <w:ilvl w:val="0"/>
          <w:numId w:val="1001"/>
        </w:numPr>
        <w:pStyle w:val="Compact"/>
      </w:pPr>
      <w:r>
        <w:t xml:space="preserve">The Marketing Manager shall commence duties no later than 01 September 2025 at the Buyer's principal office located at 142 Corporation Street, Birmingham, B4 7BY, United Kingdom. The Supplier warrants that the appointed Marketing Manager shall hold all necessary right-to-work documentation valid for employment within the United Kingdom.</w:t>
      </w:r>
    </w:p>
    <w:p>
      <w:pPr>
        <w:numPr>
          <w:ilvl w:val="0"/>
          <w:numId w:val="1001"/>
        </w:numPr>
        <w:pStyle w:val="Compact"/>
      </w:pPr>
      <w:r>
        <w:t xml:space="preserve">All services described in this Purchase Order shall be performed in accordance with the laws of England and Wales, including but not limited to the Equality Act 2010, the Data Protection Act 2018, and the UK GDPR. The Supplier shall ensure full compliance with all applicable United Kingdom employment legislation throughout the engagement.</w:t>
      </w:r>
    </w:p>
    <w:p>
      <w:pPr>
        <w:numPr>
          <w:ilvl w:val="0"/>
          <w:numId w:val="1001"/>
        </w:numPr>
        <w:pStyle w:val="Compact"/>
      </w:pPr>
      <w:r>
        <w:t xml:space="preserve">Payment shall be made via direct bank transfer to the Supplier's designated account within thirty (30) calendar days of receipt of a valid VAT invoice. The Buyer reserves the right to withhold payment of up to twenty-five percent (25%) of the total Purchase Order value until the Marketing Manager has successfully completed the initial ninety-day probationary period.</w:t>
      </w:r>
    </w:p>
    <w:p>
      <w:pPr>
        <w:numPr>
          <w:ilvl w:val="0"/>
          <w:numId w:val="1001"/>
        </w:numPr>
        <w:pStyle w:val="Compact"/>
      </w:pPr>
      <w:r>
        <w:t xml:space="preserve">The Supplier shall maintain professional indemnity insurance with a minimum cover of £5,000,000 and public liability insurance with a minimum cover of £10,000,000 throughout the duration of this Purchase Order. Certificates of insurance shall be provided to the Buyer upon request.</w:t>
      </w:r>
    </w:p>
    <w:p>
      <w:pPr>
        <w:numPr>
          <w:ilvl w:val="0"/>
          <w:numId w:val="1001"/>
        </w:numPr>
        <w:pStyle w:val="Compact"/>
      </w:pPr>
      <w:r>
        <w:t xml:space="preserve">Confidentiality: Both parties agree to maintain strict confidentiality regarding all information exchanged in connection with this Purchase Order, including but not limited to the identity of the Marketing Manager candidate, salary negotiations, and internal strategic plans of the Buyer. This obligation shall survive the termination of this Purchase Order for a period of three (3) years.</w:t>
      </w:r>
    </w:p>
    <w:p>
      <w:pPr>
        <w:numPr>
          <w:ilvl w:val="0"/>
          <w:numId w:val="1001"/>
        </w:numPr>
        <w:pStyle w:val="Compact"/>
      </w:pPr>
      <w:r>
        <w:t xml:space="preserve">Any disputes arising from or in connection with this Purchase Order shall be resolved through mediation in Birmingham, United Kingdom, in accordance with the rules of the Centre for Effective Dispute Resolution (CEDR). Should mediation fail, the matter shall be subject to the exclusive jurisdiction of the courts of England and Wales.</w:t>
      </w:r>
    </w:p>
    <w:p>
      <w:pPr>
        <w:numPr>
          <w:ilvl w:val="0"/>
          <w:numId w:val="1001"/>
        </w:numPr>
        <w:pStyle w:val="Compact"/>
      </w:pPr>
      <w:r>
        <w:t xml:space="preserve">This Purchase Order may only be amended or modified in writing, signed and dated by authorised representatives of both parties. No verbal agreements or informal communications shall constitute a valid amendment to the terms set forth herein.</w:t>
      </w:r>
    </w:p>
    <w:p>
      <w:pPr>
        <w:numPr>
          <w:ilvl w:val="0"/>
          <w:numId w:val="1001"/>
        </w:numPr>
        <w:pStyle w:val="Compact"/>
      </w:pPr>
      <w:r>
        <w:t xml:space="preserve">The Supplier acknowledges that the Marketing Manager, once placed, shall become an employee of the Buyer and not of the Supplier. The Supplier's obligation is limited to the recruitment, vetting, and initial placement of the Marketing Manager, and shall not extend to ongoing employment management or supervision.</w:t>
      </w:r>
    </w:p>
    <w:p>
      <w:pPr>
        <w:numPr>
          <w:ilvl w:val="0"/>
          <w:numId w:val="1001"/>
        </w:numPr>
        <w:pStyle w:val="Compact"/>
      </w:pPr>
      <w:r>
        <w:t xml:space="preserve">This Purchase Order is issued under the commercial laws of the United Kingdom and is governed by the English legal framework. All notices required under this Purchase Order shall be sent to the registered addresses stated above in Birmingham, United Kingdom, by recorded delivery or by email with confirmed read receipt.</w:t>
      </w:r>
    </w:p>
    <w:p>
      <w:pPr>
        <w:pStyle w:val="FirstParagraph"/>
      </w:pPr>
      <w:r>
        <w:t xml:space="preserve">Authorisation and Acceptance</w:t>
      </w:r>
    </w:p>
    <w:p>
      <w:pPr>
        <w:pStyle w:val="BodyText"/>
      </w:pPr>
      <w:r>
        <w:rPr>
          <w:bCs/>
          <w:b/>
        </w:rPr>
        <w:t xml:space="preserve">For and on behalf of Meridian Strategic Solutions Ltd. (Buyer)</w:t>
      </w:r>
    </w:p>
    <w:p>
      <w:pPr>
        <w:pStyle w:val="BodyText"/>
      </w:pPr>
      <w:r>
        <w:t xml:space="preserve">Authorised Signatory: ___________________________</w:t>
      </w:r>
    </w:p>
    <w:p>
      <w:pPr>
        <w:pStyle w:val="BodyText"/>
      </w:pPr>
      <w:r>
        <w:t xml:space="preserve">Name: Jonathan R. Whitfield</w:t>
      </w:r>
    </w:p>
    <w:p>
      <w:pPr>
        <w:pStyle w:val="BodyText"/>
      </w:pPr>
      <w:r>
        <w:t xml:space="preserve">Title: Chief Financial Officer</w:t>
      </w:r>
    </w:p>
    <w:p>
      <w:pPr>
        <w:pStyle w:val="BodyText"/>
      </w:pPr>
      <w:r>
        <w:t xml:space="preserve">Date: ___________________________</w:t>
      </w:r>
    </w:p>
    <w:p>
      <w:pPr>
        <w:pStyle w:val="BodyText"/>
      </w:pPr>
      <w:r>
        <w:rPr>
          <w:bCs/>
          <w:b/>
        </w:rPr>
        <w:t xml:space="preserve">For and on behalf of TalentBridge Executive Recruitment Ltd. (Supplier)</w:t>
      </w:r>
    </w:p>
    <w:p>
      <w:pPr>
        <w:pStyle w:val="BodyText"/>
      </w:pPr>
      <w:r>
        <w:t xml:space="preserve">Authorised Signatory: ___________________________</w:t>
      </w:r>
    </w:p>
    <w:p>
      <w:pPr>
        <w:pStyle w:val="BodyText"/>
      </w:pPr>
      <w:r>
        <w:t xml:space="preserve">Name: Sarah M. Okafor</w:t>
      </w:r>
    </w:p>
    <w:p>
      <w:pPr>
        <w:pStyle w:val="BodyText"/>
      </w:pPr>
      <w:r>
        <w:t xml:space="preserve">Title: Director of Contracts</w:t>
      </w:r>
    </w:p>
    <w:p>
      <w:pPr>
        <w:pStyle w:val="BodyText"/>
      </w:pPr>
      <w:r>
        <w:t xml:space="preserve">Date: ___________________________</w:t>
      </w:r>
    </w:p>
    <w:p>
      <w:pPr>
        <w:pStyle w:val="BodyText"/>
      </w:pPr>
      <w:r>
        <w:t xml:space="preserve">This Purchase Order (PO-2025-BHM-00472) was issued in Birmingham, United Kingdom on 14 June 2025.</w:t>
      </w:r>
    </w:p>
    <w:p>
      <w:pPr>
        <w:pStyle w:val="BodyText"/>
      </w:pPr>
      <w:r>
        <w:t xml:space="preserve">Meridian Strategic Solutions Ltd. | Registered in England and Wales No. 08765432 | VAT No. GB 987654321</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Birmingham, United Kingdom</dc:title>
  <dc:creator/>
  <dc:language>en</dc:language>
  <cp:keywords/>
  <dcterms:created xsi:type="dcterms:W3CDTF">2026-10-10T03:17:41Z</dcterms:created>
  <dcterms:modified xsi:type="dcterms:W3CDTF">2026-10-10T03:17:41Z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