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Purchase Order No: PO-AUM-2025-04782</w:t>
      </w:r>
    </w:p>
    <w:p>
      <w:pPr>
        <w:pStyle w:val="BodyText"/>
      </w:pPr>
      <w:r>
        <w:t xml:space="preserve">Date of Issue: 12 June 2025</w:t>
      </w:r>
    </w:p>
    <w:p>
      <w:pPr>
        <w:pStyle w:val="BodyText"/>
      </w:pPr>
      <w:r>
        <w:t xml:space="preserve">Valid Until: 12 September 2025</w:t>
      </w:r>
    </w:p>
    <w:p>
      <w:pPr>
        <w:pStyle w:val="BodyText"/>
      </w:pPr>
      <w:r>
        <w:t xml:space="preserve">Currency: Australian Dollar (AUD)</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Meridian Applied Sciences Pty Ltd</w:t>
      </w:r>
      <w:r>
        <w:br/>
      </w:r>
      <w:r>
        <w:t xml:space="preserve">Level 14, 88 Collins Street, Melbourne, Victoria 3000, Australia Melbourne</w:t>
      </w:r>
      <w:r>
        <w:br/>
      </w:r>
      <w:r>
        <w:t xml:space="preserve">ABN: 48 217 903 556</w:t>
      </w:r>
      <w:r>
        <w:br/>
      </w:r>
      <w:r>
        <w:t xml:space="preserve">Contact: Procurement Department</w:t>
      </w:r>
      <w:r>
        <w:br/>
      </w:r>
      <w:r>
        <w:t xml:space="preserve">Email: procurement@meridiansciences.com.au</w:t>
      </w:r>
      <w:r>
        <w:br/>
      </w:r>
      <w:r>
        <w:t xml:space="preserve">Phone: +61 3 9421 7700</w:t>
      </w:r>
    </w:p>
    <w:bookmarkEnd w:id="21"/>
    <w:bookmarkStart w:id="22" w:name="supplier-service-provider-seller"/>
    <w:p>
      <w:pPr>
        <w:pStyle w:val="Heading3"/>
      </w:pPr>
      <w:r>
        <w:t xml:space="preserve">Supplier / Service Provider (Seller):</w:t>
      </w:r>
    </w:p>
    <w:p>
      <w:pPr>
        <w:pStyle w:val="FirstParagraph"/>
      </w:pPr>
      <w:r>
        <w:rPr>
          <w:bCs/>
          <w:b/>
        </w:rPr>
        <w:t xml:space="preserve">Dr. Eleanor V. Hartwell, Independent Mathematician</w:t>
      </w:r>
      <w:r>
        <w:br/>
      </w:r>
      <w:r>
        <w:t xml:space="preserve">Suite 3, 210 Bourke Street, Melbourne, Victoria 3000, Australia Melbourne</w:t>
      </w:r>
      <w:r>
        <w:br/>
      </w:r>
      <w:r>
        <w:t xml:space="preserve">ABN: 52 884 117 203</w:t>
      </w:r>
      <w:r>
        <w:br/>
      </w:r>
      <w:r>
        <w:t xml:space="preserve">Contact: Dr. Eleanor V. Hartwell</w:t>
      </w:r>
      <w:r>
        <w:br/>
      </w:r>
      <w:r>
        <w:t xml:space="preserve">Email: e.hartwell@mathconsulting.au</w:t>
      </w:r>
      <w:r>
        <w:br/>
      </w:r>
      <w:r>
        <w:t xml:space="preserve">Phone: +61 3 9614 2288</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Meridian Applied Sciences Pty Ltd to engage the services of a qualified Mathematician, Dr. Eleanor V. Hartwell, for the provision of advanced mathematical consulting, modelling, and analytical services. The Mathematician shall deliver all work in accordance with the specifications outlined in this Purchase Order and the attached Statement of Work (SOW-AUM-2025-04782). All services are to be performed in Australia Melbourne, with the primary work location being the Meridian Applied Sciences office at 88 Collins Street, Melbourne, Victoria 3000.</w:t>
      </w:r>
    </w:p>
    <w:p>
      <w:pPr>
        <w:pStyle w:val="BodyText"/>
      </w:pPr>
      <w:r>
        <w:t xml:space="preserve">The Mathematician is engaged to provide expertise in stochastic modelling, numerical optimisation, and applied differential equations as they relate to Meridian Applied Sciences' energy grid forecasting project. The Mathematician shall ensure that all deliverables meet the Australian Standards for mathematical documentation and that all calculations comply with the relevant regulatory frameworks administered by the Australian Energy Market Operator (AEMO) and the Australian Securities and Investments Commission (ASIC) where applicable.</w:t>
      </w:r>
    </w:p>
    <w:bookmarkEnd w:id="24"/>
    <w:bookmarkStart w:id="25" w:name="line-items-and-pricing"/>
    <w:p>
      <w:pPr>
        <w:pStyle w:val="Heading2"/>
      </w:pPr>
      <w:r>
        <w:t xml:space="preserve">3. Line Items and Pricing</w:t>
      </w:r>
    </w:p>
    <w:p>
      <w:pPr>
        <w:pStyle w:val="FirstParagraph"/>
      </w:pPr>
      <w:r>
        <w:t xml:space="preserve">Item No.</w:t>
      </w:r>
    </w:p>
    <w:bookmarkEnd w:id="25"/>
    <w:p>
      <w:pPr>
        <w:pStyle w:val="BodyText"/>
      </w:pPr>
      <w:r>
        <w:t xml:space="preserve">Description of Mathematician Services</w:t>
      </w:r>
    </w:p>
    <w:p>
      <w:pPr>
        <w:pStyle w:val="BodyText"/>
      </w:pPr>
      <w:r>
        <w:t xml:space="preserve">Qty</w:t>
      </w:r>
    </w:p>
    <w:p>
      <w:pPr>
        <w:pStyle w:val="BodyText"/>
      </w:pPr>
      <w:r>
        <w:t xml:space="preserve">Unit Rate (AUD)</w:t>
      </w:r>
    </w:p>
    <w:p>
      <w:pPr>
        <w:pStyle w:val="BodyText"/>
      </w:pPr>
      <w:r>
        <w:t xml:space="preserve">Total (AUD)</w:t>
      </w:r>
    </w:p>
    <w:p>
      <w:pPr>
        <w:pStyle w:val="BodyText"/>
      </w:pPr>
      <w:r>
        <w:t xml:space="preserve">001</w:t>
      </w:r>
    </w:p>
    <w:p>
      <w:pPr>
        <w:pStyle w:val="BodyText"/>
      </w:pPr>
      <w:r>
        <w:t xml:space="preserve">Stochastic modelling of energy demand patterns – Mathematician to develop and validate Monte Carlo simulation frameworks. Location: Australia Melbourne office.</w:t>
      </w:r>
    </w:p>
    <w:p>
      <w:pPr>
        <w:pStyle w:val="BodyText"/>
      </w:pPr>
      <w:r>
        <w:t xml:space="preserve">120 hrs</w:t>
      </w:r>
    </w:p>
    <w:p>
      <w:pPr>
        <w:pStyle w:val="BodyText"/>
      </w:pPr>
      <w:r>
        <w:t xml:space="preserve">$285.00</w:t>
      </w:r>
    </w:p>
    <w:p>
      <w:pPr>
        <w:pStyle w:val="BodyText"/>
      </w:pPr>
      <w:r>
        <w:t xml:space="preserve">$34,200.00</w:t>
      </w:r>
    </w:p>
    <w:p>
      <w:pPr>
        <w:pStyle w:val="BodyText"/>
      </w:pPr>
      <w:r>
        <w:t xml:space="preserve">002</w:t>
      </w:r>
    </w:p>
    <w:p>
      <w:pPr>
        <w:pStyle w:val="BodyText"/>
      </w:pPr>
      <w:r>
        <w:t xml:space="preserve">Numerical optimisation of grid allocation algorithms – Mathematician to implement convex and non-convex optimisation routines. Location: Australia Melbourne.</w:t>
      </w:r>
    </w:p>
    <w:p>
      <w:pPr>
        <w:pStyle w:val="BodyText"/>
      </w:pPr>
      <w:r>
        <w:t xml:space="preserve">80 hrs</w:t>
      </w:r>
    </w:p>
    <w:p>
      <w:pPr>
        <w:pStyle w:val="BodyText"/>
      </w:pPr>
      <w:r>
        <w:t xml:space="preserve">$285.00</w:t>
      </w:r>
    </w:p>
    <w:p>
      <w:pPr>
        <w:pStyle w:val="BodyText"/>
      </w:pPr>
      <w:r>
        <w:t xml:space="preserve">$22,800.00</w:t>
      </w:r>
    </w:p>
    <w:p>
      <w:pPr>
        <w:pStyle w:val="BodyText"/>
      </w:pPr>
      <w:r>
        <w:t xml:space="preserve">003</w:t>
      </w:r>
    </w:p>
    <w:p>
      <w:pPr>
        <w:pStyle w:val="BodyText"/>
      </w:pPr>
      <w:r>
        <w:t xml:space="preserve">Applied differential equations for thermal dynamics – Mathematician to derive and solve PDEs for heat transfer in storage units. Location: Australia Melbourne.</w:t>
      </w:r>
    </w:p>
    <w:p>
      <w:pPr>
        <w:pStyle w:val="BodyText"/>
      </w:pPr>
      <w:r>
        <w:t xml:space="preserve">60 hrs</w:t>
      </w:r>
    </w:p>
    <w:p>
      <w:pPr>
        <w:pStyle w:val="BodyText"/>
      </w:pPr>
      <w:r>
        <w:t xml:space="preserve">$285.00</w:t>
      </w:r>
    </w:p>
    <w:p>
      <w:pPr>
        <w:pStyle w:val="BodyText"/>
      </w:pPr>
      <w:r>
        <w:t xml:space="preserve">$17,100.00</w:t>
      </w:r>
    </w:p>
    <w:p>
      <w:pPr>
        <w:pStyle w:val="BodyText"/>
      </w:pPr>
      <w:r>
        <w:t xml:space="preserve">004</w:t>
      </w:r>
    </w:p>
    <w:p>
      <w:pPr>
        <w:pStyle w:val="BodyText"/>
      </w:pPr>
      <w:r>
        <w:t xml:space="preserve">Technical documentation and peer review of all mathematical deliverables – Mathematician to produce full derivation notes and validation reports. Location: Australia Melbourne.</w:t>
      </w:r>
    </w:p>
    <w:p>
      <w:pPr>
        <w:pStyle w:val="BodyText"/>
      </w:pPr>
      <w:r>
        <w:t xml:space="preserve">40 hrs</w:t>
      </w:r>
    </w:p>
    <w:p>
      <w:pPr>
        <w:pStyle w:val="BodyText"/>
      </w:pPr>
      <w:r>
        <w:t xml:space="preserve">$285.00</w:t>
      </w:r>
    </w:p>
    <w:p>
      <w:pPr>
        <w:pStyle w:val="BodyText"/>
      </w:pPr>
      <w:r>
        <w:t xml:space="preserve">$11,400.00</w:t>
      </w:r>
    </w:p>
    <w:p>
      <w:pPr>
        <w:pStyle w:val="BodyText"/>
      </w:pPr>
      <w:r>
        <w:t xml:space="preserve">005</w:t>
      </w:r>
    </w:p>
    <w:p>
      <w:pPr>
        <w:pStyle w:val="BodyText"/>
      </w:pPr>
      <w:r>
        <w:t xml:space="preserve">On-site workshops and knowledge transfer sessions with Meridian engineering team – Mathematician to conduct up to 6 half-day sessions. Location: Australia Melbourne.</w:t>
      </w:r>
    </w:p>
    <w:p>
      <w:pPr>
        <w:pStyle w:val="BodyText"/>
      </w:pPr>
      <w:r>
        <w:t xml:space="preserve">6 sessions</w:t>
      </w:r>
    </w:p>
    <w:p>
      <w:pPr>
        <w:pStyle w:val="BodyText"/>
      </w:pPr>
      <w:r>
        <w:t xml:space="preserve">$1,200.00</w:t>
      </w:r>
    </w:p>
    <w:p>
      <w:pPr>
        <w:pStyle w:val="BodyText"/>
      </w:pPr>
      <w:r>
        <w:t xml:space="preserve">$7,200.00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$92,700.00</w:t>
            </w:r>
          </w:p>
        </w:tc>
      </w:tr>
      <w:tr>
        <w:tc>
          <w:tcPr/>
          <w:p>
            <w:pPr>
              <w:pStyle w:val="Compact"/>
              <w:jc w:val="left"/>
            </w:pPr>
            <w:r>
              <w:t xml:space="preserve">GST (10%):</w:t>
            </w:r>
          </w:p>
        </w:tc>
        <w:tc>
          <w:tcPr/>
          <w:p>
            <w:pPr>
              <w:pStyle w:val="Compact"/>
              <w:jc w:val="right"/>
            </w:pPr>
            <w:r>
              <w:t xml:space="preserve">$9,270.00</w:t>
            </w:r>
          </w:p>
        </w:tc>
      </w:tr>
      <w:tr>
        <w:tc>
          <w:tcPr/>
          <w:p>
            <w:pPr>
              <w:pStyle w:val="Compact"/>
              <w:jc w:val="left"/>
            </w:pPr>
            <w:r>
              <w:t xml:space="preserve">Total Purchase Order Value:</w:t>
            </w:r>
          </w:p>
        </w:tc>
        <w:tc>
          <w:tcPr/>
          <w:p>
            <w:pPr>
              <w:pStyle w:val="Compact"/>
              <w:jc w:val="right"/>
            </w:pPr>
            <w:r>
              <w:t xml:space="preserve">$101,970.00</w:t>
            </w:r>
          </w:p>
        </w:tc>
      </w:tr>
    </w:tbl>
    <w:bookmarkStart w:id="26" w:name="delivery-schedule-and-milestones"/>
    <w:p>
      <w:pPr>
        <w:pStyle w:val="Heading2"/>
      </w:pPr>
      <w:r>
        <w:t xml:space="preserve">4. Delivery Schedule and Milestones</w:t>
      </w:r>
    </w:p>
    <w:p>
      <w:pPr>
        <w:pStyle w:val="FirstParagraph"/>
      </w:pPr>
      <w:r>
        <w:t xml:space="preserve">The Mathematician shall deliver all work products in accordance with the following schedule, with all on-site work conducted in Australia Melbourne:</w:t>
      </w:r>
    </w:p>
    <w:p>
      <w:pPr>
        <w:numPr>
          <w:ilvl w:val="0"/>
          <w:numId w:val="1001"/>
        </w:numPr>
        <w:pStyle w:val="Compact"/>
      </w:pPr>
      <w:r>
        <w:rPr>
          <w:bCs/>
          <w:b/>
        </w:rPr>
        <w:t xml:space="preserve">Milestone 1 (by 15 July 2025):</w:t>
      </w:r>
      <w:r>
        <w:t xml:space="preserve"> </w:t>
      </w:r>
      <w:r>
        <w:t xml:space="preserve">Completion of stochastic demand model and initial validation report.</w:t>
      </w:r>
    </w:p>
    <w:p>
      <w:pPr>
        <w:numPr>
          <w:ilvl w:val="0"/>
          <w:numId w:val="1001"/>
        </w:numPr>
        <w:pStyle w:val="Compact"/>
      </w:pPr>
      <w:r>
        <w:rPr>
          <w:bCs/>
          <w:b/>
        </w:rPr>
        <w:t xml:space="preserve">Milestone 2 (by 15 August 2025):</w:t>
      </w:r>
      <w:r>
        <w:t xml:space="preserve"> </w:t>
      </w:r>
      <w:r>
        <w:t xml:space="preserve">Delivery of optimisation algorithms and performance benchmarking documentation.</w:t>
      </w:r>
    </w:p>
    <w:p>
      <w:pPr>
        <w:numPr>
          <w:ilvl w:val="0"/>
          <w:numId w:val="1001"/>
        </w:numPr>
        <w:pStyle w:val="Compact"/>
      </w:pPr>
      <w:r>
        <w:rPr>
          <w:bCs/>
          <w:b/>
        </w:rPr>
        <w:t xml:space="preserve">Milestone 3 (by 15 September 2025):</w:t>
      </w:r>
      <w:r>
        <w:t xml:space="preserve"> </w:t>
      </w:r>
      <w:r>
        <w:t xml:space="preserve">Final PDE solutions, thermal dynamics report, and full technical documentation package.</w:t>
      </w:r>
    </w:p>
    <w:p>
      <w:pPr>
        <w:numPr>
          <w:ilvl w:val="0"/>
          <w:numId w:val="1001"/>
        </w:numPr>
        <w:pStyle w:val="Compact"/>
      </w:pPr>
      <w:r>
        <w:rPr>
          <w:bCs/>
          <w:b/>
        </w:rPr>
        <w:t xml:space="preserve">Milestone 4 (by 30 September 2025):</w:t>
      </w:r>
      <w:r>
        <w:t xml:space="preserve"> </w:t>
      </w:r>
      <w:r>
        <w:t xml:space="preserve">Completion of all knowledge transfer workshops in Australia Melbourne.</w:t>
      </w:r>
    </w:p>
    <w:bookmarkEnd w:id="26"/>
    <w:bookmarkStart w:id="27" w:name="payment-terms"/>
    <w:p>
      <w:pPr>
        <w:pStyle w:val="Heading2"/>
      </w:pPr>
      <w:r>
        <w:t xml:space="preserve">5. Payment Terms</w:t>
      </w:r>
    </w:p>
    <w:p>
      <w:pPr>
        <w:pStyle w:val="FirstParagraph"/>
      </w:pPr>
      <w:r>
        <w:t xml:space="preserve">Payment against this Purchase Order shall be made in three equal instalments of $33,990.00 (inclusive of GST), due within 30 days of the acceptance of each corresponding milestone deliverable. Payment shall be made by electronic funds transfer (EFT) to the bank account nominated by the Mathematician in writing. The Mathematician must provide a valid Australian Tax File Number (TFN) and GST registration details prior to the first payment. All payments are subject to the terms of the Australian Consumer Law (2010) and the relevant provisions of the Australian Taxation Office.</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State of Victoria, Australia Melbourne, and the Commonwealth of Australia. Any disputes arising from this Purchase Order shall be resolved in the courts of Victoria, Australia Melbourne.</w:t>
      </w:r>
    </w:p>
    <w:p>
      <w:pPr>
        <w:numPr>
          <w:ilvl w:val="0"/>
          <w:numId w:val="1002"/>
        </w:numPr>
        <w:pStyle w:val="Compact"/>
      </w:pPr>
      <w:r>
        <w:t xml:space="preserve">The Mathematician warrants that all mathematical work delivered under this Purchase Order shall be original, free from intellectual property infringement, and shall not encumber any third-party rights.</w:t>
      </w:r>
    </w:p>
    <w:p>
      <w:pPr>
        <w:numPr>
          <w:ilvl w:val="0"/>
          <w:numId w:val="1002"/>
        </w:numPr>
        <w:pStyle w:val="Compact"/>
      </w:pPr>
      <w:r>
        <w:t xml:space="preserve">The Mathematician shall maintain professional indemnity insurance with a minimum cover of AUD $5,000,000 for the duration of this Purchase Order engagement in Australia Melbourne.</w:t>
      </w:r>
    </w:p>
    <w:p>
      <w:pPr>
        <w:numPr>
          <w:ilvl w:val="0"/>
          <w:numId w:val="1002"/>
        </w:numPr>
        <w:pStyle w:val="Compact"/>
      </w:pPr>
      <w:r>
        <w:t xml:space="preserve">Confidentiality: The Mathematician shall treat all data, algorithms, and proprietary information of Meridian Applied Sciences as strictly confidential. This obligation survives the termination of this Purchase Order for a period of five (5) years.</w:t>
      </w:r>
    </w:p>
    <w:p>
      <w:pPr>
        <w:numPr>
          <w:ilvl w:val="0"/>
          <w:numId w:val="1002"/>
        </w:numPr>
        <w:pStyle w:val="Compact"/>
      </w:pPr>
      <w:r>
        <w:t xml:space="preserve">The Mathematician shall comply with all applicable Australian workplace health and safety regulations when conducting on-site work in Australia Melbourne, including but not limited to the Occupational Health and Safety Act 2004 (Vic).</w:t>
      </w:r>
    </w:p>
    <w:p>
      <w:pPr>
        <w:numPr>
          <w:ilvl w:val="0"/>
          <w:numId w:val="1002"/>
        </w:numPr>
        <w:pStyle w:val="Compact"/>
      </w:pPr>
      <w:r>
        <w:t xml:space="preserve">Either party may terminate this Purchase Order with fourteen (14) days written notice. In the event of termination, the Mathematician shall be compensated for all work completed and accepted up to the date of termination.</w:t>
      </w:r>
    </w:p>
    <w:p>
      <w:pPr>
        <w:numPr>
          <w:ilvl w:val="0"/>
          <w:numId w:val="1002"/>
        </w:numPr>
        <w:pStyle w:val="Compact"/>
      </w:pPr>
      <w:r>
        <w:t xml:space="preserve">All deliverables must be submitted in both digital (PDF and source code) and printed formats. The Mathematician shall retain all working papers for a minimum of seven (7) years in accordance with Australian record-keeping obligations.</w:t>
      </w:r>
    </w:p>
    <w:bookmarkEnd w:id="28"/>
    <w:bookmarkStart w:id="29" w:name="authorisation-and-acceptance"/>
    <w:p>
      <w:pPr>
        <w:pStyle w:val="Heading2"/>
      </w:pPr>
      <w:r>
        <w:t xml:space="preserve">7. Authorisation and Acceptance</w:t>
      </w:r>
    </w:p>
    <w:p>
      <w:pPr>
        <w:pStyle w:val="FirstParagraph"/>
      </w:pPr>
      <w:r>
        <w:t xml:space="preserve">This Purchase Order is valid upon signature by both parties. By signing below, the Mathematician acknowledges acceptance of all terms, conditions, and specifications set forth in this Purchase Order for the provision of mathematical services in Australia Melbourne.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Meridian Applied Sciences Pty Ltd:</w:t>
            </w:r>
          </w:p>
          <w:p>
            <w:pPr>
              <w:jc w:val="left"/>
            </w:pPr>
            <w:r>
              <w:t xml:space="preserve">Signature: ___________________________</w:t>
            </w:r>
          </w:p>
          <w:p>
            <w:pPr>
              <w:jc w:val="left"/>
            </w:pPr>
            <w:r>
              <w:t xml:space="preserve">Name: James R. Whitfield</w:t>
            </w:r>
          </w:p>
          <w:p>
            <w:pPr>
              <w:jc w:val="left"/>
            </w:pPr>
            <w:r>
              <w:t xml:space="preserve">Title: Head of Procurement</w:t>
            </w:r>
          </w:p>
          <w:p>
            <w:pPr>
              <w:jc w:val="left"/>
            </w:pPr>
            <w:r>
              <w:t xml:space="preserve">Date: ___________________________</w:t>
            </w:r>
          </w:p>
        </w:tc>
        <w:tc>
          <w:tcPr/>
          <w:p>
            <w:pPr>
              <w:jc w:val="left"/>
            </w:pPr>
            <w:r>
              <w:rPr>
                <w:bCs/>
                <w:b/>
              </w:rPr>
              <w:t xml:space="preserve">For and on behalf of the Mathematician:</w:t>
            </w:r>
          </w:p>
          <w:p>
            <w:pPr>
              <w:jc w:val="left"/>
            </w:pPr>
            <w:r>
              <w:t xml:space="preserve">Signature: ___________________________</w:t>
            </w:r>
          </w:p>
          <w:p>
            <w:pPr>
              <w:jc w:val="left"/>
            </w:pPr>
            <w:r>
              <w:t xml:space="preserve">Name: Dr. Eleanor V. Hartwell</w:t>
            </w:r>
          </w:p>
          <w:p>
            <w:pPr>
              <w:jc w:val="left"/>
            </w:pPr>
            <w:r>
              <w:t xml:space="preserve">Title: Independent Mathematician</w:t>
            </w:r>
          </w:p>
          <w:p>
            <w:pPr>
              <w:jc w:val="left"/>
            </w:pPr>
            <w:r>
              <w:t xml:space="preserve">Date: ___________________________</w:t>
            </w:r>
          </w:p>
        </w:tc>
      </w:tr>
    </w:tbl>
    <w:bookmarkEnd w:id="29"/>
    <w:p>
      <w:pPr>
        <w:pStyle w:val="BodyText"/>
      </w:pPr>
      <w:r>
        <w:t xml:space="preserve">This Purchase Order (PO-AUM-2025-04782) was issued by Meridian Applied Sciences Pty Ltd, Melbourne, Victoria, Australia Melbourne. This document constitutes a binding agreement between the parties upon execution. For queries regarding this Purchase Order, contact the Procurement Department at procurement@meridiansciences.com.au. All references to Australia Melbourne in this document denote the geographic and jurisdictional scope of the engagement. The Mathematician's services are limited to the scope described herein and do not constitute an employment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Australia Melbourne</dc:title>
  <dc:creator/>
  <dc:language>en</dc:language>
  <cp:keywords/>
  <dcterms:created xsi:type="dcterms:W3CDTF">2026-10-10T07:58:33Z</dcterms:created>
  <dcterms:modified xsi:type="dcterms:W3CDTF">2026-10-10T07:58:33Z</dcterms:modified>
</cp:coreProperties>
</file>

<file path=docProps/custom.xml><?xml version="1.0" encoding="utf-8"?>
<Properties xmlns="http://schemas.openxmlformats.org/officeDocument/2006/custom-properties" xmlns:vt="http://schemas.openxmlformats.org/officeDocument/2006/docPropsVTypes"/>
</file>