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Republic of the Democratic Republic of the Congo — Kinshasa</w:t>
      </w:r>
    </w:p>
    <w:bookmarkEnd w:id="20"/>
    <w:p>
      <w:pPr>
        <w:pStyle w:val="BodyText"/>
      </w:pPr>
      <w:r>
        <w:rPr>
          <w:bCs/>
          <w:b/>
        </w:rPr>
        <w:t xml:space="preserve">Purchase Order No.:</w:t>
      </w:r>
      <w:r>
        <w:t xml:space="preserve"> </w:t>
      </w:r>
      <w:r>
        <w:t xml:space="preserve">PO-CD-KIN-2025-04782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Congolese Franc (CDF)</w:t>
      </w:r>
      <w:r>
        <w:br/>
      </w:r>
      <w:r>
        <w:rPr>
          <w:bCs/>
          <w:b/>
        </w:rPr>
        <w:t xml:space="preserve">Delivery Location:</w:t>
      </w:r>
      <w:r>
        <w:t xml:space="preserve"> </w:t>
      </w:r>
      <w:r>
        <w:t xml:space="preserve">Kinshasa, DR Congo</w:t>
      </w:r>
    </w:p>
    <w:p>
      <w:pPr>
        <w:pStyle w:val="BodyText"/>
      </w:pPr>
      <w:r>
        <w:t xml:space="preserve">1. Buyer Information</w:t>
      </w:r>
    </w:p>
    <w:bookmarkStart w:id="21" w:name="issuing-entity"/>
    <w:p>
      <w:pPr>
        <w:pStyle w:val="Heading3"/>
      </w:pPr>
      <w:r>
        <w:t xml:space="preserve">Issuing Entity</w:t>
      </w:r>
    </w:p>
    <w:p>
      <w:pPr>
        <w:pStyle w:val="FirstParagraph"/>
      </w:pPr>
      <w:r>
        <w:rPr>
          <w:bCs/>
          <w:b/>
        </w:rPr>
        <w:t xml:space="preserve">Organization:</w:t>
      </w:r>
      <w:r>
        <w:t xml:space="preserve"> </w:t>
      </w:r>
      <w:r>
        <w:t xml:space="preserve">Institut National de Recherche Scientifique (INRS) — Kinshasa Branch</w:t>
      </w:r>
      <w:r>
        <w:br/>
      </w:r>
      <w:r>
        <w:rPr>
          <w:bCs/>
          <w:b/>
        </w:rPr>
        <w:t xml:space="preserve">Address:</w:t>
      </w:r>
      <w:r>
        <w:t xml:space="preserve"> </w:t>
      </w:r>
      <w:r>
        <w:t xml:space="preserve">Avenue de l'Indépendance, Commune de Gombe, Kinshasa, DR Congo</w:t>
      </w:r>
      <w:r>
        <w:br/>
      </w:r>
      <w:r>
        <w:rPr>
          <w:bCs/>
          <w:b/>
        </w:rPr>
        <w:t xml:space="preserve">Phone:</w:t>
      </w:r>
      <w:r>
        <w:t xml:space="preserve"> </w:t>
      </w:r>
      <w:r>
        <w:t xml:space="preserve">+243 81 000 0000</w:t>
      </w:r>
      <w:r>
        <w:br/>
      </w:r>
      <w:r>
        <w:rPr>
          <w:bCs/>
          <w:b/>
        </w:rPr>
        <w:t xml:space="preserve">Email:</w:t>
      </w:r>
      <w:r>
        <w:t xml:space="preserve"> </w:t>
      </w:r>
      <w:r>
        <w:t xml:space="preserve">procurement@inrs-kinshasa.cd</w:t>
      </w:r>
      <w:r>
        <w:br/>
      </w:r>
      <w:r>
        <w:rPr>
          <w:bCs/>
          <w:b/>
        </w:rPr>
        <w:t xml:space="preserve">NIF (Tax ID):</w:t>
      </w:r>
      <w:r>
        <w:t xml:space="preserve"> </w:t>
      </w:r>
      <w:r>
        <w:t xml:space="preserve">0123456789-001</w:t>
      </w:r>
      <w:r>
        <w:br/>
      </w:r>
      <w:r>
        <w:rPr>
          <w:bCs/>
          <w:b/>
        </w:rPr>
        <w:t xml:space="preserve">Authorized Signatory:</w:t>
      </w:r>
      <w:r>
        <w:t xml:space="preserve"> </w:t>
      </w:r>
      <w:r>
        <w:t xml:space="preserve">Dr. Jean-Pierre Mbuyi, Director of Procurement</w:t>
      </w:r>
    </w:p>
    <w:bookmarkEnd w:id="21"/>
    <w:bookmarkStart w:id="22" w:name="project-reference"/>
    <w:p>
      <w:pPr>
        <w:pStyle w:val="Heading3"/>
      </w:pPr>
      <w:r>
        <w:t xml:space="preserve">Project Reference</w:t>
      </w:r>
    </w:p>
    <w:p>
      <w:pPr>
        <w:pStyle w:val="FirstParagraph"/>
      </w:pPr>
      <w:r>
        <w:rPr>
          <w:bCs/>
          <w:b/>
        </w:rPr>
        <w:t xml:space="preserve">Project Title:</w:t>
      </w:r>
      <w:r>
        <w:t xml:space="preserve"> </w:t>
      </w:r>
      <w:r>
        <w:t xml:space="preserve">Advanced Mathematical Modelling for Agricultural Yield Optimization in the Congo Basin</w:t>
      </w:r>
      <w:r>
        <w:br/>
      </w:r>
      <w:r>
        <w:rPr>
          <w:bCs/>
          <w:b/>
        </w:rPr>
        <w:t xml:space="preserve">Grant/Contract No.:</w:t>
      </w:r>
      <w:r>
        <w:t xml:space="preserve"> </w:t>
      </w:r>
      <w:r>
        <w:t xml:space="preserve">GCP-2025-AGR-0034</w:t>
      </w:r>
      <w:r>
        <w:br/>
      </w:r>
      <w:r>
        <w:rPr>
          <w:bCs/>
          <w:b/>
        </w:rPr>
        <w:t xml:space="preserve">Funding Source:</w:t>
      </w:r>
      <w:r>
        <w:t xml:space="preserve"> </w:t>
      </w:r>
      <w:r>
        <w:t xml:space="preserve">National Research Fund, Ministry of Higher Education, DR Congo</w:t>
      </w:r>
      <w:r>
        <w:br/>
      </w:r>
      <w:r>
        <w:rPr>
          <w:bCs/>
          <w:b/>
        </w:rPr>
        <w:t xml:space="preserve">Project Duration:</w:t>
      </w:r>
      <w:r>
        <w:t xml:space="preserve"> </w:t>
      </w:r>
      <w:r>
        <w:t xml:space="preserve">12 months (July 2025 – June 2026)</w:t>
      </w:r>
    </w:p>
    <w:bookmarkEnd w:id="22"/>
    <w:p>
      <w:pPr>
        <w:pStyle w:val="BodyText"/>
      </w:pPr>
      <w:r>
        <w:t xml:space="preserve">2. Supplier / Service Provider Information</w:t>
      </w:r>
    </w:p>
    <w:bookmarkStart w:id="23" w:name="mathematician-service-provider"/>
    <w:p>
      <w:pPr>
        <w:pStyle w:val="Heading3"/>
      </w:pPr>
      <w:r>
        <w:t xml:space="preserve">Mathematician — Service Provider</w:t>
      </w:r>
    </w:p>
    <w:p>
      <w:pPr>
        <w:pStyle w:val="FirstParagraph"/>
      </w:pPr>
      <w:r>
        <w:rPr>
          <w:bCs/>
          <w:b/>
        </w:rPr>
        <w:t xml:space="preserve">Full Name:</w:t>
      </w:r>
      <w:r>
        <w:t xml:space="preserve"> </w:t>
      </w:r>
      <w:r>
        <w:t xml:space="preserve">Prof. Dr. Amara Nkosi</w:t>
      </w:r>
      <w:r>
        <w:br/>
      </w:r>
      <w:r>
        <w:rPr>
          <w:bCs/>
          <w:b/>
        </w:rPr>
        <w:t xml:space="preserve">Professional Title:</w:t>
      </w:r>
      <w:r>
        <w:t xml:space="preserve"> </w:t>
      </w:r>
      <w:r>
        <w:t xml:space="preserve">Senior Mathematician &amp; Applied Researcher</w:t>
      </w:r>
      <w:r>
        <w:br/>
      </w:r>
      <w:r>
        <w:rPr>
          <w:bCs/>
          <w:b/>
        </w:rPr>
        <w:t xml:space="preserve">Specialization:</w:t>
      </w:r>
      <w:r>
        <w:t xml:space="preserve"> </w:t>
      </w:r>
      <w:r>
        <w:t xml:space="preserve">Differential Equations, Stochastic Modelling, Numerical Analysis</w:t>
      </w:r>
      <w:r>
        <w:br/>
      </w:r>
      <w:r>
        <w:rPr>
          <w:bCs/>
          <w:b/>
        </w:rPr>
        <w:t xml:space="preserve">Address:</w:t>
      </w:r>
      <w:r>
        <w:t xml:space="preserve"> </w:t>
      </w:r>
      <w:r>
        <w:t xml:space="preserve">Quartier Matete, Avenue du Commerce, Kinshasa, DR Congo</w:t>
      </w:r>
      <w:r>
        <w:br/>
      </w:r>
      <w:r>
        <w:rPr>
          <w:bCs/>
          <w:b/>
        </w:rPr>
        <w:t xml:space="preserve">Phone:</w:t>
      </w:r>
      <w:r>
        <w:t xml:space="preserve"> </w:t>
      </w:r>
      <w:r>
        <w:t xml:space="preserve">+243 99 111 2222</w:t>
      </w:r>
      <w:r>
        <w:br/>
      </w:r>
      <w:r>
        <w:rPr>
          <w:bCs/>
          <w:b/>
        </w:rPr>
        <w:t xml:space="preserve">Email:</w:t>
      </w:r>
      <w:r>
        <w:t xml:space="preserve"> </w:t>
      </w:r>
      <w:r>
        <w:t xml:space="preserve">a.nkosi@math-kinshasa.cd</w:t>
      </w:r>
      <w:r>
        <w:br/>
      </w:r>
      <w:r>
        <w:rPr>
          <w:bCs/>
          <w:b/>
        </w:rPr>
        <w:t xml:space="preserve">Professional License No.:</w:t>
      </w:r>
      <w:r>
        <w:t xml:space="preserve"> </w:t>
      </w:r>
      <w:r>
        <w:t xml:space="preserve">MATH-CD-2019-00456</w:t>
      </w:r>
      <w:r>
        <w:br/>
      </w:r>
      <w:r>
        <w:rPr>
          <w:bCs/>
          <w:b/>
        </w:rPr>
        <w:t xml:space="preserve">Academic Affiliation:</w:t>
      </w:r>
      <w:r>
        <w:t xml:space="preserve"> </w:t>
      </w:r>
      <w:r>
        <w:t xml:space="preserve">Université de Kinshasa, Département de Mathématiques</w:t>
      </w:r>
    </w:p>
    <w:bookmarkEnd w:id="23"/>
    <w:p>
      <w:pPr>
        <w:pStyle w:val="BodyText"/>
      </w:pPr>
      <w:r>
        <w:t xml:space="preserve">3. Description of Services — Mathematician Engagement</w:t>
      </w:r>
    </w:p>
    <w:p>
      <w:pPr>
        <w:pStyle w:val="BodyText"/>
      </w:pPr>
      <w:r>
        <w:t xml:space="preserve">This</w:t>
      </w:r>
      <w:r>
        <w:t xml:space="preserve"> </w:t>
      </w:r>
      <w:r>
        <w:t xml:space="preserve">Purchase Order</w:t>
      </w:r>
      <w:r>
        <w:t xml:space="preserve"> </w:t>
      </w:r>
      <w:r>
        <w:t xml:space="preserve">is issued by the Institut National de Recherche Scientifique (INRS), Kinshasa, to formally engage the services of a qualified</w:t>
      </w:r>
      <w:r>
        <w:t xml:space="preserve"> </w:t>
      </w:r>
      <w:r>
        <w:t xml:space="preserve">Mathematician</w:t>
      </w:r>
      <w:r>
        <w:t xml:space="preserve"> </w:t>
      </w:r>
      <w:r>
        <w:t xml:space="preserve">for the purpose of providing advanced mathematical modelling, analytical consulting, and research support within the DR Congo Kinshasa region. The</w:t>
      </w:r>
      <w:r>
        <w:t xml:space="preserve"> </w:t>
      </w:r>
      <w:r>
        <w:t xml:space="preserve">Mathematician</w:t>
      </w:r>
      <w:r>
        <w:t xml:space="preserve"> </w:t>
      </w:r>
      <w:r>
        <w:t xml:space="preserve">shall deliver the following scope of professional services as outlined below:</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Deliverable</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Development of stochastic differential equation models for crop yield prediction in the Kinshasa agricultural zone, including parameter estimation and sensitivity analysis.</w:t>
            </w:r>
          </w:p>
        </w:tc>
        <w:tc>
          <w:tcPr/>
          <w:p>
            <w:pPr>
              <w:pStyle w:val="Compact"/>
              <w:jc w:val="left"/>
            </w:pPr>
            <w:r>
              <w:t xml:space="preserve">Months 1–3</w:t>
            </w:r>
          </w:p>
        </w:tc>
        <w:tc>
          <w:tcPr/>
          <w:p>
            <w:pPr>
              <w:pStyle w:val="Compact"/>
              <w:jc w:val="left"/>
            </w:pPr>
            <w:r>
              <w:t xml:space="preserve">Technical Report &amp; Model Code</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Design and implementation of numerical optimization algorithms for resource allocation across 12 farming cooperatives in the DR Congo Kinshasa metropolitan area.</w:t>
            </w:r>
          </w:p>
        </w:tc>
        <w:tc>
          <w:tcPr/>
          <w:p>
            <w:pPr>
              <w:pStyle w:val="Compact"/>
              <w:jc w:val="left"/>
            </w:pPr>
            <w:r>
              <w:t xml:space="preserve">Months 3–6</w:t>
            </w:r>
          </w:p>
        </w:tc>
        <w:tc>
          <w:tcPr/>
          <w:p>
            <w:pPr>
              <w:pStyle w:val="Compact"/>
              <w:jc w:val="left"/>
            </w:pPr>
            <w:r>
              <w:t xml:space="preserve">Software Package &amp; User Manual</w:t>
            </w:r>
          </w:p>
        </w:tc>
        <w:tc>
          <w:tcPr/>
          <w:p>
            <w:pPr>
              <w:pStyle w:val="Compact"/>
              <w:jc w:val="left"/>
            </w:pPr>
            <w:r>
              <w:t xml:space="preserve">18,750,000</w:t>
            </w:r>
          </w:p>
        </w:tc>
      </w:tr>
      <w:tr>
        <w:tc>
          <w:tcPr/>
          <w:p>
            <w:pPr>
              <w:pStyle w:val="Compact"/>
              <w:jc w:val="left"/>
            </w:pPr>
            <w:r>
              <w:t xml:space="preserve">03</w:t>
            </w:r>
          </w:p>
        </w:tc>
        <w:tc>
          <w:tcPr/>
          <w:p>
            <w:pPr>
              <w:pStyle w:val="Compact"/>
              <w:jc w:val="left"/>
            </w:pPr>
            <w:r>
              <w:t xml:space="preserve">Conduct of two (2) in-person training workshops for 40 graduate students at the Université de Kinshasa on advanced applied mathematics and computational methods.</w:t>
            </w:r>
          </w:p>
        </w:tc>
        <w:tc>
          <w:tcPr/>
          <w:p>
            <w:pPr>
              <w:pStyle w:val="Compact"/>
              <w:jc w:val="left"/>
            </w:pPr>
            <w:r>
              <w:t xml:space="preserve">Months 5 &amp; 8</w:t>
            </w:r>
          </w:p>
        </w:tc>
        <w:tc>
          <w:tcPr/>
          <w:p>
            <w:pPr>
              <w:pStyle w:val="Compact"/>
              <w:jc w:val="left"/>
            </w:pPr>
            <w:r>
              <w:t xml:space="preserve">Workshop Materials &amp; Certificates</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Peer review and mathematical validation of three (3) research manuscripts prepared by INRS Kinshasa staff for submission to international journals.</w:t>
            </w:r>
          </w:p>
        </w:tc>
        <w:tc>
          <w:tcPr/>
          <w:p>
            <w:pPr>
              <w:pStyle w:val="Compact"/>
              <w:jc w:val="left"/>
            </w:pPr>
            <w:r>
              <w:t xml:space="preserve">Months 6–10</w:t>
            </w:r>
          </w:p>
        </w:tc>
        <w:tc>
          <w:tcPr/>
          <w:p>
            <w:pPr>
              <w:pStyle w:val="Compact"/>
              <w:jc w:val="left"/>
            </w:pPr>
            <w:r>
              <w:t xml:space="preserve">Review Reports (3)</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Final comprehensive report integrating all mathematical findings, model validations, and recommendations for policy application in the DR Congo Kinshasa agricultural sector.</w:t>
            </w:r>
          </w:p>
        </w:tc>
        <w:tc>
          <w:tcPr/>
          <w:p>
            <w:pPr>
              <w:pStyle w:val="Compact"/>
              <w:jc w:val="left"/>
            </w:pPr>
            <w:r>
              <w:t xml:space="preserve">Month 12</w:t>
            </w:r>
          </w:p>
        </w:tc>
        <w:tc>
          <w:tcPr/>
          <w:p>
            <w:pPr>
              <w:pStyle w:val="Compact"/>
              <w:jc w:val="left"/>
            </w:pPr>
            <w:r>
              <w:t xml:space="preserve">Final Report (150+ pages)</w:t>
            </w:r>
          </w:p>
        </w:tc>
        <w:tc>
          <w:tcPr/>
          <w:p>
            <w:pPr>
              <w:pStyle w:val="Compact"/>
              <w:jc w:val="left"/>
            </w:pPr>
            <w:r>
              <w:t xml:space="preserve">10,550,000</w:t>
            </w:r>
          </w:p>
        </w:tc>
      </w:tr>
      <w:tr>
        <w:tc>
          <w:tcPr>
            <w:gridSpan w:val="4"/>
          </w:tcPr>
          <w:p>
            <w:pPr>
              <w:pStyle w:val="Compact"/>
              <w:jc w:val="right"/>
            </w:pPr>
            <w:r>
              <w:t xml:space="preserve">TOTAL CONTRACT VALUE:</w:t>
            </w:r>
          </w:p>
        </w:tc>
        <w:tc>
          <w:tcPr/>
          <w:p>
            <w:pPr>
              <w:pStyle w:val="Compact"/>
              <w:jc w:val="left"/>
            </w:pPr>
            <w:r>
              <w:t xml:space="preserve">56,000,000 CDF</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Democratic Republic of the Congo, specifically the Code des Marchés Publics (Law No. 011/2012) and applicable regulations of the DR Congo Kinshasa jurisdiction.</w:t>
      </w:r>
    </w:p>
    <w:p>
      <w:pPr>
        <w:numPr>
          <w:ilvl w:val="0"/>
          <w:numId w:val="1001"/>
        </w:numPr>
        <w:pStyle w:val="Compact"/>
      </w:pPr>
      <w:r>
        <w:rPr>
          <w:bCs/>
          <w:b/>
        </w:rPr>
        <w:t xml:space="preserve">Performance:</w:t>
      </w:r>
      <w:r>
        <w:t xml:space="preserve"> </w:t>
      </w:r>
      <w:r>
        <w:t xml:space="preserve">The Mathematician shall commence services no later than 1 July 2025 and shall complete all deliverables by 30 June 2026. Any delay exceeding fifteen (15) calendar days without written justification may result in a penalty of 0.5% of the total contract value per day of delay.</w:t>
      </w:r>
    </w:p>
    <w:p>
      <w:pPr>
        <w:numPr>
          <w:ilvl w:val="0"/>
          <w:numId w:val="1001"/>
        </w:numPr>
        <w:pStyle w:val="Compact"/>
      </w:pPr>
      <w:r>
        <w:rPr>
          <w:bCs/>
          <w:b/>
        </w:rPr>
        <w:t xml:space="preserve">Payment Schedule:</w:t>
      </w:r>
      <w:r>
        <w:t xml:space="preserve"> </w:t>
      </w:r>
      <w:r>
        <w:t xml:space="preserve">Payments shall be made in four (4) equal installments of 14,000,000 CDF each, due upon verified completion of each quarterly milestone. Payment shall be processed via bank transfer to the account designated by the Mathematician in a licensed financial institution operating in Kinshasa, DR Congo.</w:t>
      </w:r>
    </w:p>
    <w:p>
      <w:pPr>
        <w:numPr>
          <w:ilvl w:val="0"/>
          <w:numId w:val="1001"/>
        </w:numPr>
        <w:pStyle w:val="Compact"/>
      </w:pPr>
      <w:r>
        <w:rPr>
          <w:bCs/>
          <w:b/>
        </w:rPr>
        <w:t xml:space="preserve">Intellectual Property:</w:t>
      </w:r>
      <w:r>
        <w:t xml:space="preserve"> </w:t>
      </w:r>
      <w:r>
        <w:t xml:space="preserve">All mathematical models, algorithms, code, and documentation produced under this Purchase Order shall remain the exclusive property of INRS Kinshasa. The Mathematician retains the right to publish general findings in peer-reviewed journals, subject to a 30-day prior review by the Buyer.</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agricultural records, and internal communications of the DR Congo Kinshasa research institutions involved in this project.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Mathematician shall be compensated for all services rendered up to the termination date at the pro-rata rate specified herein.</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30 days, the matter shall be referred to the competent commercial court of Kinshasa, DR Congo.</w:t>
      </w:r>
    </w:p>
    <w:p>
      <w:pPr>
        <w:numPr>
          <w:ilvl w:val="0"/>
          <w:numId w:val="1001"/>
        </w:numPr>
        <w:pStyle w:val="Compact"/>
      </w:pPr>
      <w:r>
        <w:rPr>
          <w:bCs/>
          <w:b/>
        </w:rPr>
        <w:t xml:space="preserve">Compliance:</w:t>
      </w:r>
      <w:r>
        <w:t xml:space="preserve"> </w:t>
      </w:r>
      <w:r>
        <w:t xml:space="preserve">The Mathematician warrants that all services shall be performed in full compliance with professional ethical standards, the DR Congo Kinshasa labor regulations, and all applicable national and international research ethics guidelines.</w:t>
      </w:r>
    </w:p>
    <w:p>
      <w:pPr>
        <w:pStyle w:val="FirstParagraph"/>
      </w:pPr>
      <w:r>
        <w:t xml:space="preserve">5. Acceptance and Authorization</w:t>
      </w:r>
    </w:p>
    <w:p>
      <w:pPr>
        <w:pStyle w:val="BodyText"/>
      </w:pPr>
      <w:r>
        <w:t xml:space="preserve">By signing below, both parties acknowledge and agree to all terms, conditions, and obligations set forth in this Purchase Order. This document constitutes a binding agreement for the engagement of the Mathematician's professional services in the DR Congo Kinshasa region for the duration and scope described herein.</w:t>
      </w:r>
    </w:p>
    <w:p>
      <w:pPr>
        <w:pStyle w:val="BodyText"/>
      </w:pPr>
      <w:r>
        <w:rPr>
          <w:bCs/>
          <w:b/>
        </w:rPr>
        <w:t xml:space="preserve">For the Buyer (INRS Kinshasa):</w:t>
      </w:r>
    </w:p>
    <w:p>
      <w:pPr>
        <w:pStyle w:val="BodyText"/>
      </w:pPr>
      <w:r>
        <w:t xml:space="preserve">Dr. Jean-Pierre Mbuyi</w:t>
      </w:r>
      <w:r>
        <w:br/>
      </w:r>
      <w:r>
        <w:t xml:space="preserve">Director of Procurement</w:t>
      </w:r>
      <w:r>
        <w:br/>
      </w:r>
      <w:r>
        <w:t xml:space="preserve">Date: _______________</w:t>
      </w:r>
    </w:p>
    <w:p>
      <w:pPr>
        <w:pStyle w:val="BodyText"/>
      </w:pPr>
      <w:r>
        <w:rPr>
          <w:bCs/>
          <w:b/>
        </w:rPr>
        <w:t xml:space="preserve">For the Mathematician (Service Provider):</w:t>
      </w:r>
    </w:p>
    <w:p>
      <w:pPr>
        <w:pStyle w:val="BodyText"/>
      </w:pPr>
      <w:r>
        <w:t xml:space="preserve">Prof. Dr. Amara Nkosi</w:t>
      </w:r>
      <w:r>
        <w:br/>
      </w:r>
      <w:r>
        <w:t xml:space="preserve">Senior Mathematician</w:t>
      </w:r>
      <w:r>
        <w:br/>
      </w:r>
      <w:r>
        <w:t xml:space="preserve">Date: _______________</w:t>
      </w:r>
    </w:p>
    <w:p>
      <w:pPr>
        <w:pStyle w:val="BodyText"/>
      </w:pPr>
      <w:r>
        <w:rPr>
          <w:bCs/>
          <w:b/>
        </w:rPr>
        <w:t xml:space="preserve">Witness / Legal Counsel:</w:t>
      </w:r>
    </w:p>
    <w:p>
      <w:pPr>
        <w:pStyle w:val="BodyText"/>
      </w:pPr>
      <w:r>
        <w:t xml:space="preserve">Me. Claire Tshimanga</w:t>
      </w:r>
      <w:r>
        <w:br/>
      </w:r>
      <w:r>
        <w:t xml:space="preserve">Avocat à la Cour de Kinshasa</w:t>
      </w:r>
      <w:r>
        <w:br/>
      </w:r>
      <w:r>
        <w:t xml:space="preserve">Date: _______________</w:t>
      </w:r>
    </w:p>
    <w:p>
      <w:pPr>
        <w:pStyle w:val="BodyText"/>
      </w:pPr>
      <w:r>
        <w:t xml:space="preserve">This Purchase Order (PO-CD-KIN-2025-04782) is an official document of the Institut National de Recherche Scientifique, Kinshasa, DR Congo. Unauthorized reproduction or distribution is prohibited. For inquiries, contact the Procurement Office at Avenue de l'Indépendance, Gombe, Kinshasa, DR Congo. © 2025 INRS Kinshasa.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DR Congo Kinshasa</dc:title>
  <dc:creator/>
  <dc:language>en</dc:language>
  <cp:keywords/>
  <dcterms:created xsi:type="dcterms:W3CDTF">2026-10-10T05:44:42Z</dcterms:created>
  <dcterms:modified xsi:type="dcterms:W3CDTF">2026-10-10T05:44:42Z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