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 Mathematician Engagement</w:t>
      </w:r>
    </w:p>
    <w:p>
      <w:pPr>
        <w:pStyle w:val="BodyText"/>
      </w:pPr>
      <w:r>
        <w:t xml:space="preserve">Issued in Ghana Accra — Republic of Ghana</w:t>
      </w:r>
    </w:p>
    <w:p>
      <w:pPr>
        <w:pStyle w:val="BodyText"/>
      </w:pPr>
      <w:r>
        <w:t xml:space="preserve">PO-2025-GHA-0472</w:t>
      </w:r>
    </w:p>
    <w:bookmarkEnd w:id="20"/>
    <w:p>
      <w:pPr>
        <w:pStyle w:val="BodyText"/>
      </w:pPr>
      <w:r>
        <w:rPr>
          <w:bCs/>
          <w:b/>
        </w:rPr>
        <w:t xml:space="preserve">Purchase Order No.:</w:t>
      </w:r>
      <w:r>
        <w:t xml:space="preserve"> </w:t>
      </w:r>
      <w:r>
        <w:t xml:space="preserve">PO-2025-GHA-0472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Place of Performance:</w:t>
      </w:r>
      <w:r>
        <w:t xml:space="preserve"> </w:t>
      </w:r>
      <w:r>
        <w:t xml:space="preserve">Ghana Accra</w:t>
      </w:r>
      <w:r>
        <w:br/>
      </w:r>
      <w:r>
        <w:rPr>
          <w:bCs/>
          <w:b/>
        </w:rPr>
        <w:t xml:space="preserve">Currency:</w:t>
      </w:r>
      <w:r>
        <w:t xml:space="preserve"> </w:t>
      </w:r>
      <w:r>
        <w:t xml:space="preserve">Ghanaian Cedi (GHS)</w:t>
      </w:r>
      <w:r>
        <w:br/>
      </w: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Accra Applied Sciences &amp; Analytics Ltd.</w:t>
            </w:r>
          </w:p>
        </w:tc>
        <w:tc>
          <w:tcPr/>
          <w:p>
            <w:pPr>
              <w:pStyle w:val="Compact"/>
              <w:jc w:val="left"/>
            </w:pPr>
            <w:r>
              <w:rPr>
                <w:bCs/>
                <w:b/>
              </w:rPr>
              <w:t xml:space="preserve">Registration No.:</w:t>
            </w:r>
            <w:r>
              <w:t xml:space="preserve"> </w:t>
            </w:r>
            <w:r>
              <w:t xml:space="preserve">RC-2019-44871</w:t>
            </w:r>
          </w:p>
        </w:tc>
      </w:tr>
      <w:tr>
        <w:tc>
          <w:tcPr/>
          <w:p>
            <w:pPr>
              <w:pStyle w:val="Compact"/>
              <w:jc w:val="left"/>
            </w:pPr>
            <w:r>
              <w:rPr>
                <w:bCs/>
                <w:b/>
              </w:rPr>
              <w:t xml:space="preserve">Address:</w:t>
            </w:r>
            <w:r>
              <w:t xml:space="preserve"> </w:t>
            </w:r>
            <w:r>
              <w:t xml:space="preserve">12 Independence Avenue, Osu District, Ghana Accra, Ghana</w:t>
            </w:r>
          </w:p>
        </w:tc>
        <w:tc>
          <w:tcPr/>
          <w:p>
            <w:pPr>
              <w:pStyle w:val="Compact"/>
              <w:jc w:val="left"/>
            </w:pPr>
            <w:r>
              <w:rPr>
                <w:bCs/>
                <w:b/>
              </w:rPr>
              <w:t xml:space="preserve">Tax ID (TIN):</w:t>
            </w:r>
            <w:r>
              <w:t xml:space="preserve"> </w:t>
            </w:r>
            <w:r>
              <w:t xml:space="preserve">10293847561</w:t>
            </w:r>
          </w:p>
        </w:tc>
      </w:tr>
      <w:tr>
        <w:tc>
          <w:tcPr/>
          <w:p>
            <w:pPr>
              <w:pStyle w:val="Compact"/>
              <w:jc w:val="left"/>
            </w:pPr>
            <w:r>
              <w:rPr>
                <w:bCs/>
                <w:b/>
              </w:rPr>
              <w:t xml:space="preserve">Contact Person:</w:t>
            </w:r>
            <w:r>
              <w:t xml:space="preserve"> </w:t>
            </w:r>
            <w:r>
              <w:t xml:space="preserve">Dr. Kwame Asante, Procurement Director</w:t>
            </w:r>
          </w:p>
        </w:tc>
        <w:tc>
          <w:tcPr/>
          <w:p>
            <w:pPr>
              <w:pStyle w:val="Compact"/>
              <w:jc w:val="left"/>
            </w:pPr>
            <w:r>
              <w:rPr>
                <w:bCs/>
                <w:b/>
              </w:rPr>
              <w:t xml:space="preserve">Email:</w:t>
            </w:r>
            <w:r>
              <w:t xml:space="preserve"> </w:t>
            </w:r>
            <w:r>
              <w:t xml:space="preserve">procurement@accraas.com</w:t>
            </w:r>
          </w:p>
        </w:tc>
      </w:tr>
      <w:tr>
        <w:tc>
          <w:tcPr/>
          <w:p>
            <w:pPr>
              <w:pStyle w:val="Compact"/>
              <w:jc w:val="left"/>
            </w:pPr>
            <w:r>
              <w:rPr>
                <w:bCs/>
                <w:b/>
              </w:rPr>
              <w:t xml:space="preserve">Telephone:</w:t>
            </w:r>
            <w:r>
              <w:t xml:space="preserve"> </w:t>
            </w:r>
            <w:r>
              <w:t xml:space="preserve">+233 30 274 8891</w:t>
            </w:r>
          </w:p>
        </w:tc>
        <w:tc>
          <w:tcPr/>
          <w:p>
            <w:pPr>
              <w:pStyle w:val="Compact"/>
              <w:jc w:val="left"/>
            </w:pPr>
            <w:r>
              <w:rPr>
                <w:bCs/>
                <w:b/>
              </w:rPr>
              <w:t xml:space="preserve">Bank:</w:t>
            </w:r>
            <w:r>
              <w:t xml:space="preserve"> </w:t>
            </w:r>
            <w:r>
              <w:t xml:space="preserve">Ecobank Ghana, Accra Main Branch</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Mathematician Name:</w:t>
            </w:r>
            <w:r>
              <w:t xml:space="preserve"> </w:t>
            </w:r>
            <w:r>
              <w:t xml:space="preserve">Prof. Adjoa Mensah-Bonsu, PhD (Pure &amp; Applied Mathematics)</w:t>
            </w:r>
          </w:p>
        </w:tc>
        <w:tc>
          <w:tcPr/>
          <w:p>
            <w:pPr>
              <w:pStyle w:val="Compact"/>
              <w:jc w:val="left"/>
            </w:pPr>
            <w:r>
              <w:rPr>
                <w:bCs/>
                <w:b/>
              </w:rPr>
              <w:t xml:space="preserve">Professional License:</w:t>
            </w:r>
            <w:r>
              <w:t xml:space="preserve"> </w:t>
            </w:r>
            <w:r>
              <w:t xml:space="preserve">GEMC-2021-0034</w:t>
            </w:r>
          </w:p>
        </w:tc>
      </w:tr>
      <w:tr>
        <w:tc>
          <w:tcPr/>
          <w:p>
            <w:pPr>
              <w:pStyle w:val="Compact"/>
              <w:jc w:val="left"/>
            </w:pPr>
            <w:r>
              <w:rPr>
                <w:bCs/>
                <w:b/>
              </w:rPr>
              <w:t xml:space="preserve">Office Address:</w:t>
            </w:r>
            <w:r>
              <w:t xml:space="preserve"> </w:t>
            </w:r>
            <w:r>
              <w:t xml:space="preserve">45 Ring Road Central, East Legon, Ghana Accra, Ghana</w:t>
            </w:r>
          </w:p>
        </w:tc>
        <w:tc>
          <w:tcPr/>
          <w:p>
            <w:pPr>
              <w:pStyle w:val="Compact"/>
              <w:jc w:val="left"/>
            </w:pPr>
            <w:r>
              <w:rPr>
                <w:bCs/>
                <w:b/>
              </w:rPr>
              <w:t xml:space="preserve">Tax ID (TIN):</w:t>
            </w:r>
            <w:r>
              <w:t xml:space="preserve"> </w:t>
            </w:r>
            <w:r>
              <w:t xml:space="preserve">10456789234</w:t>
            </w:r>
          </w:p>
        </w:tc>
      </w:tr>
      <w:tr>
        <w:tc>
          <w:tcPr/>
          <w:p>
            <w:pPr>
              <w:pStyle w:val="Compact"/>
              <w:jc w:val="left"/>
            </w:pPr>
            <w:r>
              <w:rPr>
                <w:bCs/>
                <w:b/>
              </w:rPr>
              <w:t xml:space="preserve">Specialization:</w:t>
            </w:r>
            <w:r>
              <w:t xml:space="preserve"> </w:t>
            </w:r>
            <w:r>
              <w:t xml:space="preserve">Stochastic Modelling, Numerical Analysis, and Optimization Theory</w:t>
            </w:r>
          </w:p>
        </w:tc>
        <w:tc>
          <w:tcPr/>
          <w:p>
            <w:pPr>
              <w:pStyle w:val="Compact"/>
              <w:jc w:val="left"/>
            </w:pPr>
            <w:r>
              <w:rPr>
                <w:bCs/>
                <w:b/>
              </w:rPr>
              <w:t xml:space="preserve">Email:</w:t>
            </w:r>
            <w:r>
              <w:t xml:space="preserve"> </w:t>
            </w:r>
            <w:r>
              <w:t xml:space="preserve">a.mensahbonsu@mathconsult.gh</w:t>
            </w:r>
          </w:p>
        </w:tc>
      </w:tr>
      <w:tr>
        <w:tc>
          <w:tcPr/>
          <w:p>
            <w:pPr>
              <w:pStyle w:val="Compact"/>
              <w:jc w:val="left"/>
            </w:pPr>
            <w:r>
              <w:rPr>
                <w:bCs/>
                <w:b/>
              </w:rPr>
              <w:t xml:space="preserve">Telephone:</w:t>
            </w:r>
            <w:r>
              <w:t xml:space="preserve"> </w:t>
            </w:r>
            <w:r>
              <w:t xml:space="preserve">+233 24 556 7712</w:t>
            </w:r>
          </w:p>
        </w:tc>
        <w:tc>
          <w:tcPr/>
          <w:p>
            <w:pPr>
              <w:pStyle w:val="Compact"/>
              <w:jc w:val="left"/>
            </w:pPr>
            <w:r>
              <w:rPr>
                <w:bCs/>
                <w:b/>
              </w:rPr>
              <w:t xml:space="preserve">Bank:</w:t>
            </w:r>
            <w:r>
              <w:t xml:space="preserve"> </w:t>
            </w:r>
            <w:r>
              <w:t xml:space="preserve">Stanbic Bank Ghana, Accra Branch</w:t>
            </w:r>
          </w:p>
        </w:tc>
      </w:tr>
    </w:tbl>
    <w:p>
      <w:pPr>
        <w:pStyle w:val="BodyText"/>
      </w:pPr>
      <w:r>
        <w:t xml:space="preserve">3. Description of Purchase — Mathematician Professional Services</w:t>
      </w:r>
    </w:p>
    <w:p>
      <w:pPr>
        <w:pStyle w:val="BodyText"/>
      </w:pPr>
      <w:r>
        <w:t xml:space="preserve">This Purchase Order is issued by Accra Applied Sciences &amp; Analytics Ltd. to formally engage the services of the above-named Mathematician, Prof. Adjoa Mensah-Bonsu, for the provision of specialized mathematical consulting, modelling, and analytical services to be performed in Ghana Accra. The Mathematician shall deliver all work products, attend all on-site meetings, and conduct all fieldwork within the boundaries of the Greater Accra Region, Republic of Ghana, unless otherwise agreed in writing.</w:t>
      </w:r>
    </w:p>
    <w:p>
      <w:pPr>
        <w:pStyle w:val="BodyText"/>
      </w:pPr>
      <w:r>
        <w:t xml:space="preserve">4. Line Items — Scope of Mathematician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Development of a stochastic demand-forecasting model for the buyer's logistics division, to be delivered at the buyer's Ghana Accra headquarters.</w:t>
            </w:r>
          </w:p>
        </w:tc>
        <w:tc>
          <w:tcPr/>
          <w:p>
            <w:pPr>
              <w:pStyle w:val="Compact"/>
              <w:jc w:val="left"/>
            </w:pPr>
            <w:r>
              <w:t xml:space="preserve">1 model (6 weeks)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On-site mathematical training workshops (4 sessions) for the buyer's data-science team, conducted at the Osu District office in Ghana Accra.</w:t>
            </w:r>
          </w:p>
        </w:tc>
        <w:tc>
          <w:tcPr/>
          <w:p>
            <w:pPr>
              <w:pStyle w:val="Compact"/>
              <w:jc w:val="left"/>
            </w:pPr>
            <w:r>
              <w:t xml:space="preserve">4 sessions</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Peer review and validation of three existing numerical optimization algorithms used in the buyer's supply-chain software.</w:t>
            </w:r>
          </w:p>
        </w:tc>
        <w:tc>
          <w:tcPr/>
          <w:p>
            <w:pPr>
              <w:pStyle w:val="Compact"/>
              <w:jc w:val="left"/>
            </w:pPr>
            <w:r>
              <w:t xml:space="preserve">3 algorithms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Preparation of a comprehensive mathematical feasibility report on the proposed expansion of the buyer's operations to the Tema industrial zone, Ghana Accra metropolitan area.</w:t>
            </w:r>
          </w:p>
        </w:tc>
        <w:tc>
          <w:tcPr/>
          <w:p>
            <w:pPr>
              <w:pStyle w:val="Compact"/>
              <w:jc w:val="left"/>
            </w:pPr>
            <w:r>
              <w:t xml:space="preserve">1 report (4 weeks)</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Ad-hoc mathematical advisory and consultation (up to 40 hours) available on a call basis at the buyer's Ghana Accra premises.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gridSpan w:val="4"/>
          </w:tcPr>
          <w:p>
            <w:pPr>
              <w:pStyle w:val="Compact"/>
              <w:jc w:val="right"/>
            </w:pPr>
            <w:r>
              <w:t xml:space="preserve">Subtotal</w:t>
            </w:r>
          </w:p>
        </w:tc>
        <w:tc>
          <w:tcPr/>
          <w:p>
            <w:pPr>
              <w:pStyle w:val="Compact"/>
              <w:jc w:val="left"/>
            </w:pPr>
            <w:r>
              <w:t xml:space="preserve">436,000.00</w:t>
            </w:r>
          </w:p>
        </w:tc>
      </w:tr>
      <w:tr>
        <w:tc>
          <w:tcPr>
            <w:gridSpan w:val="4"/>
          </w:tcPr>
          <w:p>
            <w:pPr>
              <w:pStyle w:val="Compact"/>
              <w:jc w:val="right"/>
            </w:pPr>
            <w:r>
              <w:t xml:space="preserve">VAT (15% — Ghana Revenue Authority)</w:t>
            </w:r>
          </w:p>
        </w:tc>
        <w:tc>
          <w:tcPr/>
          <w:p>
            <w:pPr>
              <w:pStyle w:val="Compact"/>
              <w:jc w:val="left"/>
            </w:pPr>
            <w:r>
              <w:t xml:space="preserve">65,400.00</w:t>
            </w:r>
          </w:p>
        </w:tc>
      </w:tr>
      <w:tr>
        <w:tc>
          <w:tcPr>
            <w:gridSpan w:val="4"/>
          </w:tcPr>
          <w:p>
            <w:pPr>
              <w:pStyle w:val="Compact"/>
              <w:jc w:val="right"/>
            </w:pPr>
            <w:r>
              <w:rPr>
                <w:bCs/>
                <w:b/>
              </w:rPr>
              <w:t xml:space="preserve">TOTAL PURCHASE ORDER VALUE</w:t>
            </w:r>
          </w:p>
        </w:tc>
        <w:tc>
          <w:tcPr/>
          <w:p>
            <w:pPr>
              <w:pStyle w:val="Compact"/>
              <w:jc w:val="left"/>
            </w:pPr>
            <w:r>
              <w:rPr>
                <w:bCs/>
                <w:b/>
              </w:rPr>
              <w:t xml:space="preserve">501,400.00 GHS</w:t>
            </w:r>
          </w:p>
        </w:tc>
      </w:tr>
    </w:tbl>
    <w:p>
      <w:pPr>
        <w:pStyle w:val="BodyText"/>
      </w:pPr>
      <w:r>
        <w:t xml:space="preserve">5. Terms and Conditions</w:t>
      </w:r>
    </w:p>
    <w:p>
      <w:pPr>
        <w:numPr>
          <w:ilvl w:val="0"/>
          <w:numId w:val="1001"/>
        </w:numPr>
        <w:pStyle w:val="Compact"/>
      </w:pPr>
      <w:r>
        <w:rPr>
          <w:bCs/>
          <w:b/>
        </w:rPr>
        <w:t xml:space="preserve">Place of Performance:</w:t>
      </w:r>
      <w:r>
        <w:t xml:space="preserve"> </w:t>
      </w:r>
      <w:r>
        <w:t xml:space="preserve">All services under this Purchase Order shall be rendered in Ghana Accra, Republic of Ghana. The Mathematician shall be present at the buyer's designated office at 12 Independence Avenue, Osu District, Ghana Accra, for all on-site deliverables and meetings.</w:t>
      </w:r>
    </w:p>
    <w:p>
      <w:pPr>
        <w:numPr>
          <w:ilvl w:val="0"/>
          <w:numId w:val="1001"/>
        </w:numPr>
        <w:pStyle w:val="Compact"/>
      </w:pPr>
      <w:r>
        <w:rPr>
          <w:bCs/>
          <w:b/>
        </w:rPr>
        <w:t xml:space="preserve">Commencement and Completion:</w:t>
      </w:r>
      <w:r>
        <w:t xml:space="preserve"> </w:t>
      </w:r>
      <w:r>
        <w:t xml:space="preserve">The Mathematician shall commence work no later than 21 June 2025 and shall complete all deliverables by 30 August 2025, unless a written extension is mutually agreed upon.</w:t>
      </w:r>
    </w:p>
    <w:p>
      <w:pPr>
        <w:numPr>
          <w:ilvl w:val="0"/>
          <w:numId w:val="1001"/>
        </w:numPr>
        <w:pStyle w:val="Compact"/>
      </w:pPr>
      <w:r>
        <w:rPr>
          <w:bCs/>
          <w:b/>
        </w:rPr>
        <w:t xml:space="preserve">Payment Schedule:</w:t>
      </w:r>
      <w:r>
        <w:t xml:space="preserve"> </w:t>
      </w:r>
      <w:r>
        <w:t xml:space="preserve">Payment shall be made in three equal instalments: 30% upon execution of this Purchase Order, 40% upon delivery of the stochastic model and feasibility report, and the remaining 30% upon final acceptance of all deliverables. All payments shall be made in Ghanaian Cedis via bank transfer to the Mathematician's designated account in Ghana Accra.</w:t>
      </w:r>
    </w:p>
    <w:p>
      <w:pPr>
        <w:numPr>
          <w:ilvl w:val="0"/>
          <w:numId w:val="1001"/>
        </w:numPr>
        <w:pStyle w:val="Compact"/>
      </w:pPr>
      <w:r>
        <w:rPr>
          <w:bCs/>
          <w:b/>
        </w:rPr>
        <w:t xml:space="preserve">Intellectual Property:</w:t>
      </w:r>
      <w:r>
        <w:t xml:space="preserve"> </w:t>
      </w:r>
      <w:r>
        <w:t xml:space="preserve">All mathematical models, algorithms, reports, and documentation produced by the Mathematician under this Purchase Order shall become the exclusive property of Accra Applied Sciences &amp; Analytics Ltd. upon full payment. The Mathematician retains the right to reference the engagement in academic publications, subject to a 90-day confidentiality period.</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trade secrets, and business strategies of the buyer encountered during the performance of services in Ghana Accra. This obligation shall survive the termination of this Purchase Order for a period of three (3) years.</w:t>
      </w:r>
    </w:p>
    <w:p>
      <w:pPr>
        <w:numPr>
          <w:ilvl w:val="0"/>
          <w:numId w:val="1001"/>
        </w:numPr>
        <w:pStyle w:val="Compact"/>
      </w:pPr>
      <w:r>
        <w:rPr>
          <w:bCs/>
          <w:b/>
        </w:rPr>
        <w:t xml:space="preserve">Compliance with Ghanaian Law:</w:t>
      </w:r>
      <w:r>
        <w:t xml:space="preserve"> </w:t>
      </w:r>
      <w:r>
        <w:t xml:space="preserve">This Purchase Order shall be governed by and construed in accordance with the laws of the Republic of Ghana, including the Ghana Revenue Authority tax regulations, the Labour Act 2003 (Act 651) as applicable to independent professional engagements, and all relevant provisions of the Ghanaian Companies Act 2019 (Act 992).</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in Ghana Accra. If unresolved within thirty (30) days, the matter shall be referred to arbitration under the rules of the Ghana Arbitration Centre, with the seat of arbitration in Ghana Accra.</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the Mathematician for all services satisfactorily rendered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Ghana Accra, or public health emergencies, provided that the affected party notifies the other in writing within five (5) business days.</w:t>
      </w:r>
    </w:p>
    <w:p>
      <w:pPr>
        <w:numPr>
          <w:ilvl w:val="0"/>
          <w:numId w:val="1001"/>
        </w:numPr>
        <w:pStyle w:val="Compact"/>
      </w:pPr>
      <w:r>
        <w:rPr>
          <w:bCs/>
          <w:b/>
        </w:rPr>
        <w:t xml:space="preserve">Entire Agreement:</w:t>
      </w:r>
      <w:r>
        <w:t xml:space="preserve"> </w:t>
      </w:r>
      <w:r>
        <w:t xml:space="preserve">This Purchase Order, together with any attached schedules and the Mathematician's signed proposal dated 28 May 2025, constitutes the entire agreement between the parties and supersedes all prior negotiations, representations, or agreements relating to the engagement of the Mathematician in Ghana Accra.</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the Mathematician in Ghana Accra.</w:t>
      </w:r>
    </w:p>
    <w:p>
      <w:pPr>
        <w:pStyle w:val="BodyText"/>
      </w:pPr>
      <w:r>
        <w:rPr>
          <w:bCs/>
          <w:b/>
        </w:rPr>
        <w:t xml:space="preserve">For and on behalf of the Buyer:</w:t>
      </w:r>
      <w:r>
        <w:br/>
      </w:r>
      <w:r>
        <w:t xml:space="preserve">Accra Applied Sciences &amp; Analytics Ltd.</w:t>
      </w:r>
    </w:p>
    <w:p>
      <w:pPr>
        <w:pStyle w:val="BodyText"/>
      </w:pPr>
      <w:r>
        <w:t xml:space="preserve">Name: Dr. Kwame Asante</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Mathematician (Seller):</w:t>
      </w:r>
      <w:r>
        <w:br/>
      </w:r>
      <w:r>
        <w:t xml:space="preserve">Prof. Adjoa Mensah-Bonsu, PhD</w:t>
      </w:r>
    </w:p>
    <w:p>
      <w:pPr>
        <w:pStyle w:val="BodyText"/>
      </w:pPr>
      <w:r>
        <w:t xml:space="preserve">Name: Prof. Adjoa Mensah-Bonsu</w:t>
      </w:r>
      <w:r>
        <w:br/>
      </w:r>
      <w:r>
        <w:t xml:space="preserve">Title: Lead Mathematician / Consultant</w:t>
      </w:r>
      <w:r>
        <w:br/>
      </w:r>
      <w:r>
        <w:t xml:space="preserve">Signature: _________________________</w:t>
      </w:r>
      <w:r>
        <w:br/>
      </w:r>
      <w:r>
        <w:t xml:space="preserve">Date: _________________________</w:t>
      </w:r>
    </w:p>
    <w:p>
      <w:pPr>
        <w:pStyle w:val="BodyText"/>
      </w:pPr>
      <w:r>
        <w:t xml:space="preserve">Purchase Order PO-2025-GHA-0472 — Mathematician Professional Services — Ghana Accra, Republic of Ghana</w:t>
      </w:r>
    </w:p>
    <w:p>
      <w:pPr>
        <w:pStyle w:val="BodyText"/>
      </w:pPr>
      <w:r>
        <w:t xml:space="preserve">Accra Applied Sciences &amp; Analytics Ltd. • 12 Independence Avenue, Osu, Ghana Accra • +233 30 274 8891</w:t>
      </w:r>
    </w:p>
    <w:p>
      <w:pPr>
        <w:pStyle w:val="BodyText"/>
      </w:pPr>
      <w:r>
        <w:t xml:space="preserve">This document is issued in duplicate. One copy is retained by the buyer and one copy is provided to the Mathematician. Both copies carry equal legal weight under Ghanaian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Ghana Accra</dc:title>
  <dc:creator/>
  <dc:language>en</dc:language>
  <cp:keywords/>
  <dcterms:created xsi:type="dcterms:W3CDTF">2026-10-10T04:04:36Z</dcterms:created>
  <dcterms:modified xsi:type="dcterms:W3CDTF">2026-10-10T04:04:36Z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