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po-2025-nap-0047"/>
    <w:p>
      <w:pPr>
        <w:pStyle w:val="Heading1"/>
      </w:pPr>
      <w:r>
        <w:t xml:space="preserve">PURCHASE ORDER</w:t>
      </w:r>
      <w:r>
        <w:t xml:space="preserve"> </w:t>
      </w:r>
      <w:r>
        <w:t xml:space="preserve">PO-2025-NAP-0047</w:t>
      </w:r>
    </w:p>
    <w:p>
      <w:pPr>
        <w:pStyle w:val="FirstParagraph"/>
      </w:pPr>
      <w:r>
        <w:rPr>
          <w:bCs/>
          <w:b/>
        </w:rPr>
        <w:t xml:space="preserve">Università degli Studi di Napoli Federico II – Department of Mathematics and Physics</w:t>
      </w:r>
    </w:p>
    <w:p>
      <w:pPr>
        <w:pStyle w:val="BodyText"/>
      </w:pPr>
      <w:r>
        <w:t xml:space="preserve">Via Claudio, 21 – 80125 Napoli (NA), Italy</w:t>
      </w:r>
    </w:p>
    <w:p>
      <w:pPr>
        <w:pStyle w:val="BodyText"/>
      </w:pPr>
      <w:r>
        <w:t xml:space="preserve">VAT Code (Codice Fiscale): 80011880633 | PEC: dipmatfis@pec.unina.it</w:t>
      </w:r>
    </w:p>
    <w:p>
      <w:pPr>
        <w:pStyle w:val="BodyText"/>
      </w:pPr>
      <w:r>
        <w:t xml:space="preserve">Phone: +39 081 253 6501 | Email: acquisti.matfis@unina.it</w:t>
      </w:r>
    </w:p>
    <w:bookmarkEnd w:id="20"/>
    <w:p>
      <w:pPr>
        <w:pStyle w:val="BodyText"/>
      </w:pPr>
      <w:r>
        <w:rPr>
          <w:bCs/>
          <w:b/>
        </w:rPr>
        <w:t xml:space="preserve">Purchase Order No.:</w:t>
      </w:r>
      <w:r>
        <w:t xml:space="preserve"> </w:t>
      </w:r>
      <w:r>
        <w:t xml:space="preserve">PO-2025-NAP-0047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Italy Naples, Via Claudio 21</w:t>
      </w:r>
    </w:p>
    <w:p>
      <w:pPr>
        <w:pStyle w:val="BodyText"/>
      </w:pPr>
      <w:r>
        <w:rPr>
          <w:bCs/>
          <w:b/>
        </w:rPr>
        <w:t xml:space="preserve">Country:</w:t>
      </w:r>
      <w:r>
        <w:t xml:space="preserve"> </w:t>
      </w:r>
      <w:r>
        <w:t xml:space="preserve">Italy</w:t>
      </w:r>
    </w:p>
    <w:p>
      <w:pPr>
        <w:pStyle w:val="BodyText"/>
      </w:pPr>
      <w:r>
        <w:rPr>
          <w:bCs/>
          <w:b/>
        </w:rPr>
        <w:t xml:space="preserve">Region:</w:t>
      </w:r>
      <w:r>
        <w:t xml:space="preserve"> </w:t>
      </w:r>
      <w:r>
        <w:t xml:space="preserve">Campania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 Italy Naples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Dr. Elena Marchetti – Mathematician</w:t>
            </w:r>
          </w:p>
        </w:tc>
      </w:tr>
      <w:tr>
        <w:tc>
          <w:tcPr/>
          <w:p>
            <w:pPr>
              <w:pStyle w:val="Compact"/>
              <w:jc w:val="left"/>
            </w:pPr>
            <w:r>
              <w:rPr>
                <w:bCs/>
                <w:b/>
              </w:rPr>
              <w:t xml:space="preserve">Specialization</w:t>
            </w:r>
          </w:p>
        </w:tc>
        <w:tc>
          <w:tcPr/>
          <w:p>
            <w:pPr>
              <w:pStyle w:val="Compact"/>
              <w:jc w:val="left"/>
            </w:pPr>
            <w:r>
              <w:t xml:space="preserve">Algebraic Geometry, Topology, and Applied Mathematical Modelling</w:t>
            </w:r>
          </w:p>
        </w:tc>
      </w:tr>
      <w:tr>
        <w:tc>
          <w:tcPr/>
          <w:p>
            <w:pPr>
              <w:pStyle w:val="Compact"/>
              <w:jc w:val="left"/>
            </w:pPr>
            <w:r>
              <w:rPr>
                <w:bCs/>
                <w:b/>
              </w:rPr>
              <w:t xml:space="preserve">Professional Address</w:t>
            </w:r>
          </w:p>
        </w:tc>
        <w:tc>
          <w:tcPr/>
          <w:p>
            <w:pPr>
              <w:pStyle w:val="Compact"/>
              <w:jc w:val="left"/>
            </w:pPr>
            <w:r>
              <w:t xml:space="preserve">Via Toledo, 142 – 80132 Napoli (NA), Italy Naples</w:t>
            </w:r>
          </w:p>
        </w:tc>
      </w:tr>
      <w:tr>
        <w:tc>
          <w:tcPr/>
          <w:p>
            <w:pPr>
              <w:pStyle w:val="Compact"/>
              <w:jc w:val="left"/>
            </w:pPr>
            <w:r>
              <w:rPr>
                <w:bCs/>
                <w:b/>
              </w:rPr>
              <w:t xml:space="preserve">VAT / P.IVA</w:t>
            </w:r>
          </w:p>
        </w:tc>
        <w:tc>
          <w:tcPr/>
          <w:p>
            <w:pPr>
              <w:pStyle w:val="Compact"/>
              <w:jc w:val="left"/>
            </w:pPr>
            <w:r>
              <w:t xml:space="preserve">IT08765432109</w:t>
            </w:r>
          </w:p>
        </w:tc>
      </w:tr>
      <w:tr>
        <w:tc>
          <w:tcPr/>
          <w:p>
            <w:pPr>
              <w:pStyle w:val="Compact"/>
              <w:jc w:val="left"/>
            </w:pPr>
            <w:r>
              <w:rPr>
                <w:bCs/>
                <w:b/>
              </w:rPr>
              <w:t xml:space="preserve">Contact Email</w:t>
            </w:r>
          </w:p>
        </w:tc>
        <w:tc>
          <w:tcPr/>
          <w:p>
            <w:pPr>
              <w:pStyle w:val="Compact"/>
              <w:jc w:val="left"/>
            </w:pPr>
            <w:r>
              <w:t xml:space="preserve">e.marchetti.math@libero.it</w:t>
            </w:r>
          </w:p>
        </w:tc>
      </w:tr>
      <w:tr>
        <w:tc>
          <w:tcPr/>
          <w:p>
            <w:pPr>
              <w:pStyle w:val="Compact"/>
              <w:jc w:val="left"/>
            </w:pPr>
            <w:r>
              <w:rPr>
                <w:bCs/>
                <w:b/>
              </w:rPr>
              <w:t xml:space="preserve">Phone</w:t>
            </w:r>
          </w:p>
        </w:tc>
        <w:tc>
          <w:tcPr/>
          <w:p>
            <w:pPr>
              <w:pStyle w:val="Compact"/>
              <w:jc w:val="left"/>
            </w:pPr>
            <w:r>
              <w:t xml:space="preserve">+39 333 456 7890</w:t>
            </w:r>
          </w:p>
        </w:tc>
      </w:tr>
      <w:tr>
        <w:tc>
          <w:tcPr/>
          <w:p>
            <w:pPr>
              <w:pStyle w:val="Compact"/>
              <w:jc w:val="left"/>
            </w:pPr>
            <w:r>
              <w:rPr>
                <w:bCs/>
                <w:b/>
              </w:rPr>
              <w:t xml:space="preserve">Professional Registration</w:t>
            </w:r>
          </w:p>
        </w:tc>
        <w:tc>
          <w:tcPr/>
          <w:p>
            <w:pPr>
              <w:pStyle w:val="Compact"/>
              <w:jc w:val="left"/>
            </w:pPr>
            <w:r>
              <w:t xml:space="preserve">Albo Professionale – Matematico, Sez. A, Campania Region</w:t>
            </w:r>
          </w:p>
        </w:tc>
      </w:tr>
    </w:tbl>
    <w:bookmarkEnd w:id="21"/>
    <w:bookmarkStart w:id="22" w:name="Xa51778912efe276d8399ceaccac86bf66a2d7e2"/>
    <w:p>
      <w:pPr>
        <w:pStyle w:val="Heading2"/>
      </w:pPr>
      <w:r>
        <w:t xml:space="preserve">2. Scope of Engagement – Mathematician Services</w:t>
      </w:r>
    </w:p>
    <w:p>
      <w:pPr>
        <w:pStyle w:val="FirstParagraph"/>
      </w:pPr>
      <w:r>
        <w:t xml:space="preserve">This Purchase Order is issued by the Department of Mathematics and Physics, Università degli Studi di Napoli Federico II, located in Italy Naples, to formally engage the services of a qualified Mathematician for the academic year 2025/2026. The Mathematician shall provide expert consultancy, research collaboration, and instructional support as detailed in the line items below. All deliverables and on-site activities shall be performed at the institutional premises in Italy Naples unless otherwise agreed in writing.</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Research consultancy in Algebraic Geometry for the "Geometric Structures in Southern Italy" project – 40 hours of dedicated Mathematician expertise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Guest lecture series (6 sessions) on Topological Methods in Applied Mathematics, delivered at the Italy Naples campus, Aula Magna</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Supervision and mentorship of 4 PhD candidates in the Department of Mathematics, Italy Naples – quarterly progress reviews</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Authorship and co-authorship of 2 peer-reviewed journal articles on Mathematical Modelling for environmental applications in the Campania region</w:t>
            </w:r>
          </w:p>
        </w:tc>
        <w:tc>
          <w:tcPr/>
          <w:p>
            <w:pPr>
              <w:pStyle w:val="Compact"/>
              <w:jc w:val="left"/>
            </w:pPr>
            <w:r>
              <w:t xml:space="preserve">2</w:t>
            </w:r>
          </w:p>
        </w:tc>
        <w:tc>
          <w:tcPr/>
          <w:p>
            <w:pPr>
              <w:pStyle w:val="Compact"/>
              <w:jc w:val="left"/>
            </w:pPr>
            <w:r>
              <w:t xml:space="preserve">Articles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Development of a computational toolkit (Python/MATLAB) for numerical solutions of partial differential equations, to be hosted on the Italy Naples institutional server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Attendance and presentation at the International Conference on Pure and Applied Mathematics, Naples, Italy – travel, accommodation, and registration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rPr>
                <w:bCs/>
                <w:b/>
              </w:rPr>
              <w:t xml:space="preserve">Subtotal</w:t>
            </w:r>
          </w:p>
        </w:tc>
        <w:tc>
          <w:tcPr/>
          <w:p>
            <w:pPr>
              <w:pStyle w:val="Compact"/>
              <w:jc w:val="left"/>
            </w:pPr>
            <w:r>
              <w:rPr>
                <w:bCs/>
                <w:b/>
              </w:rPr>
              <w:t xml:space="preserve">24,600.00</w:t>
            </w:r>
          </w:p>
        </w:tc>
      </w:tr>
      <w:tr>
        <w:tc>
          <w:tcPr>
            <w:gridSpan w:val="5"/>
          </w:tcPr>
          <w:p>
            <w:pPr>
              <w:pStyle w:val="Compact"/>
              <w:jc w:val="left"/>
            </w:pPr>
            <w:r>
              <w:rPr>
                <w:bCs/>
                <w:b/>
              </w:rPr>
              <w:t xml:space="preserve">VAT (IVA) 22%</w:t>
            </w:r>
          </w:p>
        </w:tc>
        <w:tc>
          <w:tcPr/>
          <w:p>
            <w:pPr>
              <w:pStyle w:val="Compact"/>
              <w:jc w:val="left"/>
            </w:pPr>
            <w:r>
              <w:rPr>
                <w:bCs/>
                <w:b/>
              </w:rPr>
              <w:t xml:space="preserve">5,412.00</w:t>
            </w:r>
          </w:p>
        </w:tc>
      </w:tr>
      <w:tr>
        <w:tc>
          <w:tcPr>
            <w:gridSpan w:val="5"/>
          </w:tcPr>
          <w:p>
            <w:pPr>
              <w:pStyle w:val="Compact"/>
              <w:jc w:val="left"/>
            </w:pPr>
            <w:r>
              <w:rPr>
                <w:bCs/>
                <w:b/>
              </w:rPr>
              <w:t xml:space="preserve">GRAND TOTAL (EUR)</w:t>
            </w:r>
          </w:p>
        </w:tc>
        <w:tc>
          <w:tcPr/>
          <w:p>
            <w:pPr>
              <w:pStyle w:val="Compact"/>
              <w:jc w:val="left"/>
            </w:pPr>
            <w:r>
              <w:rPr>
                <w:bCs/>
                <w:b/>
              </w:rPr>
              <w:t xml:space="preserve">30,012.00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Italy Naples, Campania.</w:t>
      </w:r>
    </w:p>
    <w:p>
      <w:pPr>
        <w:numPr>
          <w:ilvl w:val="0"/>
          <w:numId w:val="1001"/>
        </w:numPr>
        <w:pStyle w:val="Compact"/>
      </w:pPr>
      <w:r>
        <w:rPr>
          <w:bCs/>
          <w:b/>
        </w:rPr>
        <w:t xml:space="preserve">Performance Period:</w:t>
      </w:r>
      <w:r>
        <w:t xml:space="preserve"> </w:t>
      </w:r>
      <w:r>
        <w:t xml:space="preserve">The Mathematician shall render all services between 1 September 2025 and 31 August 2026. All on-site work shall take place at the Department premises in Italy Naples, Via Claudio 21.</w:t>
      </w:r>
    </w:p>
    <w:p>
      <w:pPr>
        <w:numPr>
          <w:ilvl w:val="0"/>
          <w:numId w:val="1001"/>
        </w:numPr>
        <w:pStyle w:val="Compact"/>
      </w:pPr>
      <w:r>
        <w:rPr>
          <w:bCs/>
          <w:b/>
        </w:rPr>
        <w:t xml:space="preserve">Payment Schedule:</w:t>
      </w:r>
      <w:r>
        <w:t xml:space="preserve"> </w:t>
      </w:r>
      <w:r>
        <w:t xml:space="preserve">Payment shall be made in three equal instalments: 40% upon execution of this Purchase Order, 30% upon completion of the mid-term deliverables (Items 01–03), and 30% upon final acceptance of all deliverables. Payment shall be processed via bank transfer to the account specified by the Mathematician within 30 days of invoice receipt.</w:t>
      </w:r>
    </w:p>
    <w:p>
      <w:pPr>
        <w:numPr>
          <w:ilvl w:val="0"/>
          <w:numId w:val="1001"/>
        </w:numPr>
        <w:pStyle w:val="Compact"/>
      </w:pPr>
      <w:r>
        <w:rPr>
          <w:bCs/>
          <w:b/>
        </w:rPr>
        <w:t xml:space="preserve">Intellectual Property:</w:t>
      </w:r>
      <w:r>
        <w:t xml:space="preserve"> </w:t>
      </w:r>
      <w:r>
        <w:t xml:space="preserve">All research outputs, publications, and software developed under this Purchase Order shall be jointly owned by the Mathematician and the Università degli Studi di Napoli Federico II, with full attribution to both parties. The Mathematician retains the right to present findings at academic conferences in Italy Naples and internationally.</w:t>
      </w:r>
    </w:p>
    <w:p>
      <w:pPr>
        <w:numPr>
          <w:ilvl w:val="0"/>
          <w:numId w:val="1001"/>
        </w:numPr>
        <w:pStyle w:val="Compact"/>
      </w:pPr>
      <w:r>
        <w:rPr>
          <w:bCs/>
          <w:b/>
        </w:rPr>
        <w:t xml:space="preserve">Confidentiality:</w:t>
      </w:r>
      <w:r>
        <w:t xml:space="preserve"> </w:t>
      </w:r>
      <w:r>
        <w:t xml:space="preserve">The Mathematician agrees to maintain strict confidentiality regarding all unpublished data, internal project documents, and student information encountered during the engagement in Italy Naples.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Mathematician shall be compensated for all services rendered up to the termination date, pro-rated accordingly.</w:t>
      </w:r>
    </w:p>
    <w:p>
      <w:pPr>
        <w:numPr>
          <w:ilvl w:val="0"/>
          <w:numId w:val="1001"/>
        </w:numPr>
        <w:pStyle w:val="Compact"/>
      </w:pPr>
      <w:r>
        <w:rPr>
          <w:bCs/>
          <w:b/>
        </w:rPr>
        <w:t xml:space="preserve">Compliance:</w:t>
      </w:r>
      <w:r>
        <w:t xml:space="preserve"> </w:t>
      </w:r>
      <w:r>
        <w:t xml:space="preserve">The Mathematician warrants that all services shall comply with Italian data protection regulations (GDPR – Regolamento UE 2016/679) and the internal research ethics guidelines of the institution in Italy Naples.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public health emergencies, or governmental restrictions affecting the city of Naples, Italy.</w:t>
      </w:r>
    </w:p>
    <w:bookmarkEnd w:id="24"/>
    <w:bookmarkStart w:id="25" w:name="acceptance-and-authorization"/>
    <w:p>
      <w:pPr>
        <w:pStyle w:val="Heading2"/>
      </w:pPr>
      <w:r>
        <w:t xml:space="preserve">5. Acceptance and Authorization</w:t>
      </w:r>
    </w:p>
    <w:p>
      <w:pPr>
        <w:pStyle w:val="FirstParagraph"/>
      </w:pPr>
      <w:r>
        <w:t xml:space="preserve">This Purchase Order constitutes a formal and binding request for the Mathematician services described herein. By signing below, both parties acknowledge and agree to all terms, conditions, and deliverables specified in this document. This Purchase Order is valid for acceptance within 14 calendar days of the issue date.</w:t>
      </w:r>
    </w:p>
    <w:bookmarkEnd w:id="25"/>
    <w:p>
      <w:pPr>
        <w:pStyle w:val="BodyText"/>
      </w:pPr>
      <w:r>
        <w:rPr>
          <w:bCs/>
          <w:b/>
        </w:rPr>
        <w:t xml:space="preserve">For and on behalf of the Purchaser:</w:t>
      </w:r>
    </w:p>
    <w:p>
      <w:pPr>
        <w:pStyle w:val="BodyText"/>
      </w:pPr>
      <w:r>
        <w:t xml:space="preserve">Prof. Giovanni De Luca</w:t>
      </w:r>
    </w:p>
    <w:p>
      <w:pPr>
        <w:pStyle w:val="BodyText"/>
      </w:pPr>
      <w:r>
        <w:t xml:space="preserve">Head of Department, Mathematics and Physics</w:t>
      </w:r>
    </w:p>
    <w:p>
      <w:pPr>
        <w:pStyle w:val="BodyText"/>
      </w:pPr>
      <w:r>
        <w:t xml:space="preserve">Università degli Studi di Napoli Federico II</w:t>
      </w:r>
    </w:p>
    <w:p>
      <w:pPr>
        <w:pStyle w:val="BodyText"/>
      </w:pPr>
      <w:r>
        <w:t xml:space="preserve">Italy Naples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Mathematician (Vendor):</w:t>
      </w:r>
    </w:p>
    <w:p>
      <w:pPr>
        <w:pStyle w:val="BodyText"/>
      </w:pPr>
      <w:r>
        <w:t xml:space="preserve">Dr. Elena Marchetti</w:t>
      </w:r>
    </w:p>
    <w:p>
      <w:pPr>
        <w:pStyle w:val="BodyText"/>
      </w:pPr>
      <w:r>
        <w:t xml:space="preserve">Mathematician – Professional Registration A/2019</w:t>
      </w:r>
    </w:p>
    <w:p>
      <w:pPr>
        <w:pStyle w:val="BodyText"/>
      </w:pPr>
      <w:r>
        <w:t xml:space="preserve">Italy Naples, Campania</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Purchase Order PO-2025-NAP-0047 | Università degli Studi di Napoli Federico II | Italy Naples</w:t>
      </w:r>
    </w:p>
    <w:p>
      <w:pPr>
        <w:pStyle w:val="BodyText"/>
      </w:pPr>
      <w:r>
        <w:t xml:space="preserve">This document is electronically generated and valid without a physical stamp. For queries, contact the Procurement Office at acquisti.matfis@unina.it.</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Italy Naples</dc:title>
  <dc:creator/>
  <dc:language>en</dc:language>
  <cp:keywords/>
  <dcterms:created xsi:type="dcterms:W3CDTF">2026-10-10T03:37:46Z</dcterms:created>
  <dcterms:modified xsi:type="dcterms:W3CDTF">2026-10-10T03:37:46Z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