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Engagement – Mathematician Consulting</w:t>
      </w:r>
    </w:p>
    <w:p>
      <w:pPr>
        <w:pStyle w:val="BodyText"/>
      </w:pPr>
      <w:r>
        <w:t xml:space="preserve">Issued for Execution in Spain Valencia</w:t>
      </w:r>
    </w:p>
    <w:bookmarkEnd w:id="20"/>
    <w:p>
      <w:pPr>
        <w:pStyle w:val="BodyText"/>
      </w:pPr>
      <w:r>
        <w:rPr>
          <w:bCs/>
          <w:b/>
        </w:rPr>
        <w:t xml:space="preserve">Purchase Order No.:</w:t>
      </w:r>
      <w:r>
        <w:t xml:space="preserve"> </w:t>
      </w:r>
      <w:r>
        <w:t xml:space="preserve">PO-2025-VAL-00472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Universidad Politécnica de Valencia – Research Division</w:t>
      </w:r>
      <w:r>
        <w:br/>
      </w:r>
      <w:r>
        <w:rPr>
          <w:bCs/>
          <w:b/>
        </w:rPr>
        <w:t xml:space="preserve">Address:</w:t>
      </w:r>
      <w:r>
        <w:t xml:space="preserve"> </w:t>
      </w:r>
      <w:r>
        <w:t xml:space="preserve">Camino de Vera s/n, 46022 Valencia, Spain</w:t>
      </w:r>
      <w:r>
        <w:br/>
      </w:r>
      <w:r>
        <w:rPr>
          <w:bCs/>
          <w:b/>
        </w:rPr>
        <w:t xml:space="preserve">Contact:</w:t>
      </w:r>
      <w:r>
        <w:t xml:space="preserve"> </w:t>
      </w:r>
      <w:r>
        <w:t xml:space="preserve">procurement@upv.es</w:t>
      </w:r>
    </w:p>
    <w:bookmarkStart w:id="21"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Universidad Politécnica de Valencia, Research Division, located at Camino de Vera s/n, 46022 Valencia, Spain. Hereinafter referred to as the "Institution."</w:t>
      </w:r>
    </w:p>
    <w:p>
      <w:pPr>
        <w:pStyle w:val="BodyText"/>
      </w:pPr>
      <w:r>
        <w:rPr>
          <w:bCs/>
          <w:b/>
        </w:rPr>
        <w:t xml:space="preserve">Supplier (Service Provider):</w:t>
      </w:r>
      <w:r>
        <w:t xml:space="preserve"> </w:t>
      </w:r>
      <w:r>
        <w:t xml:space="preserve">Dr. Elena Marchetti, independent Mathematician and Applied Research Consultant, registered under NIF E-88421057, residing at Calle de Colón 14, 46004 Valencia, Spain. Hereinafter referred to as the "Mathematician."</w:t>
      </w:r>
    </w:p>
    <w:p>
      <w:pPr>
        <w:pStyle w:val="BodyText"/>
      </w:pPr>
      <w:r>
        <w:t xml:space="preserve">This Purchase Order is issued in accordance with the public procurement regulations of the Kingdom of Spain and the specific tendering framework of the Comunidad Valenciana. All obligations set forth herein shall be governed by the civil and commercial laws applicable in Spain Valencia and the broader Spanish legal jurisdiction.</w:t>
      </w:r>
    </w:p>
    <w:bookmarkEnd w:id="21"/>
    <w:bookmarkStart w:id="22" w:name="X4173120b147efdc9e53110ab4083c1399d60a49"/>
    <w:p>
      <w:pPr>
        <w:pStyle w:val="Heading2"/>
      </w:pPr>
      <w:r>
        <w:t xml:space="preserve">2. Description of Services – Mathematician Engagement</w:t>
      </w:r>
    </w:p>
    <w:p>
      <w:pPr>
        <w:pStyle w:val="FirstParagraph"/>
      </w:pPr>
      <w:r>
        <w:t xml:space="preserve">The Institution hereby authorizes the purchase of professional mathematical consulting and research services to be rendered by the Mathematician, Dr. Elena Marchetti, for a period of twelve (12) months commencing on 1 September 2025 and concluding on 31 August 2026. The Mathematician shall provide the following deliverables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Advanced mathematical modelling and algorithmic design for the Valencia Smart City Infrastructure Project, including differential equation systems and optimization frameworks.</w:t>
            </w:r>
          </w:p>
        </w:tc>
        <w:tc>
          <w:tcPr/>
          <w:p>
            <w:pPr>
              <w:pStyle w:val="Compact"/>
              <w:jc w:val="left"/>
            </w:pPr>
            <w:r>
              <w:t xml:space="preserve">480 hours</w:t>
            </w:r>
          </w:p>
        </w:tc>
        <w:tc>
          <w:tcPr/>
          <w:p>
            <w:pPr>
              <w:pStyle w:val="Compact"/>
              <w:jc w:val="left"/>
            </w:pPr>
            <w:r>
              <w:t xml:space="preserve">€95.00</w:t>
            </w:r>
          </w:p>
        </w:tc>
        <w:tc>
          <w:tcPr/>
          <w:p>
            <w:pPr>
              <w:pStyle w:val="Compact"/>
              <w:jc w:val="left"/>
            </w:pPr>
            <w:r>
              <w:t xml:space="preserve">€45,600.00</w:t>
            </w:r>
          </w:p>
        </w:tc>
      </w:tr>
      <w:tr>
        <w:tc>
          <w:tcPr/>
          <w:p>
            <w:pPr>
              <w:pStyle w:val="Compact"/>
              <w:jc w:val="left"/>
            </w:pPr>
            <w:r>
              <w:t xml:space="preserve">2</w:t>
            </w:r>
          </w:p>
        </w:tc>
        <w:tc>
          <w:tcPr/>
          <w:p>
            <w:pPr>
              <w:pStyle w:val="Compact"/>
              <w:jc w:val="left"/>
            </w:pPr>
            <w:r>
              <w:t xml:space="preserve">Peer review and mathematical validation of three (3) research papers submitted to international journals, with full documentation of proofs and corrections.</w:t>
            </w:r>
          </w:p>
        </w:tc>
        <w:tc>
          <w:tcPr/>
          <w:p>
            <w:pPr>
              <w:pStyle w:val="Compact"/>
              <w:jc w:val="left"/>
            </w:pPr>
            <w:r>
              <w:t xml:space="preserve">3 papers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Supervision and mentorship of four (4) doctoral candidates in the Department of Mathematics at the Universidad Politécnica de Valencia, Spain Valencia campus.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Delivery of two (2) specialized seminars on stochastic processes and topological data analysis to the faculty and graduate students in Valencia, Spain.</w:t>
            </w:r>
          </w:p>
        </w:tc>
        <w:tc>
          <w:tcPr/>
          <w:p>
            <w:pPr>
              <w:pStyle w:val="Compact"/>
              <w:jc w:val="left"/>
            </w:pPr>
            <w:r>
              <w:t xml:space="preserve">2 seminars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Development of a proprietary mathematical software module for fluid dynamics simulation, to be integrated into the Valencia Port Logistics Research Laboratory.</w:t>
            </w:r>
          </w:p>
        </w:tc>
        <w:tc>
          <w:tcPr/>
          <w:p>
            <w:pPr>
              <w:pStyle w:val="Compact"/>
              <w:jc w:val="left"/>
            </w:pPr>
            <w:r>
              <w:t xml:space="preserve">1 module</w:t>
            </w:r>
          </w:p>
        </w:tc>
        <w:tc>
          <w:tcPr/>
          <w:p>
            <w:pPr>
              <w:pStyle w:val="Compact"/>
              <w:jc w:val="left"/>
            </w:pPr>
            <w:r>
              <w:t xml:space="preserve">€12,000.00</w:t>
            </w:r>
          </w:p>
        </w:tc>
        <w:tc>
          <w:tcPr/>
          <w:p>
            <w:pPr>
              <w:pStyle w:val="Compact"/>
              <w:jc w:val="left"/>
            </w:pPr>
            <w:r>
              <w:t xml:space="preserve">€12,000.00</w:t>
            </w:r>
          </w:p>
        </w:tc>
      </w:tr>
    </w:tbl>
    <w:p>
      <w:pPr>
        <w:pStyle w:val="BodyText"/>
      </w:pPr>
      <w:r>
        <w:rPr>
          <w:bCs/>
          <w:b/>
        </w:rPr>
        <w:t xml:space="preserve">Total Purchase Order Value: €88,800.00 (Eighty-Eight Thousand Eight Hundred Euros)</w:t>
      </w:r>
    </w:p>
    <w:p>
      <w:pPr>
        <w:pStyle w:val="BodyText"/>
      </w:pPr>
      <w:r>
        <w:t xml:space="preserve">The Mathematician shall perform all duties from the Institution's premises in Spain Valencia or, where expressly authorized in writing, from the Mathematician's registered office in Valencia, Spain. All intellectual property generated under this Purchase Order shall vest in the Institution, with the Mathematician retaining the right to publish original findings subject to a ninety-day institutional review period.</w:t>
      </w:r>
    </w:p>
    <w:bookmarkEnd w:id="22"/>
    <w:bookmarkStart w:id="23" w:name="payment-terms-and-conditions"/>
    <w:p>
      <w:pPr>
        <w:pStyle w:val="Heading2"/>
      </w:pPr>
      <w:r>
        <w:t xml:space="preserve">3. Payment Terms and Conditions</w:t>
      </w:r>
    </w:p>
    <w:p>
      <w:pPr>
        <w:pStyle w:val="FirstParagraph"/>
      </w:pPr>
      <w:r>
        <w:t xml:space="preserve">Payment for the services described in this Purchase Order shall be made in accordance with the following schedule, all amounts denominated in Euros (EUR) and payable via bank transfer to the account designated by the Mathematician:</w:t>
      </w:r>
    </w:p>
    <w:p>
      <w:pPr>
        <w:numPr>
          <w:ilvl w:val="0"/>
          <w:numId w:val="1001"/>
        </w:numPr>
        <w:pStyle w:val="Compact"/>
      </w:pPr>
      <w:r>
        <w:t xml:space="preserve">An initial advance payment of twenty-five percent (25%) of the total Purchase Order value, amounting to €22,200.00, shall be disbursed within fifteen (15) business days of the formal acceptance of this Purchase Order by the Mathematician.</w:t>
      </w:r>
    </w:p>
    <w:p>
      <w:pPr>
        <w:numPr>
          <w:ilvl w:val="0"/>
          <w:numId w:val="1001"/>
        </w:numPr>
        <w:pStyle w:val="Compact"/>
      </w:pPr>
      <w:r>
        <w:t xml:space="preserve">Quarterly progress payments of twenty percent (20%) each, amounting to €17,760.00 per instalment, shall be issued at the end of each calendar quarter (March, June, September, December) upon submission of a detailed timesheet and deliverables report by the Mathematician.</w:t>
      </w:r>
    </w:p>
    <w:p>
      <w:pPr>
        <w:numPr>
          <w:ilvl w:val="0"/>
          <w:numId w:val="1001"/>
        </w:numPr>
        <w:pStyle w:val="Compact"/>
      </w:pPr>
      <w:r>
        <w:t xml:space="preserve">A final payment of the remaining balance, subject to satisfactory completion of all deliverables and a final acceptance report, shall be made within thirty (30) days of the conclusion of the engagement period.</w:t>
      </w:r>
    </w:p>
    <w:p>
      <w:pPr>
        <w:numPr>
          <w:ilvl w:val="0"/>
          <w:numId w:val="1001"/>
        </w:numPr>
        <w:pStyle w:val="Compact"/>
      </w:pPr>
      <w:r>
        <w:t xml:space="preserve">All payments are subject to the applicable Spanish Value Added Tax (IVA) at the current rate of twenty-one percent (21%), which shall be itemized separately on each invoice. The total tax-inclusive value of this Purchase Order is €107,448.00.</w:t>
      </w:r>
    </w:p>
    <w:p>
      <w:pPr>
        <w:numPr>
          <w:ilvl w:val="0"/>
          <w:numId w:val="1001"/>
        </w:numPr>
        <w:pStyle w:val="Compact"/>
      </w:pPr>
      <w:r>
        <w:t xml:space="preserve">Late payments shall accrue interest at the rate established by the Spanish Law on Late Payment in Commercial Transactions (Ley 3/2004), calculated from the due date until full settlement.</w:t>
      </w:r>
    </w:p>
    <w:bookmarkEnd w:id="23"/>
    <w:bookmarkStart w:id="24" w:name="obligations-of-the-mathematician"/>
    <w:p>
      <w:pPr>
        <w:pStyle w:val="Heading2"/>
      </w:pPr>
      <w:r>
        <w:t xml:space="preserve">4. Obligations of the Mathematician</w:t>
      </w:r>
    </w:p>
    <w:p>
      <w:pPr>
        <w:pStyle w:val="FirstParagraph"/>
      </w:pPr>
      <w:r>
        <w:t xml:space="preserve">The Mathematician, Dr. Elena Marchetti, undertakes the following obligations under this Purchase Order:</w:t>
      </w:r>
    </w:p>
    <w:p>
      <w:pPr>
        <w:numPr>
          <w:ilvl w:val="0"/>
          <w:numId w:val="1002"/>
        </w:numPr>
        <w:pStyle w:val="Compact"/>
      </w:pPr>
      <w:r>
        <w:t xml:space="preserve">To dedicate a minimum of twenty (20) working hours per week to the services specified herein, maintaining a detailed log of all hours worked and activities performed in Spain Valencia.</w:t>
      </w:r>
    </w:p>
    <w:p>
      <w:pPr>
        <w:numPr>
          <w:ilvl w:val="0"/>
          <w:numId w:val="1002"/>
        </w:numPr>
        <w:pStyle w:val="Compact"/>
      </w:pPr>
      <w:r>
        <w:t xml:space="preserve">To comply with all data protection regulations under the General Data Protection Regulation (GDPR) and the Spanish Organic Law 3/2018 on Personal Data Protection, particularly when handling research data collected in the Valencia region.</w:t>
      </w:r>
    </w:p>
    <w:p>
      <w:pPr>
        <w:numPr>
          <w:ilvl w:val="0"/>
          <w:numId w:val="1002"/>
        </w:numPr>
        <w:pStyle w:val="Compact"/>
      </w:pPr>
      <w:r>
        <w:t xml:space="preserve">To maintain professional indemnity insurance with a minimum coverage of €500,000, valid throughout the duration of this Purchase Order, and to provide a certificate of insurance upon request.</w:t>
      </w:r>
    </w:p>
    <w:p>
      <w:pPr>
        <w:numPr>
          <w:ilvl w:val="0"/>
          <w:numId w:val="1002"/>
        </w:numPr>
        <w:pStyle w:val="Compact"/>
      </w:pPr>
      <w:r>
        <w:t xml:space="preserve">To attend all scheduled coordination meetings at the Universidad Politécnica de Valencia campus in Spain Valencia, no fewer than twice per month.</w:t>
      </w:r>
    </w:p>
    <w:p>
      <w:pPr>
        <w:numPr>
          <w:ilvl w:val="0"/>
          <w:numId w:val="1002"/>
        </w:numPr>
        <w:pStyle w:val="Compact"/>
      </w:pPr>
      <w:r>
        <w:t xml:space="preserve">To submit monthly progress reports to the designated project coordinator, detailing mathematical developments, challenges encountered, and planned activities for the following month.</w:t>
      </w:r>
    </w:p>
    <w:p>
      <w:pPr>
        <w:numPr>
          <w:ilvl w:val="0"/>
          <w:numId w:val="1002"/>
        </w:numPr>
        <w:pStyle w:val="Compact"/>
      </w:pPr>
      <w:r>
        <w:t xml:space="preserve">To ensure that all mathematical proofs, derivations, and computational results are documented to a standard acceptable for peer-reviewed publication.</w:t>
      </w:r>
    </w:p>
    <w:bookmarkEnd w:id="24"/>
    <w:bookmarkStart w:id="25" w:name="termination-and-cancellation"/>
    <w:p>
      <w:pPr>
        <w:pStyle w:val="Heading2"/>
      </w:pPr>
      <w:r>
        <w:t xml:space="preserve">5. Termination and Cancellation</w:t>
      </w:r>
    </w:p>
    <w:p>
      <w:pPr>
        <w:pStyle w:val="FirstParagraph"/>
      </w:pPr>
      <w:r>
        <w:t xml:space="preserve">Either party may terminate this Purchase Order by providing sixty (60) days' written notice to the other party. In the event of termination by the Institution without cause, the Mathematician shall be compensated for all services rendered up to the effective date of termination, plus a cancellation fee of ten percent (10%) of the remaining contract value. In the event of termination due to the Mathematician's material breach of this Purchase Order, no further compensation shall be owed beyond the value of services already accepted by the Institution. All disputes arising from this Purchase Order shall be resolved by the competent courts of Valencia, Spain, in accordance with Spanish civil procedure law.</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commitment of the Institution to procure the mathematical services described herein. The Mathematician's signature below constitutes full acceptance of all terms, conditions, and obligations set forth in this document. This Purchase Order is valid only for execution within the jurisdiction of Spain Valencia and the broader legal framework of the Kingdom of Spain.</w:t>
      </w:r>
    </w:p>
    <w:bookmarkEnd w:id="26"/>
    <w:p>
      <w:pPr>
        <w:pStyle w:val="BodyText"/>
      </w:pPr>
      <w:r>
        <w:rPr>
          <w:bCs/>
          <w:b/>
        </w:rPr>
        <w:t xml:space="preserve">For the Institution (Buyer)</w:t>
      </w:r>
      <w:r>
        <w:br/>
      </w:r>
      <w:r>
        <w:t xml:space="preserve">Dr. Carlos Ferrandiz</w:t>
      </w:r>
      <w:r>
        <w:br/>
      </w:r>
      <w:r>
        <w:t xml:space="preserve">Director, Research Division</w:t>
      </w:r>
      <w:r>
        <w:br/>
      </w:r>
      <w:r>
        <w:t xml:space="preserve">Universidad Politécnica de Valencia</w:t>
      </w:r>
      <w:r>
        <w:br/>
      </w:r>
      <w:r>
        <w:t xml:space="preserve">Date: _______________</w:t>
      </w:r>
    </w:p>
    <w:p>
      <w:pPr>
        <w:pStyle w:val="BodyText"/>
      </w:pPr>
      <w:r>
        <w:rPr>
          <w:bCs/>
          <w:b/>
        </w:rPr>
        <w:t xml:space="preserve">For the Mathematician (Supplier)</w:t>
      </w:r>
      <w:r>
        <w:br/>
      </w:r>
      <w:r>
        <w:t xml:space="preserve">Dr. Elena Marchetti</w:t>
      </w:r>
      <w:r>
        <w:br/>
      </w:r>
      <w:r>
        <w:t xml:space="preserve">Independent Mathematician &amp; Consultant</w:t>
      </w:r>
      <w:r>
        <w:br/>
      </w:r>
      <w:r>
        <w:t xml:space="preserve">NIF: E-88421057</w:t>
      </w:r>
      <w:r>
        <w:br/>
      </w:r>
      <w:r>
        <w:t xml:space="preserve">Date: _______________</w:t>
      </w:r>
    </w:p>
    <w:p>
      <w:pPr>
        <w:pStyle w:val="BodyText"/>
      </w:pPr>
      <w:r>
        <w:t xml:space="preserve">Purchase Order PO-2025-VAL-00472 | Issued by Universidad Politécnica de Valencia, Spain Valencia | Page 1 of 1</w:t>
      </w:r>
    </w:p>
    <w:p>
      <w:pPr>
        <w:pStyle w:val="BodyText"/>
      </w:pPr>
      <w:r>
        <w:t xml:space="preserve">This document is a controlled copy. Unauthorized reproduction or distribution is prohibited under Spanish intellectual property law (Ley 1/1996, Texto Refundido de la Ley de Propiedad Intelectual).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Spain Valencia</dc:title>
  <dc:creator/>
  <dc:language>en</dc:language>
  <cp:keywords/>
  <dcterms:created xsi:type="dcterms:W3CDTF">2026-10-10T06:57:16Z</dcterms:created>
  <dcterms:modified xsi:type="dcterms:W3CDTF">2026-10-10T06:57:16Z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