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Official Procurement Document for Professional Mathematician Services</w:t>
      </w:r>
    </w:p>
    <w:p>
      <w:pPr>
        <w:pStyle w:val="BodyText"/>
      </w:pPr>
      <w:r>
        <w:t xml:space="preserve">Issued in Sri Lanka Colombo</w:t>
      </w:r>
    </w:p>
    <w:bookmarkEnd w:id="20"/>
    <w:p>
      <w:pPr>
        <w:pStyle w:val="BodyText"/>
      </w:pPr>
      <w:r>
        <w:rPr>
          <w:bCs/>
          <w:b/>
        </w:rPr>
        <w:t xml:space="preserve">Purchase Order No.:</w:t>
      </w:r>
      <w:r>
        <w:t xml:space="preserve"> </w:t>
      </w:r>
      <w:r>
        <w:t xml:space="preserve">SL-CMB-2025-04782</w:t>
      </w:r>
      <w:r>
        <w:br/>
      </w:r>
      <w:r>
        <w:rPr>
          <w:bCs/>
          <w:b/>
        </w:rPr>
        <w:t xml:space="preserve">Date of Issue:</w:t>
      </w:r>
      <w:r>
        <w:t xml:space="preserve"> </w:t>
      </w:r>
      <w:r>
        <w:t xml:space="preserve">15 June 2025</w:t>
      </w:r>
      <w:r>
        <w:br/>
      </w:r>
      <w:r>
        <w:rPr>
          <w:bCs/>
          <w:b/>
        </w:rPr>
        <w:t xml:space="preserve">Validity Period:</w:t>
      </w:r>
      <w:r>
        <w:t xml:space="preserve"> </w:t>
      </w:r>
      <w:r>
        <w:t xml:space="preserve">90 days from date of issue</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Sri Lankan Rupee (LKR)</w:t>
      </w:r>
      <w:r>
        <w:br/>
      </w:r>
      <w:r>
        <w:rPr>
          <w:bCs/>
          <w:b/>
        </w:rPr>
        <w:t xml:space="preserve">Incoterms:</w:t>
      </w:r>
      <w:r>
        <w:t xml:space="preserve"> </w:t>
      </w:r>
      <w:r>
        <w:t xml:space="preserve">N/A (Service Contract)</w:t>
      </w:r>
    </w:p>
    <w:bookmarkStart w:id="21" w:name="purchasing-party-buyer"/>
    <w:p>
      <w:pPr>
        <w:pStyle w:val="Heading3"/>
      </w:pPr>
      <w:r>
        <w:t xml:space="preserve">Purchasing Party (Buyer)</w:t>
      </w:r>
    </w:p>
    <w:p>
      <w:pPr>
        <w:pStyle w:val="FirstParagraph"/>
      </w:pPr>
      <w:r>
        <w:rPr>
          <w:bCs/>
          <w:b/>
        </w:rPr>
        <w:t xml:space="preserve">University of Colombo, Faculty of Physical Sciences</w:t>
      </w:r>
    </w:p>
    <w:p>
      <w:pPr>
        <w:pStyle w:val="BodyText"/>
      </w:pPr>
      <w:r>
        <w:t xml:space="preserve">Department of Pure and Applied Mathematics</w:t>
      </w:r>
    </w:p>
    <w:p>
      <w:pPr>
        <w:pStyle w:val="BodyText"/>
      </w:pPr>
      <w:r>
        <w:t xml:space="preserve">100 Bay Street, Colombo 08</w:t>
      </w:r>
    </w:p>
    <w:p>
      <w:pPr>
        <w:pStyle w:val="BodyText"/>
      </w:pPr>
      <w:r>
        <w:t xml:space="preserve">Sri Lanka Colombo, Western Province</w:t>
      </w:r>
    </w:p>
    <w:p>
      <w:pPr>
        <w:pStyle w:val="BodyText"/>
      </w:pPr>
      <w:r>
        <w:t xml:space="preserve">Tel: +94-11-269-3456</w:t>
      </w:r>
    </w:p>
    <w:p>
      <w:pPr>
        <w:pStyle w:val="BodyText"/>
      </w:pPr>
      <w:r>
        <w:t xml:space="preserve">Email: procurement@math.cmb.lk</w:t>
      </w:r>
    </w:p>
    <w:p>
      <w:pPr>
        <w:pStyle w:val="BodyText"/>
      </w:pPr>
      <w:r>
        <w:t xml:space="preserve">Tax ID: 123456789</w:t>
      </w:r>
    </w:p>
    <w:bookmarkEnd w:id="21"/>
    <w:bookmarkStart w:id="22" w:name="supplier-service-provider"/>
    <w:p>
      <w:pPr>
        <w:pStyle w:val="Heading3"/>
      </w:pPr>
      <w:r>
        <w:t xml:space="preserve">Supplier / Service Provider</w:t>
      </w:r>
    </w:p>
    <w:p>
      <w:pPr>
        <w:pStyle w:val="FirstParagraph"/>
      </w:pPr>
      <w:r>
        <w:rPr>
          <w:bCs/>
          <w:b/>
        </w:rPr>
        <w:t xml:space="preserve">Dr. Nimal Perera, Mathematician</w:t>
      </w:r>
    </w:p>
    <w:p>
      <w:pPr>
        <w:pStyle w:val="BodyText"/>
      </w:pPr>
      <w:r>
        <w:t xml:space="preserve">Independent Academic Consultant</w:t>
      </w:r>
    </w:p>
    <w:p>
      <w:pPr>
        <w:pStyle w:val="BodyText"/>
      </w:pPr>
      <w:r>
        <w:t xml:space="preserve">42, Galle Road, Colombo 03</w:t>
      </w:r>
    </w:p>
    <w:p>
      <w:pPr>
        <w:pStyle w:val="BodyText"/>
      </w:pPr>
      <w:r>
        <w:t xml:space="preserve">Sri Lanka Colombo, Western Province</w:t>
      </w:r>
    </w:p>
    <w:p>
      <w:pPr>
        <w:pStyle w:val="BodyText"/>
      </w:pPr>
      <w:r>
        <w:t xml:space="preserve">Tel: +94-77-456-1234</w:t>
      </w:r>
    </w:p>
    <w:p>
      <w:pPr>
        <w:pStyle w:val="BodyText"/>
      </w:pPr>
      <w:r>
        <w:t xml:space="preserve">Email: nimal.perera.math@gmail.com</w:t>
      </w:r>
    </w:p>
    <w:p>
      <w:pPr>
        <w:pStyle w:val="BodyText"/>
      </w:pPr>
      <w:r>
        <w:t xml:space="preserve">Professional Reg. No.: SLM-2019-0042</w:t>
      </w:r>
    </w:p>
    <w:bookmarkEnd w:id="22"/>
    <w:p>
      <w:pPr>
        <w:pStyle w:val="BodyText"/>
      </w:pPr>
      <w:r>
        <w:t xml:space="preserve">Description of Services Procured</w:t>
      </w:r>
    </w:p>
    <w:p>
      <w:pPr>
        <w:pStyle w:val="BodyText"/>
      </w:pPr>
      <w:r>
        <w:t xml:space="preserve">This</w:t>
      </w:r>
      <w:r>
        <w:t xml:space="preserve"> </w:t>
      </w:r>
      <w:r>
        <w:t xml:space="preserve">Purchase Order</w:t>
      </w:r>
      <w:r>
        <w:t xml:space="preserve"> </w:t>
      </w:r>
      <w:r>
        <w:t xml:space="preserve">is issued by the University of Colombo, Faculty of Physical Sciences, located in</w:t>
      </w:r>
      <w:r>
        <w:t xml:space="preserve"> </w:t>
      </w:r>
      <w:r>
        <w:t xml:space="preserve">Sri Lanka Colombo</w:t>
      </w:r>
      <w:r>
        <w:t xml:space="preserve">, to formally engage the services of a qualified</w:t>
      </w:r>
      <w:r>
        <w:t xml:space="preserve"> </w:t>
      </w:r>
      <w:r>
        <w:t xml:space="preserve">Mathematician</w:t>
      </w:r>
      <w:r>
        <w:t xml:space="preserve"> </w:t>
      </w:r>
      <w:r>
        <w:t xml:space="preserve">for the academic year 2025/2026. The</w:t>
      </w:r>
      <w:r>
        <w:t xml:space="preserve"> </w:t>
      </w:r>
      <w:r>
        <w:t xml:space="preserve">Mathematician</w:t>
      </w:r>
      <w:r>
        <w:t xml:space="preserve"> </w:t>
      </w:r>
      <w:r>
        <w:t xml:space="preserve">engaged under this</w:t>
      </w:r>
      <w:r>
        <w:t xml:space="preserve"> </w:t>
      </w:r>
      <w:r>
        <w:t xml:space="preserve">Purchase Order</w:t>
      </w:r>
      <w:r>
        <w:t xml:space="preserve"> </w:t>
      </w:r>
      <w:r>
        <w:t xml:space="preserve">shall provide specialized academic, research, and consultancy services as detailed in the schedule below. All services shall be rendered in</w:t>
      </w:r>
      <w:r>
        <w:t xml:space="preserve"> </w:t>
      </w:r>
      <w:r>
        <w:t xml:space="preserve">Sri Lanka Colombo</w:t>
      </w:r>
      <w:r>
        <w:t xml:space="preserve"> </w:t>
      </w:r>
      <w:r>
        <w:t xml:space="preserve">unless otherwise agreed upon in writing by both parties.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Total (LKR)</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Advanced Mathematical Analysis &amp; Topology Lecture Series (120 contact hours) for postgraduate students at the University of Colombo, Sri Lanka Colombo campus</w:t>
            </w:r>
          </w:p>
        </w:tc>
        <w:tc>
          <w:tcPr/>
          <w:p>
            <w:pPr>
              <w:pStyle w:val="Compact"/>
              <w:jc w:val="left"/>
            </w:pPr>
            <w:r>
              <w:t xml:space="preserve">Aug 2025 – May 2026</w:t>
            </w:r>
          </w:p>
        </w:tc>
        <w:tc>
          <w:tcPr/>
          <w:p>
            <w:pPr>
              <w:pStyle w:val="Compact"/>
              <w:jc w:val="left"/>
            </w:pPr>
            <w:r>
              <w:t xml:space="preserve">12,500 / hr</w:t>
            </w:r>
          </w:p>
        </w:tc>
        <w:tc>
          <w:tcPr/>
          <w:p>
            <w:pPr>
              <w:pStyle w:val="Compact"/>
              <w:jc w:val="left"/>
            </w:pPr>
            <w:r>
              <w:t xml:space="preserve">1,500,000</w:t>
            </w:r>
          </w:p>
        </w:tc>
        <w:tc>
          <w:tcPr/>
          <w:p>
            <w:pPr>
              <w:pStyle w:val="Compact"/>
              <w:jc w:val="left"/>
            </w:pPr>
            <w:r>
              <w:t xml:space="preserve">On-site delivery</w:t>
            </w:r>
          </w:p>
        </w:tc>
      </w:tr>
      <w:tr>
        <w:tc>
          <w:tcPr/>
          <w:p>
            <w:pPr>
              <w:pStyle w:val="Compact"/>
              <w:jc w:val="left"/>
            </w:pPr>
            <w:r>
              <w:t xml:space="preserve">02</w:t>
            </w:r>
          </w:p>
        </w:tc>
        <w:tc>
          <w:tcPr/>
          <w:p>
            <w:pPr>
              <w:pStyle w:val="Compact"/>
              <w:jc w:val="left"/>
            </w:pPr>
            <w:r>
              <w:t xml:space="preserve">Research supervision of 8 PhD candidates in Algebraic Geometry and Number Theory, including weekly one-on-one sessions and thesis review</w:t>
            </w:r>
          </w:p>
        </w:tc>
        <w:tc>
          <w:tcPr/>
          <w:p>
            <w:pPr>
              <w:pStyle w:val="Compact"/>
              <w:jc w:val="left"/>
            </w:pPr>
            <w:r>
              <w:t xml:space="preserve">Aug 2025 – May 2026</w:t>
            </w:r>
          </w:p>
        </w:tc>
        <w:tc>
          <w:tcPr/>
          <w:p>
            <w:pPr>
              <w:pStyle w:val="Compact"/>
              <w:jc w:val="left"/>
            </w:pPr>
            <w:r>
              <w:t xml:space="preserve">8,000 / session</w:t>
            </w:r>
          </w:p>
        </w:tc>
        <w:tc>
          <w:tcPr/>
          <w:p>
            <w:pPr>
              <w:pStyle w:val="Compact"/>
              <w:jc w:val="left"/>
            </w:pPr>
            <w:r>
              <w:t xml:space="preserve">2,560,000</w:t>
            </w:r>
          </w:p>
        </w:tc>
        <w:tc>
          <w:tcPr/>
          <w:p>
            <w:pPr>
              <w:pStyle w:val="Compact"/>
              <w:jc w:val="left"/>
            </w:pPr>
            <w:r>
              <w:t xml:space="preserve">Hybrid (Colombo + remote)</w:t>
            </w:r>
          </w:p>
        </w:tc>
      </w:tr>
      <w:tr>
        <w:tc>
          <w:tcPr/>
          <w:p>
            <w:pPr>
              <w:pStyle w:val="Compact"/>
              <w:jc w:val="left"/>
            </w:pPr>
            <w:r>
              <w:t xml:space="preserve">03</w:t>
            </w:r>
          </w:p>
        </w:tc>
        <w:tc>
          <w:tcPr/>
          <w:p>
            <w:pPr>
              <w:pStyle w:val="Compact"/>
              <w:jc w:val="left"/>
            </w:pPr>
            <w:r>
              <w:t xml:space="preserve">Co-authorship and peer review of 4 research papers for international mathematics journals, with the Mathematician contributing original proofs and theoretical frameworks</w:t>
            </w:r>
          </w:p>
        </w:tc>
        <w:tc>
          <w:tcPr/>
          <w:p>
            <w:pPr>
              <w:pStyle w:val="Compact"/>
              <w:jc w:val="left"/>
            </w:pPr>
            <w:r>
              <w:t xml:space="preserve">Oct 2025 – Apr 2026</w:t>
            </w:r>
          </w:p>
        </w:tc>
        <w:tc>
          <w:tcPr/>
          <w:p>
            <w:pPr>
              <w:pStyle w:val="Compact"/>
              <w:jc w:val="left"/>
            </w:pPr>
            <w:r>
              <w:t xml:space="preserve">150,000 / paper</w:t>
            </w:r>
          </w:p>
        </w:tc>
        <w:tc>
          <w:tcPr/>
          <w:p>
            <w:pPr>
              <w:pStyle w:val="Compact"/>
              <w:jc w:val="left"/>
            </w:pPr>
            <w:r>
              <w:t xml:space="preserve">600,000</w:t>
            </w:r>
          </w:p>
        </w:tc>
        <w:tc>
          <w:tcPr/>
          <w:p>
            <w:pPr>
              <w:pStyle w:val="Compact"/>
              <w:jc w:val="left"/>
            </w:pPr>
            <w:r>
              <w:t xml:space="preserve">Deliverable-based</w:t>
            </w:r>
          </w:p>
        </w:tc>
      </w:tr>
      <w:tr>
        <w:tc>
          <w:tcPr/>
          <w:p>
            <w:pPr>
              <w:pStyle w:val="Compact"/>
              <w:jc w:val="left"/>
            </w:pPr>
            <w:r>
              <w:t xml:space="preserve">04</w:t>
            </w:r>
          </w:p>
        </w:tc>
        <w:tc>
          <w:tcPr/>
          <w:p>
            <w:pPr>
              <w:pStyle w:val="Compact"/>
              <w:jc w:val="left"/>
            </w:pPr>
            <w:r>
              <w:t xml:space="preserve">Organization and delivery of a 3-day International Mathematics Symposium in Sri Lanka Colombo, including keynote address, panel moderation, and workshop facilitation</w:t>
            </w:r>
          </w:p>
        </w:tc>
        <w:tc>
          <w:tcPr/>
          <w:p>
            <w:pPr>
              <w:pStyle w:val="Compact"/>
              <w:jc w:val="left"/>
            </w:pPr>
            <w:r>
              <w:t xml:space="preserve">Dec 2025</w:t>
            </w:r>
          </w:p>
        </w:tc>
        <w:tc>
          <w:tcPr/>
          <w:p>
            <w:pPr>
              <w:pStyle w:val="Compact"/>
              <w:jc w:val="left"/>
            </w:pPr>
            <w:r>
              <w:t xml:space="preserve">200,000 / day</w:t>
            </w:r>
          </w:p>
        </w:tc>
        <w:tc>
          <w:tcPr/>
          <w:p>
            <w:pPr>
              <w:pStyle w:val="Compact"/>
              <w:jc w:val="left"/>
            </w:pPr>
            <w:r>
              <w:t xml:space="preserve">600,000</w:t>
            </w:r>
          </w:p>
        </w:tc>
        <w:tc>
          <w:tcPr/>
          <w:p>
            <w:pPr>
              <w:pStyle w:val="Compact"/>
              <w:jc w:val="left"/>
            </w:pPr>
            <w:r>
              <w:t xml:space="preserve">Travel within Colombo included</w:t>
            </w:r>
          </w:p>
        </w:tc>
      </w:tr>
      <w:tr>
        <w:tc>
          <w:tcPr/>
          <w:p>
            <w:pPr>
              <w:pStyle w:val="Compact"/>
              <w:jc w:val="left"/>
            </w:pPr>
            <w:r>
              <w:t xml:space="preserve">05</w:t>
            </w:r>
          </w:p>
        </w:tc>
        <w:tc>
          <w:tcPr/>
          <w:p>
            <w:pPr>
              <w:pStyle w:val="Compact"/>
              <w:jc w:val="left"/>
            </w:pPr>
            <w:r>
              <w:t xml:space="preserve">Development of a new undergraduate curriculum module in Computational Mathematics for the Department of Mathematics, Sri Lanka Colombo</w:t>
            </w:r>
          </w:p>
        </w:tc>
        <w:tc>
          <w:tcPr/>
          <w:p>
            <w:pPr>
              <w:pStyle w:val="Compact"/>
              <w:jc w:val="left"/>
            </w:pPr>
            <w:r>
              <w:t xml:space="preserve">Jul 2025 – Sep 2025</w:t>
            </w:r>
          </w:p>
        </w:tc>
        <w:tc>
          <w:tcPr/>
          <w:p>
            <w:pPr>
              <w:pStyle w:val="Compact"/>
              <w:jc w:val="left"/>
            </w:pPr>
            <w:r>
              <w:t xml:space="preserve">350,000 (lump sum)</w:t>
            </w:r>
          </w:p>
        </w:tc>
        <w:tc>
          <w:tcPr/>
          <w:p>
            <w:pPr>
              <w:pStyle w:val="Compact"/>
              <w:jc w:val="left"/>
            </w:pPr>
            <w:r>
              <w:t xml:space="preserve">350,000</w:t>
            </w:r>
          </w:p>
        </w:tc>
        <w:tc>
          <w:tcPr/>
          <w:p>
            <w:pPr>
              <w:pStyle w:val="Compact"/>
              <w:jc w:val="left"/>
            </w:pPr>
            <w:r>
              <w:t xml:space="preserve">One-time deliverable</w:t>
            </w:r>
          </w:p>
        </w:tc>
      </w:tr>
      <w:tr>
        <w:tc>
          <w:tcPr/>
          <w:p>
            <w:pPr>
              <w:pStyle w:val="Compact"/>
              <w:jc w:val="left"/>
            </w:pPr>
            <w:r>
              <w:t xml:space="preserve">06</w:t>
            </w:r>
          </w:p>
        </w:tc>
        <w:tc>
          <w:tcPr/>
          <w:p>
            <w:pPr>
              <w:pStyle w:val="Compact"/>
              <w:jc w:val="left"/>
            </w:pPr>
            <w:r>
              <w:t xml:space="preserve">Ad-hoc consultancy for the Sri Lanka Colombo Municipal Council on statistical modelling for urban planning and infrastructure optimization</w:t>
            </w:r>
          </w:p>
        </w:tc>
        <w:tc>
          <w:tcPr/>
          <w:p>
            <w:pPr>
              <w:pStyle w:val="Compact"/>
              <w:jc w:val="left"/>
            </w:pPr>
            <w:r>
              <w:t xml:space="preserve">Jan 2026 – Mar 2026</w:t>
            </w:r>
          </w:p>
        </w:tc>
        <w:tc>
          <w:tcPr/>
          <w:p>
            <w:pPr>
              <w:pStyle w:val="Compact"/>
              <w:jc w:val="left"/>
            </w:pPr>
            <w:r>
              <w:t xml:space="preserve">15,000 / hr</w:t>
            </w:r>
          </w:p>
        </w:tc>
        <w:tc>
          <w:tcPr/>
          <w:p>
            <w:pPr>
              <w:pStyle w:val="Compact"/>
              <w:jc w:val="left"/>
            </w:pPr>
            <w:r>
              <w:t xml:space="preserve">450,000</w:t>
            </w:r>
          </w:p>
        </w:tc>
        <w:tc>
          <w:tcPr/>
          <w:p>
            <w:pPr>
              <w:pStyle w:val="Compact"/>
              <w:jc w:val="left"/>
            </w:pPr>
            <w:r>
              <w:t xml:space="preserve">Up to 30 hours</w:t>
            </w:r>
          </w:p>
        </w:tc>
      </w:tr>
      <w:tr>
        <w:tc>
          <w:tcPr>
            <w:gridSpan w:val="4"/>
          </w:tcPr>
          <w:p>
            <w:pPr>
              <w:pStyle w:val="Compact"/>
              <w:jc w:val="right"/>
            </w:pPr>
            <w:r>
              <w:t xml:space="preserve">GRAND TOTAL</w:t>
            </w:r>
          </w:p>
        </w:tc>
        <w:tc>
          <w:tcPr/>
          <w:p>
            <w:pPr>
              <w:pStyle w:val="Compact"/>
              <w:jc w:val="left"/>
            </w:pPr>
            <w:r>
              <w:t xml:space="preserve">6,060,000</w:t>
            </w:r>
          </w:p>
        </w:tc>
        <w:tc>
          <w:tcPr/>
          <w:p>
            <w:pPr>
              <w:pStyle w:val="Compact"/>
              <w:jc w:val="left"/>
            </w:pPr>
            <w:r>
              <w:t xml:space="preserve">LKR</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University of Colombo (hereinafter "the Buyer") and the named</w:t>
      </w:r>
      <w:r>
        <w:t xml:space="preserve"> </w:t>
      </w:r>
      <w:r>
        <w:t xml:space="preserve">Mathematician</w:t>
      </w:r>
      <w:r>
        <w:t xml:space="preserve"> </w:t>
      </w:r>
      <w:r>
        <w:t xml:space="preserve">(hereinafter "the Service Provider") for the provision of academic and research services in</w:t>
      </w:r>
      <w:r>
        <w:t xml:space="preserve"> </w:t>
      </w:r>
      <w:r>
        <w:t xml:space="preserve">Sri Lanka Colombo</w:t>
      </w:r>
      <w:r>
        <w:t xml:space="preserve">.</w:t>
      </w:r>
    </w:p>
    <w:p>
      <w:pPr>
        <w:numPr>
          <w:ilvl w:val="0"/>
          <w:numId w:val="1001"/>
        </w:numPr>
        <w:pStyle w:val="Compact"/>
      </w:pPr>
      <w:r>
        <w:t xml:space="preserve">The</w:t>
      </w:r>
      <w:r>
        <w:t xml:space="preserve"> </w:t>
      </w:r>
      <w:r>
        <w:t xml:space="preserve">Mathematician</w:t>
      </w:r>
      <w:r>
        <w:t xml:space="preserve"> </w:t>
      </w:r>
      <w:r>
        <w:t xml:space="preserve">shall maintain all professional qualifications, academic credentials, and institutional affiliations current throughout the duration of this</w:t>
      </w:r>
      <w:r>
        <w:t xml:space="preserve"> </w:t>
      </w:r>
      <w:r>
        <w:t xml:space="preserve">Purchase Order</w:t>
      </w:r>
      <w:r>
        <w:t xml:space="preserve">. Any change in professional status must be communicated to the Buyer within 7 calendar days.</w:t>
      </w:r>
    </w:p>
    <w:p>
      <w:pPr>
        <w:numPr>
          <w:ilvl w:val="0"/>
          <w:numId w:val="1001"/>
        </w:numPr>
        <w:pStyle w:val="Compact"/>
      </w:pPr>
      <w:r>
        <w:t xml:space="preserve">All services described in this</w:t>
      </w:r>
      <w:r>
        <w:t xml:space="preserve"> </w:t>
      </w:r>
      <w:r>
        <w:t xml:space="preserve">Purchase Order</w:t>
      </w:r>
      <w:r>
        <w:t xml:space="preserve"> </w:t>
      </w:r>
      <w:r>
        <w:t xml:space="preserve">shall be performed with the highest degree of academic integrity, mathematical rigour, and professional conduct expected of a senior</w:t>
      </w:r>
      <w:r>
        <w:t xml:space="preserve"> </w:t>
      </w:r>
      <w:r>
        <w:t xml:space="preserve">Mathematician</w:t>
      </w:r>
      <w:r>
        <w:t xml:space="preserve"> </w:t>
      </w:r>
      <w:r>
        <w:t xml:space="preserve">in the Sri Lankan academic community.</w:t>
      </w:r>
    </w:p>
    <w:p>
      <w:pPr>
        <w:numPr>
          <w:ilvl w:val="0"/>
          <w:numId w:val="1001"/>
        </w:numPr>
        <w:pStyle w:val="Compact"/>
      </w:pPr>
      <w:r>
        <w:t xml:space="preserve">Payment shall be processed in Sri Lankan Rupees (LKR) via bank transfer to the account designated by the</w:t>
      </w:r>
      <w:r>
        <w:t xml:space="preserve"> </w:t>
      </w:r>
      <w:r>
        <w:t xml:space="preserve">Mathematician</w:t>
      </w:r>
      <w:r>
        <w:t xml:space="preserve">. Invoices must be submitted to the Procurement Office, University of Colombo, Sri Lanka Colombo, no later than the 5th of each month for services rendered in the preceding month.</w:t>
      </w:r>
    </w:p>
    <w:p>
      <w:pPr>
        <w:numPr>
          <w:ilvl w:val="0"/>
          <w:numId w:val="1001"/>
        </w:numPr>
        <w:pStyle w:val="Compact"/>
      </w:pPr>
      <w:r>
        <w:t xml:space="preserve">The</w:t>
      </w:r>
      <w:r>
        <w:t xml:space="preserve"> </w:t>
      </w:r>
      <w:r>
        <w:t xml:space="preserve">Mathematician</w:t>
      </w:r>
      <w:r>
        <w:t xml:space="preserve"> </w:t>
      </w:r>
      <w:r>
        <w:t xml:space="preserve">shall be available for a minimum of 35 hours per week during the academic term (August to May) and 20 hours per week during the summer period (June to July) at the Sri Lanka Colombo campus or as otherwise specified in this</w:t>
      </w:r>
      <w:r>
        <w:t xml:space="preserve"> </w:t>
      </w:r>
      <w:r>
        <w:t xml:space="preserve">Purchase Order</w:t>
      </w:r>
      <w:r>
        <w:t xml:space="preserve">.</w:t>
      </w:r>
    </w:p>
    <w:p>
      <w:pPr>
        <w:numPr>
          <w:ilvl w:val="0"/>
          <w:numId w:val="1001"/>
        </w:numPr>
        <w:pStyle w:val="Compact"/>
      </w:pPr>
      <w:r>
        <w:t xml:space="preserve">Intellectual property arising from research conducted under this</w:t>
      </w:r>
      <w:r>
        <w:t xml:space="preserve"> </w:t>
      </w:r>
      <w:r>
        <w:t xml:space="preserve">Purchase Order</w:t>
      </w:r>
      <w:r>
        <w:t xml:space="preserve"> </w:t>
      </w:r>
      <w:r>
        <w:t xml:space="preserve">shall be jointly owned by the University of Colombo and the</w:t>
      </w:r>
      <w:r>
        <w:t xml:space="preserve"> </w:t>
      </w:r>
      <w:r>
        <w:t xml:space="preserve">Mathematician</w:t>
      </w:r>
      <w:r>
        <w:t xml:space="preserve">, with publication rights shared equally. All theorems, proofs, and mathematical frameworks developed shall be documented and archived at the University of Colombo library in Sri Lanka Colombo.</w:t>
      </w:r>
    </w:p>
    <w:p>
      <w:pPr>
        <w:numPr>
          <w:ilvl w:val="0"/>
          <w:numId w:val="1001"/>
        </w:numPr>
        <w:pStyle w:val="Compact"/>
      </w:pPr>
      <w:r>
        <w:t xml:space="preserve">Either party may terminate this</w:t>
      </w:r>
      <w:r>
        <w:t xml:space="preserve"> </w:t>
      </w:r>
      <w:r>
        <w:t xml:space="preserve">Purchase Order</w:t>
      </w:r>
      <w:r>
        <w:t xml:space="preserve"> </w:t>
      </w:r>
      <w:r>
        <w:t xml:space="preserve">with 60 days written notice. In the event of termination, the</w:t>
      </w:r>
      <w:r>
        <w:t xml:space="preserve"> </w:t>
      </w:r>
      <w:r>
        <w:t xml:space="preserve">Mathematician</w:t>
      </w:r>
      <w:r>
        <w:t xml:space="preserve"> </w:t>
      </w:r>
      <w:r>
        <w:t xml:space="preserve">shall be compensated for all services rendered up to the effective date of termination.</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Democratic Socialist Republic of Sri Lanka. Any disputes arising from this</w:t>
      </w:r>
      <w:r>
        <w:t xml:space="preserve"> </w:t>
      </w:r>
      <w:r>
        <w:t xml:space="preserve">Purchase Order</w:t>
      </w:r>
      <w:r>
        <w:t xml:space="preserve"> </w:t>
      </w:r>
      <w:r>
        <w:t xml:space="preserve">shall be resolved through arbitration in Sri Lanka Colombo in accordance with the Arbitration Act of Sri Lanka.</w:t>
      </w:r>
    </w:p>
    <w:p>
      <w:pPr>
        <w:numPr>
          <w:ilvl w:val="0"/>
          <w:numId w:val="1001"/>
        </w:numPr>
        <w:pStyle w:val="Compact"/>
      </w:pPr>
      <w:r>
        <w:t xml:space="preserve">The</w:t>
      </w:r>
      <w:r>
        <w:t xml:space="preserve"> </w:t>
      </w:r>
      <w:r>
        <w:t xml:space="preserve">Mathematician</w:t>
      </w:r>
      <w:r>
        <w:t xml:space="preserve"> </w:t>
      </w:r>
      <w:r>
        <w:t xml:space="preserve">agrees to comply with all data protection regulations applicable in Sri Lanka Colombo and shall not disclose any confidential student data, unpublished research, or internal university communications to third parties.</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both the authorized representative of the University of Colombo and the</w:t>
      </w:r>
      <w:r>
        <w:t xml:space="preserve"> </w:t>
      </w:r>
      <w:r>
        <w:t xml:space="preserve">Mathematician</w:t>
      </w:r>
      <w:r>
        <w:t xml:space="preserve">. Verbal agreements shall hold no legal weight under this</w:t>
      </w:r>
      <w:r>
        <w:t xml:space="preserve"> </w:t>
      </w:r>
      <w:r>
        <w:t xml:space="preserve">Purchase Order</w:t>
      </w:r>
      <w:r>
        <w:t xml:space="preserve">.</w:t>
      </w:r>
    </w:p>
    <w:p>
      <w:pPr>
        <w:pStyle w:val="FirstParagraph"/>
      </w:pPr>
      <w:r>
        <w:t xml:space="preserve">Acceptance and Authorization</w:t>
      </w:r>
    </w:p>
    <w:p>
      <w:pPr>
        <w:pStyle w:val="BodyText"/>
      </w:pPr>
      <w:r>
        <w:t xml:space="preserve">By signing below, both parties acknowledge and accept all terms, conditions, and service specifications outlined in this</w:t>
      </w:r>
      <w:r>
        <w:t xml:space="preserve"> </w:t>
      </w:r>
      <w:r>
        <w:t xml:space="preserve">Purchase Order</w:t>
      </w:r>
      <w:r>
        <w:t xml:space="preserve">. The</w:t>
      </w:r>
      <w:r>
        <w:t xml:space="preserve"> </w:t>
      </w:r>
      <w:r>
        <w:t xml:space="preserve">Mathematician</w:t>
      </w:r>
      <w:r>
        <w:t xml:space="preserve"> </w:t>
      </w:r>
      <w:r>
        <w:t xml:space="preserve">confirms readiness to commence services as per the schedule above at the designated locations in</w:t>
      </w:r>
      <w:r>
        <w:t xml:space="preserve"> </w:t>
      </w:r>
      <w:r>
        <w:t xml:space="preserve">Sri Lanka Colombo</w:t>
      </w:r>
      <w:r>
        <w:t xml:space="preserve">.</w:t>
      </w:r>
    </w:p>
    <w:p>
      <w:pPr>
        <w:pStyle w:val="BodyText"/>
      </w:pPr>
      <w:r>
        <w:rPr>
          <w:bCs/>
          <w:b/>
        </w:rPr>
        <w:t xml:space="preserve">For and on behalf of the Buyer:</w:t>
      </w:r>
    </w:p>
    <w:p>
      <w:pPr>
        <w:pStyle w:val="BodyText"/>
      </w:pPr>
      <w:r>
        <w:t xml:space="preserve">University of Colombo, Sri Lanka Colombo</w:t>
      </w:r>
    </w:p>
    <w:p>
      <w:pPr>
        <w:pStyle w:val="BodyText"/>
      </w:pPr>
      <w:r>
        <w:t xml:space="preserve">Prof. Ananda Jayawardena</w:t>
      </w:r>
      <w:r>
        <w:br/>
      </w:r>
      <w:r>
        <w:t xml:space="preserve">Dean, Faculty of Physical Sciences</w:t>
      </w:r>
      <w:r>
        <w:br/>
      </w:r>
      <w:r>
        <w:t xml:space="preserve">Date: _______________</w:t>
      </w:r>
    </w:p>
    <w:p>
      <w:pPr>
        <w:pStyle w:val="BodyText"/>
      </w:pPr>
      <w:r>
        <w:rPr>
          <w:bCs/>
          <w:b/>
        </w:rPr>
        <w:t xml:space="preserve">For and on behalf of the Service Provider:</w:t>
      </w:r>
    </w:p>
    <w:p>
      <w:pPr>
        <w:pStyle w:val="BodyText"/>
      </w:pPr>
      <w:r>
        <w:t xml:space="preserve">Mathematician / Academic Consultant</w:t>
      </w:r>
    </w:p>
    <w:p>
      <w:pPr>
        <w:pStyle w:val="BodyText"/>
      </w:pPr>
      <w:r>
        <w:t xml:space="preserve">Dr. Nimal Perera</w:t>
      </w:r>
      <w:r>
        <w:br/>
      </w:r>
      <w:r>
        <w:t xml:space="preserve">Mathematician, SLM-2019-0042</w:t>
      </w:r>
      <w:r>
        <w:br/>
      </w:r>
      <w:r>
        <w:t xml:space="preserve">Date: _______________</w:t>
      </w:r>
    </w:p>
    <w:p>
      <w:pPr>
        <w:pStyle w:val="BodyText"/>
      </w:pPr>
      <w:r>
        <w:t xml:space="preserve">This Purchase Order (SL-CMB-2025-04782) was prepared and issued by the Procurement and Contracts Division, University of Colombo, Sri Lanka Colombo. This document is valid only when bearing the official university seal and authorized signatures. For queries regarding this Purchase Order, contact the Procurement Office at procurement@math.cmb.lk or visit Room 214, Faculty of Physical Sciences, 100 Bay Street, Sri Lanka Colombo 08.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Sri Lanka Colombo</dc:title>
  <dc:creator/>
  <dc:language>en</dc:language>
  <cp:keywords/>
  <dcterms:created xsi:type="dcterms:W3CDTF">2026-10-10T02:34:32Z</dcterms:created>
  <dcterms:modified xsi:type="dcterms:W3CDTF">2026-10-10T02:34:32Z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