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rPr>
          <w:bCs/>
          <w:b/>
        </w:rPr>
        <w:t xml:space="preserve">SARL TransAuto Algérie</w:t>
      </w:r>
    </w:p>
    <w:p>
      <w:pPr>
        <w:pStyle w:val="BodyText"/>
      </w:pPr>
      <w:r>
        <w:t xml:space="preserve">12, Boulevard Zighout Youcef, Hydra, 16000 Algiers, Algeria</w:t>
      </w:r>
    </w:p>
    <w:p>
      <w:pPr>
        <w:pStyle w:val="BodyText"/>
      </w:pPr>
      <w:r>
        <w:t xml:space="preserve">RC: 16B-0045218 | NIF: 000160045218012 | NIS: 000160045218012</w:t>
      </w:r>
    </w:p>
    <w:p>
      <w:pPr>
        <w:pStyle w:val="BodyText"/>
      </w:pPr>
      <w:r>
        <w:t xml:space="preserve">Tel: +213 (0) 23 45 67 89 | Email: procurement@transauto-dz.com</w:t>
      </w:r>
    </w:p>
    <w:bookmarkEnd w:id="20"/>
    <w:p>
      <w:pPr>
        <w:pStyle w:val="BodyText"/>
      </w:pPr>
      <w:r>
        <w:rPr>
          <w:bCs/>
          <w:b/>
        </w:rPr>
        <w:t xml:space="preserve">Purchase Order No.:</w:t>
      </w:r>
      <w:r>
        <w:t xml:space="preserve"> </w:t>
      </w:r>
      <w:r>
        <w:t xml:space="preserve">PO-2025-ALG-00472</w:t>
      </w:r>
    </w:p>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01 July 2025</w:t>
      </w:r>
    </w:p>
    <w:p>
      <w:pPr>
        <w:pStyle w:val="BodyText"/>
      </w:pPr>
      <w:r>
        <w:rPr>
          <w:bCs/>
          <w:b/>
        </w:rPr>
        <w:t xml:space="preserve">Vendor / Mechanic:</w:t>
      </w:r>
      <w:r>
        <w:t xml:space="preserve"> </w:t>
      </w:r>
      <w:r>
        <w:t xml:space="preserve">M. Karim Benali – Certified Automotive Mechanic</w:t>
      </w:r>
    </w:p>
    <w:p>
      <w:pPr>
        <w:pStyle w:val="BodyText"/>
      </w:pPr>
      <w:r>
        <w:rPr>
          <w:bCs/>
          <w:b/>
        </w:rPr>
        <w:t xml:space="preserve">Workshop Address:</w:t>
      </w:r>
      <w:r>
        <w:t xml:space="preserve"> </w:t>
      </w:r>
      <w:r>
        <w:t xml:space="preserve">45, Rue Didouche Mourad, Bab El Oued, 13000 Algiers, Algeria</w:t>
      </w:r>
    </w:p>
    <w:p>
      <w:pPr>
        <w:pStyle w:val="BodyText"/>
      </w:pPr>
      <w:r>
        <w:rPr>
          <w:bCs/>
          <w:b/>
        </w:rPr>
        <w:t xml:space="preserve">Vendor RC:</w:t>
      </w:r>
      <w:r>
        <w:t xml:space="preserve"> </w:t>
      </w:r>
      <w:r>
        <w:t xml:space="preserve">13B-0098734 | NIF: 000130098734021</w:t>
      </w:r>
    </w:p>
    <w:p>
      <w:pPr>
        <w:pStyle w:val="BodyText"/>
      </w:pPr>
      <w:r>
        <w:rPr>
          <w:bCs/>
          <w:b/>
        </w:rPr>
        <w:t xml:space="preserve">Contact:</w:t>
      </w:r>
      <w:r>
        <w:t xml:space="preserve"> </w:t>
      </w:r>
      <w:r>
        <w:t xml:space="preserve">+213 (0) 550 12 34 56</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SARL TransAuto Algérie, a fleet management company headquartered in</w:t>
      </w:r>
      <w:r>
        <w:t xml:space="preserve"> </w:t>
      </w:r>
      <w:r>
        <w:t xml:space="preserve">Algeria Algiers</w:t>
      </w:r>
      <w:r>
        <w:t xml:space="preserve">, to formally request and authorize the engagement of a qualified</w:t>
      </w:r>
      <w:r>
        <w:t xml:space="preserve"> </w:t>
      </w:r>
      <w:r>
        <w:t xml:space="preserve">Mechanic</w:t>
      </w:r>
      <w:r>
        <w:t xml:space="preserve"> </w:t>
      </w:r>
      <w:r>
        <w:t xml:space="preserve">for the comprehensive maintenance, diagnostic, and repair of our commercial vehicle fleet. This document constitutes a binding procurement instrument under Algerian commercial law (Ordonnance n° 75-58 of September 26, 1975, as amended) and governs all terms, conditions, pricing, and deliverables associated with the</w:t>
      </w:r>
      <w:r>
        <w:t xml:space="preserve"> </w:t>
      </w:r>
      <w:r>
        <w:t xml:space="preserve">Mechanic</w:t>
      </w:r>
      <w:r>
        <w:t xml:space="preserve"> </w:t>
      </w:r>
      <w:r>
        <w:t xml:space="preserve">services to be rendered in the</w:t>
      </w:r>
      <w:r>
        <w:t xml:space="preserve"> </w:t>
      </w:r>
      <w:r>
        <w:t xml:space="preserve">Algeria Algiers</w:t>
      </w:r>
      <w:r>
        <w:t xml:space="preserve"> </w:t>
      </w:r>
      <w:r>
        <w:t xml:space="preserve">metropolitan area.</w:t>
      </w:r>
    </w:p>
    <w:p>
      <w:pPr>
        <w:pStyle w:val="BodyText"/>
      </w:pPr>
      <w:r>
        <w:t xml:space="preserve">2. 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Full diagnostic inspection of 12 commercial vehicles (Mercedes-Benz Sprinter, Renault Master) by certified</w:t>
            </w:r>
            <w:r>
              <w:t xml:space="preserve"> </w:t>
            </w:r>
            <w:r>
              <w:t xml:space="preserve">Mechanic</w:t>
            </w:r>
            <w:r>
              <w:t xml:space="preserve"> </w:t>
            </w:r>
            <w:r>
              <w:t xml:space="preserve">at Algiers workshop</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Engine overhaul and replacement of timing belts, water pumps, and gaskets for 4 vehicles</w:t>
            </w:r>
          </w:p>
        </w:tc>
        <w:tc>
          <w:tcPr/>
          <w:p>
            <w:pPr>
              <w:pStyle w:val="Compact"/>
              <w:jc w:val="left"/>
            </w:pPr>
            <w:r>
              <w:t xml:space="preserve">4</w:t>
            </w:r>
          </w:p>
        </w:tc>
        <w:tc>
          <w:tcPr/>
          <w:p>
            <w:pPr>
              <w:pStyle w:val="Compact"/>
              <w:jc w:val="left"/>
            </w:pPr>
            <w:r>
              <w:t xml:space="preserve">engines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Hydraulic brake system replacement (calipers, discs, master cylinder) – 8 vehicles</w:t>
            </w:r>
          </w:p>
        </w:tc>
        <w:tc>
          <w:tcPr/>
          <w:p>
            <w:pPr>
              <w:pStyle w:val="Compact"/>
              <w:jc w:val="left"/>
            </w:pPr>
            <w:r>
              <w:t xml:space="preserve">8</w:t>
            </w:r>
          </w:p>
        </w:tc>
        <w:tc>
          <w:tcPr/>
          <w:p>
            <w:pPr>
              <w:pStyle w:val="Compact"/>
              <w:jc w:val="left"/>
            </w:pPr>
            <w:r>
              <w:t xml:space="preserve">systems</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04</w:t>
            </w:r>
          </w:p>
        </w:tc>
        <w:tc>
          <w:tcPr/>
          <w:p>
            <w:pPr>
              <w:pStyle w:val="Compact"/>
              <w:jc w:val="left"/>
            </w:pPr>
            <w:r>
              <w:t xml:space="preserve">Transmission and gearbox service including fluid replacement and clutch assembly – 6 vehicles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Suspension system repair (shock absorbers, control arms, bushings) – 10 vehicles</w:t>
            </w:r>
          </w:p>
        </w:tc>
        <w:tc>
          <w:tcPr/>
          <w:p>
            <w:pPr>
              <w:pStyle w:val="Compact"/>
              <w:jc w:val="left"/>
            </w:pPr>
            <w:r>
              <w:t xml:space="preserve">10</w:t>
            </w:r>
          </w:p>
        </w:tc>
        <w:tc>
          <w:tcPr/>
          <w:p>
            <w:pPr>
              <w:pStyle w:val="Compact"/>
              <w:jc w:val="left"/>
            </w:pPr>
            <w:r>
              <w:t xml:space="preserve">vehicles</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Electrical system troubleshooting and alternator replacement – 5 vehicles</w:t>
            </w:r>
          </w:p>
        </w:tc>
        <w:tc>
          <w:tcPr/>
          <w:p>
            <w:pPr>
              <w:pStyle w:val="Compact"/>
              <w:jc w:val="left"/>
            </w:pPr>
            <w:r>
              <w:t xml:space="preserve">5</w:t>
            </w:r>
          </w:p>
        </w:tc>
        <w:tc>
          <w:tcPr/>
          <w:p>
            <w:pPr>
              <w:pStyle w:val="Compact"/>
              <w:jc w:val="left"/>
            </w:pPr>
            <w:r>
              <w:t xml:space="preserve">vehicles</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07</w:t>
            </w:r>
          </w:p>
        </w:tc>
        <w:tc>
          <w:tcPr/>
          <w:p>
            <w:pPr>
              <w:pStyle w:val="Compact"/>
              <w:jc w:val="left"/>
            </w:pPr>
            <w:r>
              <w:t xml:space="preserve">Supply of OEM-grade engine oil (5W-30), filters, and maintenance consumables for all 12 vehicles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08</w:t>
            </w:r>
          </w:p>
        </w:tc>
        <w:tc>
          <w:tcPr/>
          <w:p>
            <w:pPr>
              <w:pStyle w:val="Compact"/>
              <w:jc w:val="left"/>
            </w:pPr>
            <w:r>
              <w:t xml:space="preserve">Post-repair road testing and performance certification by the</w:t>
            </w:r>
            <w:r>
              <w:t xml:space="preserve"> </w:t>
            </w:r>
            <w:r>
              <w:t xml:space="preserve">Mechanic</w:t>
            </w:r>
            <w:r>
              <w:t xml:space="preserve"> </w:t>
            </w:r>
            <w:r>
              <w:t xml:space="preserve">in Algiers urban and highway conditions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3,000.00</w:t>
            </w:r>
          </w:p>
        </w:tc>
        <w:tc>
          <w:tcPr/>
          <w:p>
            <w:pPr>
              <w:pStyle w:val="Compact"/>
              <w:jc w:val="left"/>
            </w:pPr>
            <w:r>
              <w:t xml:space="preserve">36,000.00</w:t>
            </w:r>
          </w:p>
        </w:tc>
      </w:tr>
      <w:tr>
        <w:tc>
          <w:tcPr>
            <w:gridSpan w:val="5"/>
          </w:tcPr>
          <w:p>
            <w:pPr>
              <w:pStyle w:val="Compact"/>
              <w:jc w:val="left"/>
            </w:pPr>
            <w:r>
              <w:t xml:space="preserve">SUBTOTAL</w:t>
            </w:r>
          </w:p>
        </w:tc>
        <w:tc>
          <w:tcPr/>
          <w:p>
            <w:pPr>
              <w:pStyle w:val="Compact"/>
              <w:jc w:val="left"/>
            </w:pPr>
            <w:r>
              <w:t xml:space="preserve">1,059,000.00 DZD</w:t>
            </w:r>
          </w:p>
        </w:tc>
      </w:tr>
      <w:tr>
        <w:tc>
          <w:tcPr>
            <w:gridSpan w:val="5"/>
          </w:tcPr>
          <w:p>
            <w:pPr>
              <w:pStyle w:val="Compact"/>
              <w:jc w:val="left"/>
            </w:pPr>
            <w:r>
              <w:t xml:space="preserve">VAT (19% – Algiers, Algeria)</w:t>
            </w:r>
          </w:p>
        </w:tc>
        <w:tc>
          <w:tcPr/>
          <w:p>
            <w:pPr>
              <w:pStyle w:val="Compact"/>
              <w:jc w:val="left"/>
            </w:pPr>
            <w:r>
              <w:t xml:space="preserve">201,210.00 DZD</w:t>
            </w:r>
          </w:p>
        </w:tc>
      </w:tr>
      <w:tr>
        <w:tc>
          <w:tcPr>
            <w:gridSpan w:val="5"/>
          </w:tcPr>
          <w:p>
            <w:pPr>
              <w:pStyle w:val="Compact"/>
              <w:jc w:val="left"/>
            </w:pPr>
            <w:r>
              <w:t xml:space="preserve">GRAND TOTAL</w:t>
            </w:r>
          </w:p>
        </w:tc>
        <w:tc>
          <w:tcPr/>
          <w:p>
            <w:pPr>
              <w:pStyle w:val="Compact"/>
              <w:jc w:val="left"/>
            </w:pPr>
            <w:r>
              <w:t xml:space="preserve">1,260,210.00 DZD</w:t>
            </w:r>
          </w:p>
        </w:tc>
      </w:tr>
    </w:tbl>
    <w:p>
      <w:pPr>
        <w:pStyle w:val="BodyText"/>
      </w:pPr>
      <w:r>
        <w:t xml:space="preserve">3. TERMS AND CONDITIONS</w:t>
      </w:r>
    </w:p>
    <w:p>
      <w:pPr>
        <w:numPr>
          <w:ilvl w:val="0"/>
          <w:numId w:val="1001"/>
        </w:numPr>
        <w:pStyle w:val="Compact"/>
      </w:pPr>
      <w:r>
        <w:rPr>
          <w:bCs/>
          <w:b/>
        </w:rPr>
        <w:t xml:space="preserve">Service Location:</w:t>
      </w:r>
      <w:r>
        <w:t xml:space="preserve"> </w:t>
      </w:r>
      <w:r>
        <w:t xml:space="preserve">All</w:t>
      </w:r>
      <w:r>
        <w:t xml:space="preserve"> </w:t>
      </w:r>
      <w:r>
        <w:t xml:space="preserve">Mechanic</w:t>
      </w:r>
      <w:r>
        <w:t xml:space="preserve"> </w:t>
      </w:r>
      <w:r>
        <w:t xml:space="preserve">work shall be performed at the vendor's certified workshop located in Bab El Oued,</w:t>
      </w:r>
      <w:r>
        <w:t xml:space="preserve"> </w:t>
      </w:r>
      <w:r>
        <w:t xml:space="preserve">Algeria Algiers</w:t>
      </w:r>
      <w:r>
        <w:t xml:space="preserve">, or at the client's premises in Hydra, Algiers, as mutually agreed upon in writing prior to commencement of work.</w:t>
      </w:r>
    </w:p>
    <w:p>
      <w:pPr>
        <w:numPr>
          <w:ilvl w:val="0"/>
          <w:numId w:val="1001"/>
        </w:numPr>
        <w:pStyle w:val="Compact"/>
      </w:pPr>
      <w:r>
        <w:rPr>
          <w:bCs/>
          <w:b/>
        </w:rPr>
        <w:t xml:space="preserve">Qualification Requirement:</w:t>
      </w:r>
      <w:r>
        <w:t xml:space="preserve"> </w:t>
      </w:r>
      <w:r>
        <w:t xml:space="preserve">The</w:t>
      </w:r>
      <w:r>
        <w:t xml:space="preserve"> </w:t>
      </w:r>
      <w:r>
        <w:t xml:space="preserve">Mechanic</w:t>
      </w:r>
      <w:r>
        <w:t xml:space="preserve"> </w:t>
      </w:r>
      <w:r>
        <w:t xml:space="preserve">engaged under this</w:t>
      </w:r>
      <w:r>
        <w:t xml:space="preserve"> </w:t>
      </w:r>
      <w:r>
        <w:t xml:space="preserve">Purchase Order</w:t>
      </w:r>
      <w:r>
        <w:t xml:space="preserve"> </w:t>
      </w:r>
      <w:r>
        <w:t xml:space="preserve">must hold a valid Algerian professional certification in automotive mechanics (Bac+2 minimum, OFPPT or equivalent) and possess a minimum of five (5) years of documented experience with commercial diesel vehicles.</w:t>
      </w:r>
    </w:p>
    <w:p>
      <w:pPr>
        <w:numPr>
          <w:ilvl w:val="0"/>
          <w:numId w:val="1001"/>
        </w:numPr>
        <w:pStyle w:val="Compact"/>
      </w:pPr>
      <w:r>
        <w:rPr>
          <w:bCs/>
          <w:b/>
        </w:rPr>
        <w:t xml:space="preserve">Warranty:</w:t>
      </w:r>
      <w:r>
        <w:t xml:space="preserve"> </w:t>
      </w:r>
      <w:r>
        <w:t xml:space="preserve">All parts and labor provided by the</w:t>
      </w:r>
      <w:r>
        <w:t xml:space="preserve"> </w:t>
      </w:r>
      <w:r>
        <w:t xml:space="preserve">Mechanic</w:t>
      </w:r>
      <w:r>
        <w:t xml:space="preserve"> </w:t>
      </w:r>
      <w:r>
        <w:t xml:space="preserve">carry a minimum warranty period of twelve (12) months or 20,000 kilometers, whichever occurs first, in accordance with Algerian consumer protection regulations applicable in</w:t>
      </w:r>
      <w:r>
        <w:t xml:space="preserve"> </w:t>
      </w:r>
      <w:r>
        <w:t xml:space="preserve">Algeria Algiers</w:t>
      </w:r>
      <w:r>
        <w:t xml:space="preserve">.</w:t>
      </w:r>
    </w:p>
    <w:p>
      <w:pPr>
        <w:numPr>
          <w:ilvl w:val="0"/>
          <w:numId w:val="1001"/>
        </w:numPr>
        <w:pStyle w:val="Compact"/>
      </w:pPr>
      <w:r>
        <w:rPr>
          <w:bCs/>
          <w:b/>
        </w:rPr>
        <w:t xml:space="preserve">Payment Terms:</w:t>
      </w:r>
      <w:r>
        <w:t xml:space="preserve"> </w:t>
      </w:r>
      <w:r>
        <w:t xml:space="preserve">Payment shall be made via bank transfer to the vendor's account at BNA (Banque Nationale d'Algérie), Algiers branch, within thirty (30) calendar days from the date of invoice issuance, following satisfactory completion and sign-off of all services listed in this</w:t>
      </w:r>
      <w:r>
        <w:t xml:space="preserve"> </w:t>
      </w:r>
      <w:r>
        <w:t xml:space="preserve">Purchase Order</w:t>
      </w:r>
      <w:r>
        <w:t xml:space="preserve">.</w:t>
      </w:r>
    </w:p>
    <w:p>
      <w:pPr>
        <w:numPr>
          <w:ilvl w:val="0"/>
          <w:numId w:val="1001"/>
        </w:numPr>
        <w:pStyle w:val="Compact"/>
      </w:pPr>
      <w:r>
        <w:rPr>
          <w:bCs/>
          <w:b/>
        </w:rPr>
        <w:t xml:space="preserve">Delivery and Access:</w:t>
      </w:r>
      <w:r>
        <w:t xml:space="preserve"> </w:t>
      </w:r>
      <w:r>
        <w:t xml:space="preserve">The</w:t>
      </w:r>
      <w:r>
        <w:t xml:space="preserve"> </w:t>
      </w:r>
      <w:r>
        <w:t xml:space="preserve">Mechanic</w:t>
      </w:r>
      <w:r>
        <w:t xml:space="preserve"> </w:t>
      </w:r>
      <w:r>
        <w:t xml:space="preserve">shall have access to the client's fleet at the Hydra depot, Algiers, between 08:00 and 17:00, Monday through Saturday, in compliance with local labor regulations in</w:t>
      </w:r>
      <w:r>
        <w:t xml:space="preserve"> </w:t>
      </w:r>
      <w:r>
        <w:t xml:space="preserve">Algeria Algiers</w:t>
      </w:r>
      <w:r>
        <w:t xml:space="preserve">.</w:t>
      </w:r>
    </w:p>
    <w:p>
      <w:pPr>
        <w:numPr>
          <w:ilvl w:val="0"/>
          <w:numId w:val="1001"/>
        </w:numPr>
        <w:pStyle w:val="Compact"/>
      </w:pPr>
      <w:r>
        <w:rPr>
          <w:bCs/>
          <w:b/>
        </w:rPr>
        <w:t xml:space="preserve">Compliance:</w:t>
      </w:r>
      <w:r>
        <w:t xml:space="preserve"> </w:t>
      </w:r>
      <w:r>
        <w:t xml:space="preserve">All work must comply with Algerian road safety standards (Code de la Route) and environmental regulations. The</w:t>
      </w:r>
      <w:r>
        <w:t xml:space="preserve"> </w:t>
      </w:r>
      <w:r>
        <w:t xml:space="preserve">Mechanic</w:t>
      </w:r>
      <w:r>
        <w:t xml:space="preserve"> </w:t>
      </w:r>
      <w:r>
        <w:t xml:space="preserve">is responsible for proper disposal of waste oil, batteries, and hazardous materials per Algerian environmental law.</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the competent commercial courts of Algiers,</w:t>
      </w:r>
      <w:r>
        <w:t xml:space="preserve"> </w:t>
      </w:r>
      <w:r>
        <w:t xml:space="preserve">Algeria</w:t>
      </w:r>
      <w:r>
        <w:t xml:space="preserve">, in accordance with Algerian civil and commercial procedure.</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within ten (10) business days from the date of issue. Failure to confirm acceptance by the</w:t>
      </w:r>
      <w:r>
        <w:t xml:space="preserve"> </w:t>
      </w:r>
      <w:r>
        <w:t xml:space="preserve">Mechanic</w:t>
      </w:r>
      <w:r>
        <w:t xml:space="preserve"> </w:t>
      </w:r>
      <w:r>
        <w:t xml:space="preserve">within this period shall render this document null and void.</w:t>
      </w:r>
    </w:p>
    <w:p>
      <w:pPr>
        <w:pStyle w:val="FirstParagraph"/>
      </w:pPr>
      <w:r>
        <w:t xml:space="preserve">4. APPROVAL AND ACCEPTANCE</w:t>
      </w:r>
    </w:p>
    <w:p>
      <w:pPr>
        <w:pStyle w:val="BodyText"/>
      </w:pPr>
      <w:r>
        <w:t xml:space="preserve">By signing below, both parties acknowledge and agree to all terms set forth in this</w:t>
      </w:r>
      <w:r>
        <w:t xml:space="preserve"> </w:t>
      </w:r>
      <w:r>
        <w:t xml:space="preserve">Purchase Order</w:t>
      </w:r>
      <w:r>
        <w:t xml:space="preserve"> </w:t>
      </w:r>
      <w:r>
        <w:t xml:space="preserve">for</w:t>
      </w:r>
      <w:r>
        <w:t xml:space="preserve"> </w:t>
      </w:r>
      <w:r>
        <w:t xml:space="preserve">Mechanic</w:t>
      </w:r>
      <w:r>
        <w:t xml:space="preserve"> </w:t>
      </w:r>
      <w:r>
        <w:t xml:space="preserve">services to be executed in</w:t>
      </w:r>
      <w:r>
        <w:t xml:space="preserve"> </w:t>
      </w:r>
      <w:r>
        <w:t xml:space="preserve">Algeria Algiers</w:t>
      </w:r>
      <w:r>
        <w:t xml:space="preserve">. This document is executed in two (2) original copies, one for each party, and carries equal legal force.</w:t>
      </w:r>
    </w:p>
    <w:p>
      <w:pPr>
        <w:pStyle w:val="BodyText"/>
      </w:pPr>
      <w:r>
        <w:rPr>
          <w:bCs/>
          <w:b/>
        </w:rPr>
        <w:t xml:space="preserve">For SARL TransAuto Algérie (Buyer)</w:t>
      </w:r>
    </w:p>
    <w:p>
      <w:pPr>
        <w:pStyle w:val="BodyText"/>
      </w:pPr>
      <w:r>
        <w:t xml:space="preserve">Authorized Signatory</w:t>
      </w:r>
    </w:p>
    <w:p>
      <w:pPr>
        <w:pStyle w:val="BodyText"/>
      </w:pPr>
      <w:r>
        <w:t xml:space="preserve">Name: M. Ahmed Cherif</w:t>
      </w:r>
      <w:r>
        <w:br/>
      </w:r>
      <w:r>
        <w:t xml:space="preserve">Title: Director of Procurement</w:t>
      </w:r>
      <w:r>
        <w:br/>
      </w:r>
      <w:r>
        <w:t xml:space="preserve">Date: _______________</w:t>
      </w:r>
    </w:p>
    <w:p>
      <w:pPr>
        <w:pStyle w:val="BodyText"/>
      </w:pPr>
      <w:r>
        <w:rPr>
          <w:bCs/>
          <w:b/>
        </w:rPr>
        <w:t xml:space="preserve">For M. Karim Benali – Mechanic (Vendor)</w:t>
      </w:r>
    </w:p>
    <w:p>
      <w:pPr>
        <w:pStyle w:val="BodyText"/>
      </w:pPr>
      <w:r>
        <w:t xml:space="preserve">Service Provider</w:t>
      </w:r>
    </w:p>
    <w:p>
      <w:pPr>
        <w:pStyle w:val="BodyText"/>
      </w:pPr>
      <w:r>
        <w:t xml:space="preserve">Name: M. Karim Benali</w:t>
      </w:r>
      <w:r>
        <w:br/>
      </w:r>
      <w:r>
        <w:t xml:space="preserve">Title: Lead Automotive Mechanic</w:t>
      </w:r>
      <w:r>
        <w:br/>
      </w:r>
      <w:r>
        <w:t xml:space="preserve">Date: _______________</w:t>
      </w:r>
    </w:p>
    <w:p>
      <w:pPr>
        <w:pStyle w:val="BodyText"/>
      </w:pPr>
      <w:r>
        <w:t xml:space="preserve">This Purchase Order (PO-2025-ALG-00472) was prepared and issued in Algiers, Algeria. All references to "Mechanic" denote the qualified automotive service provider engaged under this instrument. All services are to be rendered within the administrative boundaries of Algiers, Algeria. This document is governed by the laws of the People's Democratic Republic of Algeria.</w:t>
      </w:r>
    </w:p>
    <w:p>
      <w:pPr>
        <w:pStyle w:val="BodyText"/>
      </w:pPr>
      <w:r>
        <w:t xml:space="preserve">Document generated: 15 June 2025 | Page 1 of 1 | Confidential – For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Algeria Algiers</dc:title>
  <dc:creator/>
  <dc:language>en</dc:language>
  <cp:keywords/>
  <dcterms:created xsi:type="dcterms:W3CDTF">2026-10-10T07:29:06Z</dcterms:created>
  <dcterms:modified xsi:type="dcterms:W3CDTF">2026-10-10T07:29:06Z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