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Procurement of Professional Mechanic Services — Beijing, China</w:t>
      </w:r>
    </w:p>
    <w:p>
      <w:pPr>
        <w:pStyle w:val="BodyText"/>
      </w:pPr>
      <w:r>
        <w:t xml:space="preserve">Document Reference: PO-BJ-2025-04871</w:t>
      </w:r>
    </w:p>
    <w:bookmarkEnd w:id="20"/>
    <w:p>
      <w:pPr>
        <w:pStyle w:val="BodyText"/>
      </w:pPr>
      <w:r>
        <w:rPr>
          <w:bCs/>
          <w:b/>
        </w:rPr>
        <w:t xml:space="preserve">Purchase Order No.:</w:t>
      </w:r>
      <w:r>
        <w:t xml:space="preserve"> </w:t>
      </w:r>
      <w:r>
        <w:t xml:space="preserve">PO-BJ-2025-04871</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Service Location:</w:t>
      </w:r>
      <w:r>
        <w:t xml:space="preserve"> </w:t>
      </w:r>
      <w:r>
        <w:t xml:space="preserve">Beijing, China</w:t>
      </w:r>
      <w:r>
        <w:br/>
      </w:r>
      <w:r>
        <w:rPr>
          <w:bCs/>
          <w:b/>
        </w:rPr>
        <w:t xml:space="preserve">Payment Currency:</w:t>
      </w:r>
      <w:r>
        <w:t xml:space="preserve"> </w:t>
      </w:r>
      <w:r>
        <w:t xml:space="preserve">CNY (Chinese Yuan Renminbi)</w:t>
      </w:r>
      <w:r>
        <w:br/>
      </w:r>
      <w:r>
        <w:rPr>
          <w:bCs/>
          <w:b/>
        </w:rPr>
        <w:t xml:space="preserve">Incoterms:</w:t>
      </w:r>
      <w:r>
        <w:t xml:space="preserve"> </w:t>
      </w:r>
      <w:r>
        <w:t xml:space="preserve">DDP Beijing</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Capital Automotive Fleet Management Co., Ltd.</w:t>
      </w:r>
    </w:p>
    <w:p>
      <w:pPr>
        <w:pStyle w:val="BodyText"/>
      </w:pPr>
      <w:r>
        <w:rPr>
          <w:bCs/>
          <w:b/>
        </w:rPr>
        <w:t xml:space="preserve">Address:</w:t>
      </w:r>
      <w:r>
        <w:t xml:space="preserve"> </w:t>
      </w:r>
      <w:r>
        <w:t xml:space="preserve">No. 88 Chaoyang Road, Chaoyang District, Beijing 100020, China</w:t>
      </w:r>
    </w:p>
    <w:p>
      <w:pPr>
        <w:pStyle w:val="BodyText"/>
      </w:pPr>
      <w:r>
        <w:rPr>
          <w:bCs/>
          <w:b/>
        </w:rPr>
        <w:t xml:space="preserve">Unified Social Credit Code:</w:t>
      </w:r>
      <w:r>
        <w:t xml:space="preserve"> </w:t>
      </w:r>
      <w:r>
        <w:t xml:space="preserve">91110105MA01KX7B2F</w:t>
      </w:r>
    </w:p>
    <w:p>
      <w:pPr>
        <w:pStyle w:val="BodyText"/>
      </w:pPr>
      <w:r>
        <w:rPr>
          <w:bCs/>
          <w:b/>
        </w:rPr>
        <w:t xml:space="preserve">Contact Person:</w:t>
      </w:r>
      <w:r>
        <w:t xml:space="preserve"> </w:t>
      </w:r>
      <w:r>
        <w:t xml:space="preserve">Mr. Wei Zhang, Procurement Director</w:t>
      </w:r>
    </w:p>
    <w:p>
      <w:pPr>
        <w:pStyle w:val="BodyText"/>
      </w:pPr>
      <w:r>
        <w:rPr>
          <w:bCs/>
          <w:b/>
        </w:rPr>
        <w:t xml:space="preserve">Telephone:</w:t>
      </w:r>
      <w:r>
        <w:t xml:space="preserve"> </w:t>
      </w:r>
      <w:r>
        <w:t xml:space="preserve">+86-10-6588-2244</w:t>
      </w:r>
    </w:p>
    <w:p>
      <w:pPr>
        <w:pStyle w:val="BodyText"/>
      </w:pPr>
      <w:r>
        <w:rPr>
          <w:bCs/>
          <w:b/>
        </w:rPr>
        <w:t xml:space="preserve">Email:</w:t>
      </w:r>
      <w:r>
        <w:t xml:space="preserve"> </w:t>
      </w:r>
      <w:r>
        <w:t xml:space="preserve">procurement@capfleet-beijing.cn</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Huaxing Precision Mechanic Services Group</w:t>
      </w:r>
    </w:p>
    <w:p>
      <w:pPr>
        <w:pStyle w:val="BodyText"/>
      </w:pPr>
      <w:r>
        <w:rPr>
          <w:bCs/>
          <w:b/>
        </w:rPr>
        <w:t xml:space="preserve">Address:</w:t>
      </w:r>
      <w:r>
        <w:t xml:space="preserve"> </w:t>
      </w:r>
      <w:r>
        <w:t xml:space="preserve">Building 12, Yizhuang Industrial Park, Tongzhou District, Beijing 101100, China</w:t>
      </w:r>
    </w:p>
    <w:p>
      <w:pPr>
        <w:pStyle w:val="BodyText"/>
      </w:pPr>
      <w:r>
        <w:rPr>
          <w:bCs/>
          <w:b/>
        </w:rPr>
        <w:t xml:space="preserve">Unified Social Credit Code:</w:t>
      </w:r>
      <w:r>
        <w:t xml:space="preserve"> </w:t>
      </w:r>
      <w:r>
        <w:t xml:space="preserve">91110112MA02PL9C4D</w:t>
      </w:r>
    </w:p>
    <w:p>
      <w:pPr>
        <w:pStyle w:val="BodyText"/>
      </w:pPr>
      <w:r>
        <w:rPr>
          <w:bCs/>
          <w:b/>
        </w:rPr>
        <w:t xml:space="preserve">Contact Person:</w:t>
      </w:r>
      <w:r>
        <w:t xml:space="preserve"> </w:t>
      </w:r>
      <w:r>
        <w:t xml:space="preserve">Ms. Lin Fang, Account Manager</w:t>
      </w:r>
    </w:p>
    <w:p>
      <w:pPr>
        <w:pStyle w:val="BodyText"/>
      </w:pPr>
      <w:r>
        <w:rPr>
          <w:bCs/>
          <w:b/>
        </w:rPr>
        <w:t xml:space="preserve">Telephone:</w:t>
      </w:r>
      <w:r>
        <w:t xml:space="preserve"> </w:t>
      </w:r>
      <w:r>
        <w:t xml:space="preserve">+86-10-8955-7712</w:t>
      </w:r>
    </w:p>
    <w:p>
      <w:pPr>
        <w:pStyle w:val="BodyText"/>
      </w:pPr>
      <w:r>
        <w:rPr>
          <w:bCs/>
          <w:b/>
        </w:rPr>
        <w:t xml:space="preserve">Email:</w:t>
      </w:r>
      <w:r>
        <w:t xml:space="preserve"> </w:t>
      </w:r>
      <w:r>
        <w:t xml:space="preserve">sales@huaxing-mechanic.cn</w:t>
      </w:r>
    </w:p>
    <w:bookmarkEnd w:id="22"/>
    <w:p>
      <w:pPr>
        <w:pStyle w:val="BodyText"/>
      </w:pPr>
      <w:r>
        <w:t xml:space="preserve">1. DESCRIPTION OF MECHANIC SERVICES REQUIRED</w:t>
      </w:r>
    </w:p>
    <w:p>
      <w:pPr>
        <w:pStyle w:val="BodyText"/>
      </w:pPr>
      <w:r>
        <w:t xml:space="preserve">This Purchase Order is issued by Capital Automotive Fleet Management Co., Ltd. (hereinafter referred to as the "Buyer") to Huaxing Precision Mechanic Services Group (hereinafter referred to as the "Seller") for the procurement of comprehensive professional mechanic services to be performed at the Buyer's designated facilities within the administrative boundaries of Beijing, China. The Seller shall provide qualified, certified mechanic personnel equipped with all necessary diagnostic tools, replacement parts, and technical expertise to maintain, repair, and service the Buyer's commercial vehicle fleet consisting of forty-two (42) units, including heavy-duty trucks, delivery vans, and passenger shuttle buses.</w:t>
      </w:r>
    </w:p>
    <w:p>
      <w:pPr>
        <w:pStyle w:val="BodyText"/>
      </w:pPr>
      <w:r>
        <w:t xml:space="preserve">All mechanic work shall be conducted in strict compliance with the national standards of the People's Republic of China, specifically GB/T 18344 (Vehicle Maintenance and Repair Technical Specifications) and the Beijing Municipal Transportation Commission regulations governing commercial vehicle servicing. The Seller warrants that all mechanic technicians assigned to this Purchase Order shall hold valid Chinese automotive repair certifications issued by the Ministry of Human Resources and Social Security of the PRC.</w:t>
      </w:r>
    </w:p>
    <w:p>
      <w:pPr>
        <w:pStyle w:val="BodyText"/>
      </w:pPr>
      <w:r>
        <w:t xml:space="preserve">2. LINE ITEMS AND QUANTIFICATION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Comprehensive engine diagnostic and overhaul for heavy-duty diesel trucks (Beijing municipal fleet, Chaoyang District depot)</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Transmission inspection, fluid replacement, and clutch assembly repair for delivery vans</w:t>
            </w:r>
          </w:p>
        </w:tc>
        <w:tc>
          <w:tcPr/>
          <w:p>
            <w:pPr>
              <w:pStyle w:val="Compact"/>
              <w:jc w:val="left"/>
            </w:pPr>
            <w:r>
              <w:t xml:space="preserve">18</w:t>
            </w:r>
          </w:p>
        </w:tc>
        <w:tc>
          <w:tcPr/>
          <w:p>
            <w:pPr>
              <w:pStyle w:val="Compact"/>
              <w:jc w:val="left"/>
            </w:pPr>
            <w:r>
              <w:t xml:space="preserve">vehicles</w:t>
            </w:r>
          </w:p>
        </w:tc>
        <w:tc>
          <w:tcPr/>
          <w:p>
            <w:pPr>
              <w:pStyle w:val="Compact"/>
              <w:jc w:val="left"/>
            </w:pPr>
            <w:r>
              <w:t xml:space="preserve">6,200.00</w:t>
            </w:r>
          </w:p>
        </w:tc>
        <w:tc>
          <w:tcPr/>
          <w:p>
            <w:pPr>
              <w:pStyle w:val="Compact"/>
              <w:jc w:val="left"/>
            </w:pPr>
            <w:r>
              <w:t xml:space="preserve">111,600.00</w:t>
            </w:r>
          </w:p>
        </w:tc>
      </w:tr>
      <w:tr>
        <w:tc>
          <w:tcPr/>
          <w:p>
            <w:pPr>
              <w:pStyle w:val="Compact"/>
              <w:jc w:val="left"/>
            </w:pPr>
            <w:r>
              <w:t xml:space="preserve">03</w:t>
            </w:r>
          </w:p>
        </w:tc>
        <w:tc>
          <w:tcPr/>
          <w:p>
            <w:pPr>
              <w:pStyle w:val="Compact"/>
              <w:jc w:val="left"/>
            </w:pPr>
            <w:r>
              <w:t xml:space="preserve">Brake system complete overhaul including disc resurfacing, caliper replacement, and ABS module recalibration</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3,800.00</w:t>
            </w:r>
          </w:p>
        </w:tc>
        <w:tc>
          <w:tcPr/>
          <w:p>
            <w:pPr>
              <w:pStyle w:val="Compact"/>
              <w:jc w:val="left"/>
            </w:pPr>
            <w:r>
              <w:t xml:space="preserve">159,600.00</w:t>
            </w:r>
          </w:p>
        </w:tc>
      </w:tr>
      <w:tr>
        <w:tc>
          <w:tcPr/>
          <w:p>
            <w:pPr>
              <w:pStyle w:val="Compact"/>
              <w:jc w:val="left"/>
            </w:pPr>
            <w:r>
              <w:t xml:space="preserve">04</w:t>
            </w:r>
          </w:p>
        </w:tc>
        <w:tc>
          <w:tcPr/>
          <w:p>
            <w:pPr>
              <w:pStyle w:val="Compact"/>
              <w:jc w:val="left"/>
            </w:pPr>
            <w:r>
              <w:t xml:space="preserve">Electrical system troubleshooting, wiring harness repair, and battery management system update</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2,400.00</w:t>
            </w:r>
          </w:p>
        </w:tc>
        <w:tc>
          <w:tcPr/>
          <w:p>
            <w:pPr>
              <w:pStyle w:val="Compact"/>
              <w:jc w:val="left"/>
            </w:pPr>
            <w:r>
              <w:t xml:space="preserve">100,800.00</w:t>
            </w:r>
          </w:p>
        </w:tc>
      </w:tr>
      <w:tr>
        <w:tc>
          <w:tcPr/>
          <w:p>
            <w:pPr>
              <w:pStyle w:val="Compact"/>
              <w:jc w:val="left"/>
            </w:pPr>
            <w:r>
              <w:t xml:space="preserve">05</w:t>
            </w:r>
          </w:p>
        </w:tc>
        <w:tc>
          <w:tcPr/>
          <w:p>
            <w:pPr>
              <w:pStyle w:val="Compact"/>
              <w:jc w:val="left"/>
            </w:pPr>
            <w:r>
              <w:t xml:space="preserve">Scheduled preventive maintenance (oil, filters, belts, hoses) per manufacturer specification</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1,500.00</w:t>
            </w:r>
          </w:p>
        </w:tc>
        <w:tc>
          <w:tcPr/>
          <w:p>
            <w:pPr>
              <w:pStyle w:val="Compact"/>
              <w:jc w:val="left"/>
            </w:pPr>
            <w:r>
              <w:t xml:space="preserve">63,000.00</w:t>
            </w:r>
          </w:p>
        </w:tc>
      </w:tr>
      <w:tr>
        <w:tc>
          <w:tcPr/>
          <w:p>
            <w:pPr>
              <w:pStyle w:val="Compact"/>
              <w:jc w:val="left"/>
            </w:pPr>
            <w:r>
              <w:t xml:space="preserve">06</w:t>
            </w:r>
          </w:p>
        </w:tc>
        <w:tc>
          <w:tcPr/>
          <w:p>
            <w:pPr>
              <w:pStyle w:val="Compact"/>
              <w:jc w:val="left"/>
            </w:pPr>
            <w:r>
              <w:t xml:space="preserve">On-site mechanic support and emergency breakdown response (24/7 coverage, Beijing metropolitan area)</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360,000.00</w:t>
            </w:r>
          </w:p>
        </w:tc>
        <w:tc>
          <w:tcPr/>
          <w:p>
            <w:pPr>
              <w:pStyle w:val="Compact"/>
              <w:jc w:val="left"/>
            </w:pPr>
            <w:r>
              <w:t xml:space="preserve">360,000.00</w:t>
            </w:r>
          </w:p>
        </w:tc>
      </w:tr>
      <w:tr>
        <w:tc>
          <w:tcPr>
            <w:gridSpan w:val="5"/>
          </w:tcPr>
          <w:p>
            <w:pPr>
              <w:pStyle w:val="Compact"/>
              <w:jc w:val="right"/>
            </w:pPr>
            <w:r>
              <w:t xml:space="preserve">SUBTOTAL</w:t>
            </w:r>
          </w:p>
        </w:tc>
        <w:tc>
          <w:tcPr/>
          <w:p>
            <w:pPr>
              <w:pStyle w:val="Compact"/>
              <w:jc w:val="left"/>
            </w:pPr>
            <w:r>
              <w:t xml:space="preserve">1,017,000.00</w:t>
            </w:r>
          </w:p>
        </w:tc>
      </w:tr>
      <w:tr>
        <w:tc>
          <w:tcPr>
            <w:gridSpan w:val="5"/>
          </w:tcPr>
          <w:p>
            <w:pPr>
              <w:pStyle w:val="Compact"/>
              <w:jc w:val="right"/>
            </w:pPr>
            <w:r>
              <w:t xml:space="preserve">VAT (13% per PRC Tax Law)</w:t>
            </w:r>
          </w:p>
        </w:tc>
        <w:tc>
          <w:tcPr/>
          <w:p>
            <w:pPr>
              <w:pStyle w:val="Compact"/>
              <w:jc w:val="left"/>
            </w:pPr>
            <w:r>
              <w:t xml:space="preserve">132,210.00</w:t>
            </w:r>
          </w:p>
        </w:tc>
      </w:tr>
      <w:tr>
        <w:tc>
          <w:tcPr>
            <w:gridSpan w:val="5"/>
          </w:tcPr>
          <w:p>
            <w:pPr>
              <w:pStyle w:val="Compact"/>
              <w:jc w:val="right"/>
            </w:pPr>
            <w:r>
              <w:t xml:space="preserve">GRAND TOTAL (CNY)</w:t>
            </w:r>
          </w:p>
        </w:tc>
        <w:tc>
          <w:tcPr/>
          <w:p>
            <w:pPr>
              <w:pStyle w:val="Compact"/>
              <w:jc w:val="left"/>
            </w:pPr>
            <w:r>
              <w:t xml:space="preserve">1,149,210.00</w:t>
            </w:r>
          </w:p>
        </w:tc>
      </w:tr>
    </w:tbl>
    <w:p>
      <w:pPr>
        <w:pStyle w:val="BodyText"/>
      </w:pPr>
      <w:r>
        <w:t xml:space="preserve">3. TERMS AND CONDITIONS</w:t>
      </w:r>
    </w:p>
    <w:p>
      <w:pPr>
        <w:numPr>
          <w:ilvl w:val="0"/>
          <w:numId w:val="1001"/>
        </w:numPr>
        <w:pStyle w:val="Compact"/>
      </w:pPr>
      <w:r>
        <w:rPr>
          <w:bCs/>
          <w:b/>
        </w:rPr>
        <w:t xml:space="preserve">Service Period:</w:t>
      </w:r>
      <w:r>
        <w:t xml:space="preserve"> </w:t>
      </w:r>
      <w:r>
        <w:t xml:space="preserve">All mechanic services described in this Purchase Order shall be completed within ninety (90) calendar days from the date of acceptance, unless otherwise agreed in writing. The on-site support contract (Item 06) shall remain in effect for a continuous period of twelve (12) months.</w:t>
      </w:r>
    </w:p>
    <w:p>
      <w:pPr>
        <w:numPr>
          <w:ilvl w:val="0"/>
          <w:numId w:val="1001"/>
        </w:numPr>
        <w:pStyle w:val="Compact"/>
      </w:pPr>
      <w:r>
        <w:rPr>
          <w:bCs/>
          <w:b/>
        </w:rPr>
        <w:t xml:space="preserve">Performance Location:</w:t>
      </w:r>
      <w:r>
        <w:t xml:space="preserve"> </w:t>
      </w:r>
      <w:r>
        <w:t xml:space="preserve">All work shall be performed at the Buyer's facilities located in Chaoyang District, Beijing, China, or at the Seller's certified workshop in Tongzhou District, Beijing, as mutually agreed. No mechanic services shall be subcontracted to entities outside the Beijing municipal jurisdiction without prior written consent from the Buyer.</w:t>
      </w:r>
    </w:p>
    <w:p>
      <w:pPr>
        <w:numPr>
          <w:ilvl w:val="0"/>
          <w:numId w:val="1001"/>
        </w:numPr>
        <w:pStyle w:val="Compact"/>
      </w:pPr>
      <w:r>
        <w:rPr>
          <w:bCs/>
          <w:b/>
        </w:rPr>
        <w:t xml:space="preserve">Payment Terms:</w:t>
      </w:r>
      <w:r>
        <w:t xml:space="preserve"> </w:t>
      </w:r>
      <w:r>
        <w:t xml:space="preserve">Payment shall be made in Chinese Yuan Renminbi (CNY) via bank transfer to the Seller's designated account at Industrial and Commercial Bank of China (ICBC), Beijing Branch. A 30% advance payment is due upon signing of this Purchase Order. The remaining 70% shall be paid in two equal installments: 50% upon completion of all scheduled mechanic services and 50% upon successful final inspection and acceptance by the Buyer's quality assurance team.</w:t>
      </w:r>
    </w:p>
    <w:p>
      <w:pPr>
        <w:numPr>
          <w:ilvl w:val="0"/>
          <w:numId w:val="1001"/>
        </w:numPr>
        <w:pStyle w:val="Compact"/>
      </w:pPr>
      <w:r>
        <w:rPr>
          <w:bCs/>
          <w:b/>
        </w:rPr>
        <w:t xml:space="preserve">Warranty:</w:t>
      </w:r>
      <w:r>
        <w:t xml:space="preserve"> </w:t>
      </w:r>
      <w:r>
        <w:t xml:space="preserve">The Seller provides a minimum twelve (12) month warranty on all mechanic labor and parts installed under this Purchase Order. Any defects arising from workmanship or faulty components shall be remedied at the Seller's sole cost within fifteen (15) business days of written notice from the Buyer.</w:t>
      </w:r>
    </w:p>
    <w:p>
      <w:pPr>
        <w:numPr>
          <w:ilvl w:val="0"/>
          <w:numId w:val="1001"/>
        </w:numPr>
        <w:pStyle w:val="Compact"/>
      </w:pPr>
      <w:r>
        <w:rPr>
          <w:bCs/>
          <w:b/>
        </w:rPr>
        <w:t xml:space="preserve">Compliance and Licensing:</w:t>
      </w:r>
      <w:r>
        <w:t xml:space="preserve"> </w:t>
      </w:r>
      <w:r>
        <w:t xml:space="preserve">The Seller affirms that it holds a valid Class-A Automotive Repair Business License issued by the Beijing Municipal Commission of Transport and that all mechanic personnel are registered with the Beijing Human Resources and Social Security Bureau. The Seller shall maintain all required environmental permits for waste oil disposal and hazardous material handling in accordance with Beijing municipal regulations.</w:t>
      </w:r>
    </w:p>
    <w:p>
      <w:pPr>
        <w:numPr>
          <w:ilvl w:val="0"/>
          <w:numId w:val="1001"/>
        </w:numPr>
        <w:pStyle w:val="Compact"/>
      </w:pPr>
      <w:r>
        <w:rPr>
          <w:bCs/>
          <w:b/>
        </w:rPr>
        <w:t xml:space="preserve">Intellectual Property and Data:</w:t>
      </w:r>
      <w:r>
        <w:t xml:space="preserve"> </w:t>
      </w:r>
      <w:r>
        <w:t xml:space="preserve">All diagnostic data, vehicle maintenance records, and fleet performance reports generated during the execution of this Purchase Order shall remain the exclusive property of the Buyer. The Seller shall not disclose, replicate, or transmit such data to any third party without express written authorization.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resulting from events beyond reasonable control, including but not limited to natural disasters, government-mandated shutdowns in Beijing, or public health emergencies, provided that the affected party notifies the other in writing within five (5) business days.</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Civil Code of the People's Republic of China. Any disputes arising from or in connection with this Purchase Order shall first be resolved through amicable negotiation. Failing resolution within thirty (30) days, the dispute shall be submitted to the Beijing Arbitration Commission for arbitration in accordance with its then-current rules. The arbitration seat shall be Beijing, China, and the award shall be final and binding.</w:t>
      </w:r>
    </w:p>
    <w:p>
      <w:pPr>
        <w:numPr>
          <w:ilvl w:val="0"/>
          <w:numId w:val="1001"/>
        </w:numPr>
        <w:pStyle w:val="Compact"/>
      </w:pPr>
      <w:r>
        <w:rPr>
          <w:bCs/>
          <w:b/>
        </w:rPr>
        <w:t xml:space="preserve">Confidentiality:</w:t>
      </w:r>
      <w:r>
        <w:t xml:space="preserve"> </w:t>
      </w:r>
      <w:r>
        <w:t xml:space="preserve">Both parties agree to maintain strict confidentiality regarding the commercial terms, pricing, and technical specifications contained in this Purchase Order. This obligation shall survive the termination or expiration of this Purchase Order for a period of three (3) years.</w:t>
      </w:r>
    </w:p>
    <w:p>
      <w:pPr>
        <w:pStyle w:val="FirstParagraph"/>
      </w:pPr>
      <w:r>
        <w:rPr>
          <w:bCs/>
          <w:b/>
        </w:rPr>
        <w:t xml:space="preserve">NOTE:</w:t>
      </w:r>
      <w:r>
        <w:t xml:space="preserve"> </w:t>
      </w:r>
      <w:r>
        <w:t xml:space="preserve">This Purchase Order is subject to the approval of the Buyer's Finance Department and Legal Counsel. The Seller is required to submit a detailed work plan, including the names and certification numbers of all assigned mechanic technicians, no later than five (5) business days prior to the commencement of on-site work in Beijing. All mechanic personnel must present valid work permits and health certificates as required by Beijing municipal labor regulations.</w:t>
      </w:r>
    </w:p>
    <w:p>
      <w:pPr>
        <w:pStyle w:val="BodyText"/>
      </w:pPr>
      <w:r>
        <w:t xml:space="preserve">4. ACCEPTANCE AND SIGNATURES</w:t>
      </w:r>
    </w:p>
    <w:p>
      <w:pPr>
        <w:pStyle w:val="BodyText"/>
      </w:pPr>
      <w:r>
        <w:t xml:space="preserve">By signing below, both parties acknowledge that they have read, understood, and agree to be bound by all terms, conditions, and specifications set forth in this Purchase Order for the procurement of mechanic services in Beijing, China. This document constitutes a legally binding agreement between the Buyer and the Seller effective from the date of the last signature.</w:t>
      </w:r>
    </w:p>
    <w:p>
      <w:pPr>
        <w:pStyle w:val="BodyText"/>
      </w:pPr>
      <w:r>
        <w:rPr>
          <w:bCs/>
          <w:b/>
        </w:rPr>
        <w:t xml:space="preserve">For and on behalf of the BUYER:</w:t>
      </w:r>
    </w:p>
    <w:p>
      <w:pPr>
        <w:pStyle w:val="BodyText"/>
      </w:pPr>
      <w:r>
        <w:t xml:space="preserve">Capital Automotive Fleet Management Co., Ltd.</w:t>
      </w:r>
    </w:p>
    <w:p>
      <w:pPr>
        <w:pStyle w:val="BodyText"/>
      </w:pPr>
      <w:r>
        <w:t xml:space="preserve">Name: Wei Zhang</w:t>
      </w:r>
      <w:r>
        <w:br/>
      </w:r>
      <w:r>
        <w:t xml:space="preserve">Title: Procurement Director</w:t>
      </w:r>
      <w:r>
        <w:br/>
      </w:r>
      <w:r>
        <w:t xml:space="preserve">Date: _______________</w:t>
      </w:r>
      <w:r>
        <w:br/>
      </w:r>
      <w:r>
        <w:t xml:space="preserve">Company Seal (Gongzhang):</w:t>
      </w:r>
    </w:p>
    <w:p>
      <w:pPr>
        <w:pStyle w:val="BodyText"/>
      </w:pPr>
      <w:r>
        <w:rPr>
          <w:bCs/>
          <w:b/>
        </w:rPr>
        <w:t xml:space="preserve">For and on behalf of the SELLER:</w:t>
      </w:r>
    </w:p>
    <w:p>
      <w:pPr>
        <w:pStyle w:val="BodyText"/>
      </w:pPr>
      <w:r>
        <w:t xml:space="preserve">Huaxing Precision Mechanic Services Group</w:t>
      </w:r>
    </w:p>
    <w:p>
      <w:pPr>
        <w:pStyle w:val="BodyText"/>
      </w:pPr>
      <w:r>
        <w:t xml:space="preserve">Name: Lin Fang</w:t>
      </w:r>
      <w:r>
        <w:br/>
      </w:r>
      <w:r>
        <w:t xml:space="preserve">Title: Account Manager</w:t>
      </w:r>
      <w:r>
        <w:br/>
      </w:r>
      <w:r>
        <w:t xml:space="preserve">Date: _______________</w:t>
      </w:r>
      <w:r>
        <w:br/>
      </w:r>
      <w:r>
        <w:t xml:space="preserve">Company Seal (Gongzhang):</w:t>
      </w:r>
    </w:p>
    <w:p>
      <w:pPr>
        <w:pStyle w:val="BodyText"/>
      </w:pPr>
      <w:r>
        <w:t xml:space="preserve">Purchase Order PO-BJ-2025-04871 — Mechanic Services Procurement — Beijing, China</w:t>
      </w:r>
      <w:r>
        <w:br/>
      </w:r>
      <w:r>
        <w:t xml:space="preserve">This document is valid only when bearing the official company seals (Gongzhang) of both parties.</w:t>
      </w:r>
      <w:r>
        <w:br/>
      </w:r>
      <w:r>
        <w:t xml:space="preserve">Page 1 of 1 — Generated by Capital Automotive Fleet Management Co., Ltd. Procurement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China Beijing</dc:title>
  <dc:creator/>
  <dc:language>en</dc:language>
  <cp:keywords/>
  <dcterms:created xsi:type="dcterms:W3CDTF">2026-10-10T06:14:03Z</dcterms:created>
  <dcterms:modified xsi:type="dcterms:W3CDTF">2026-10-10T06:14:03Z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