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Mechanic</w:t>
      </w:r>
      <w:r>
        <w:t xml:space="preserve"> </w:t>
      </w:r>
      <w:r>
        <w:t xml:space="preserve">Services</w:t>
      </w:r>
      <w:r>
        <w:t xml:space="preserve"> </w:t>
      </w:r>
      <w:r>
        <w:t xml:space="preserve">-</w:t>
      </w:r>
      <w:r>
        <w:t xml:space="preserve"> </w:t>
      </w:r>
      <w:r>
        <w:t xml:space="preserve">China</w:t>
      </w:r>
      <w:r>
        <w:t xml:space="preserve"> </w:t>
      </w:r>
      <w:r>
        <w:t xml:space="preserve">Shanghai</w:t>
      </w:r>
    </w:p>
    <w:bookmarkStart w:id="20" w:name="purchase-order"/>
    <w:p>
      <w:pPr>
        <w:pStyle w:val="Heading1"/>
      </w:pPr>
      <w:r>
        <w:t xml:space="preserve">PURCHASE ORDER</w:t>
      </w:r>
    </w:p>
    <w:p>
      <w:pPr>
        <w:pStyle w:val="FirstParagraph"/>
      </w:pPr>
      <w:r>
        <w:t xml:space="preserve">Professional Mechanic Services &amp; Automotive Maintenance Contract</w:t>
      </w:r>
    </w:p>
    <w:p>
      <w:pPr>
        <w:pStyle w:val="BodyText"/>
      </w:pPr>
      <w:r>
        <w:t xml:space="preserve">Shanghai, People's Republic of China</w:t>
      </w:r>
    </w:p>
    <w:p>
      <w:pPr>
        <w:pStyle w:val="BodyText"/>
      </w:pPr>
      <w:r>
        <w:t xml:space="preserve">PO No. SH-2025-04782</w:t>
      </w:r>
    </w:p>
    <w:p>
      <w:pPr>
        <w:pStyle w:val="BodyText"/>
      </w:pPr>
      <w:r>
        <w:t xml:space="preserve">ACTIVE</w:t>
      </w:r>
      <w:r>
        <w:t xml:space="preserve"> </w:t>
      </w:r>
      <w:r>
        <w:t xml:space="preserve"> |  Issued: June 12, 2025  |  Valid Until: September 12, 2025</w:t>
      </w:r>
    </w:p>
    <w:bookmarkEnd w:id="20"/>
    <w:bookmarkStart w:id="21" w:name="parties-involved"/>
    <w:p>
      <w:pPr>
        <w:pStyle w:val="Heading2"/>
      </w:pPr>
      <w:r>
        <w:t xml:space="preserve">1. Parties Involved</w:t>
      </w:r>
    </w:p>
    <w:p>
      <w:pPr>
        <w:pStyle w:val="FirstParagraph"/>
      </w:pPr>
      <w:r>
        <w:rPr>
          <w:bCs/>
          <w:b/>
        </w:rPr>
        <w:t xml:space="preserve">Purchasing Entity (Buyer):</w:t>
      </w:r>
    </w:p>
    <w:p>
      <w:pPr>
        <w:pStyle w:val="BodyText"/>
      </w:pPr>
      <w:r>
        <w:t xml:space="preserve">Shanghai Horizon Automotive Group Co., Ltd.</w:t>
      </w:r>
    </w:p>
    <w:p>
      <w:pPr>
        <w:pStyle w:val="BodyText"/>
      </w:pPr>
      <w:r>
        <w:t xml:space="preserve">Address: 888 Century Avenue, Pudong New Area, Shanghai 200120, China</w:t>
      </w:r>
    </w:p>
    <w:p>
      <w:pPr>
        <w:pStyle w:val="BodyText"/>
      </w:pPr>
      <w:r>
        <w:t xml:space="preserve">Unified Social Credit Code: 91310000MA1FL8XK2P</w:t>
      </w:r>
    </w:p>
    <w:p>
      <w:pPr>
        <w:pStyle w:val="BodyText"/>
      </w:pPr>
      <w:r>
        <w:t xml:space="preserve">Contact: Mr. David Chen, Procurement Director</w:t>
      </w:r>
    </w:p>
    <w:p>
      <w:pPr>
        <w:pStyle w:val="BodyText"/>
      </w:pPr>
      <w:r>
        <w:t xml:space="preserve">Email: procurement@shhorizon-auto.cn</w:t>
      </w:r>
    </w:p>
    <w:p>
      <w:pPr>
        <w:pStyle w:val="BodyText"/>
      </w:pPr>
      <w:r>
        <w:t xml:space="preserve">Phone: +86-21-5888-6600</w:t>
      </w:r>
    </w:p>
    <w:p>
      <w:pPr>
        <w:pStyle w:val="BodyText"/>
      </w:pPr>
      <w:r>
        <w:rPr>
          <w:bCs/>
          <w:b/>
        </w:rPr>
        <w:t xml:space="preserve">Service Provider (Seller):</w:t>
      </w:r>
    </w:p>
    <w:p>
      <w:pPr>
        <w:pStyle w:val="BodyText"/>
      </w:pPr>
      <w:r>
        <w:t xml:space="preserve">Shanghai Precision Mechanic Services Ltd.</w:t>
      </w:r>
    </w:p>
    <w:p>
      <w:pPr>
        <w:pStyle w:val="BodyText"/>
      </w:pPr>
      <w:r>
        <w:t xml:space="preserve">Address: 156 Yunnan South Road, Huangpu District, Shanghai 200023, China</w:t>
      </w:r>
    </w:p>
    <w:p>
      <w:pPr>
        <w:pStyle w:val="BodyText"/>
      </w:pPr>
      <w:r>
        <w:t xml:space="preserve">Unified Social Credit Code: 91310101MA1GK3TQ7R</w:t>
      </w:r>
    </w:p>
    <w:p>
      <w:pPr>
        <w:pStyle w:val="BodyText"/>
      </w:pPr>
      <w:r>
        <w:t xml:space="preserve">Contact: Ms. Li Wei, Operations Manager</w:t>
      </w:r>
    </w:p>
    <w:p>
      <w:pPr>
        <w:pStyle w:val="BodyText"/>
      </w:pPr>
      <w:r>
        <w:t xml:space="preserve">Email: operations@shprecision-mechanic.cn</w:t>
      </w:r>
    </w:p>
    <w:p>
      <w:pPr>
        <w:pStyle w:val="BodyText"/>
      </w:pPr>
      <w:r>
        <w:t xml:space="preserve">Phone: +86-21-6333-9900</w:t>
      </w:r>
    </w:p>
    <w:bookmarkEnd w:id="21"/>
    <w:bookmarkStart w:id="22" w:name="Xb90398d698a2da65f25deb28b193d9424d205ad"/>
    <w:p>
      <w:pPr>
        <w:pStyle w:val="Heading2"/>
      </w:pPr>
      <w:r>
        <w:t xml:space="preserve">2. Scope of Purchase Order – Mechanic Services</w:t>
      </w:r>
    </w:p>
    <w:p>
      <w:pPr>
        <w:pStyle w:val="FirstParagraph"/>
      </w:pPr>
      <w:r>
        <w:t xml:space="preserve">This Purchase Order is issued by Shanghai Horizon Automotive Group Co., Ltd. to formally engage the services of qualified and certified Mechanic professionals provided by Shanghai Precision Mechanic Services Ltd. The scope of this Purchase Order covers the provision of comprehensive automotive mechanic services, including but not limited to engine diagnostics, transmission repair, brake system overhaul, electrical system maintenance, and preventive servicing for a fleet of 120 commercial vehicles operated within the Shanghai metropolitan area and surrounding Jiangsu-Zhejiang provinces. All mechanic work shall be performed in strict accordance with the national standards of the People's Republic of China (GB/T) and the specific technical requirements outlined in Appendix A of this Purchase Order.</w:t>
      </w:r>
    </w:p>
    <w:bookmarkEnd w:id="22"/>
    <w:bookmarkStart w:id="23" w:name="line-items-and-pricing"/>
    <w:p>
      <w:pPr>
        <w:pStyle w:val="Heading2"/>
      </w:pPr>
      <w:r>
        <w:t xml:space="preserve">3. Line Items and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Mechanic Service</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(CNY)</w:t>
            </w:r>
          </w:p>
        </w:tc>
        <w:tc>
          <w:tcPr/>
          <w:p>
            <w:pPr>
              <w:pStyle w:val="Compact"/>
              <w:jc w:val="left"/>
            </w:pPr>
            <w:r>
              <w:t xml:space="preserve">Total (CNY)</w:t>
            </w:r>
          </w:p>
        </w:tc>
      </w:tr>
      <w:tr>
        <w:tc>
          <w:tcPr/>
          <w:p>
            <w:pPr>
              <w:pStyle w:val="Compact"/>
              <w:jc w:val="left"/>
            </w:pPr>
            <w:r>
              <w:t xml:space="preserve">01</w:t>
            </w:r>
          </w:p>
        </w:tc>
        <w:tc>
          <w:tcPr/>
          <w:p>
            <w:pPr>
              <w:pStyle w:val="Compact"/>
              <w:jc w:val="left"/>
            </w:pPr>
            <w:r>
              <w:t xml:space="preserve">Senior Mechanic – Engine Diagnostics &amp; Overhaul (per vehicle)</w:t>
            </w:r>
          </w:p>
        </w:tc>
        <w:tc>
          <w:tcPr/>
          <w:p>
            <w:pPr>
              <w:pStyle w:val="Compact"/>
              <w:jc w:val="left"/>
            </w:pPr>
            <w:r>
              <w:t xml:space="preserve">40</w:t>
            </w:r>
          </w:p>
        </w:tc>
        <w:tc>
          <w:tcPr/>
          <w:p>
            <w:pPr>
              <w:pStyle w:val="Compact"/>
              <w:jc w:val="left"/>
            </w:pPr>
            <w:r>
              <w:t xml:space="preserve">vehicles</w:t>
            </w:r>
          </w:p>
        </w:tc>
        <w:tc>
          <w:tcPr/>
          <w:p>
            <w:pPr>
              <w:pStyle w:val="Compact"/>
              <w:jc w:val="left"/>
            </w:pPr>
            <w:r>
              <w:t xml:space="preserve">4,500.00</w:t>
            </w:r>
          </w:p>
        </w:tc>
        <w:tc>
          <w:tcPr/>
          <w:p>
            <w:pPr>
              <w:pStyle w:val="Compact"/>
              <w:jc w:val="left"/>
            </w:pPr>
            <w:r>
              <w:t xml:space="preserve">180,000.00</w:t>
            </w:r>
          </w:p>
        </w:tc>
      </w:tr>
      <w:tr>
        <w:tc>
          <w:tcPr/>
          <w:p>
            <w:pPr>
              <w:pStyle w:val="Compact"/>
              <w:jc w:val="left"/>
            </w:pPr>
            <w:r>
              <w:t xml:space="preserve">02</w:t>
            </w:r>
          </w:p>
        </w:tc>
        <w:tc>
          <w:tcPr/>
          <w:p>
            <w:pPr>
              <w:pStyle w:val="Compact"/>
              <w:jc w:val="left"/>
            </w:pPr>
            <w:r>
              <w:t xml:space="preserve">Transmission Specialist Mechanic – Gearbox Repair &amp; Calibration</w:t>
            </w:r>
          </w:p>
        </w:tc>
        <w:tc>
          <w:tcPr/>
          <w:p>
            <w:pPr>
              <w:pStyle w:val="Compact"/>
              <w:jc w:val="left"/>
            </w:pPr>
            <w:r>
              <w:t xml:space="preserve">25</w:t>
            </w:r>
          </w:p>
        </w:tc>
        <w:tc>
          <w:tcPr/>
          <w:p>
            <w:pPr>
              <w:pStyle w:val="Compact"/>
              <w:jc w:val="left"/>
            </w:pPr>
            <w:r>
              <w:t xml:space="preserve">vehicles</w:t>
            </w:r>
          </w:p>
        </w:tc>
        <w:tc>
          <w:tcPr/>
          <w:p>
            <w:pPr>
              <w:pStyle w:val="Compact"/>
              <w:jc w:val="left"/>
            </w:pPr>
            <w:r>
              <w:t xml:space="preserve">6,200.00</w:t>
            </w:r>
          </w:p>
        </w:tc>
        <w:tc>
          <w:tcPr/>
          <w:p>
            <w:pPr>
              <w:pStyle w:val="Compact"/>
              <w:jc w:val="left"/>
            </w:pPr>
            <w:r>
              <w:t xml:space="preserve">155,000.00</w:t>
            </w:r>
          </w:p>
        </w:tc>
      </w:tr>
      <w:tr>
        <w:tc>
          <w:tcPr/>
          <w:p>
            <w:pPr>
              <w:pStyle w:val="Compact"/>
              <w:jc w:val="left"/>
            </w:pPr>
            <w:r>
              <w:t xml:space="preserve">03</w:t>
            </w:r>
          </w:p>
        </w:tc>
        <w:tc>
          <w:tcPr/>
          <w:p>
            <w:pPr>
              <w:pStyle w:val="Compact"/>
              <w:jc w:val="left"/>
            </w:pPr>
            <w:r>
              <w:t xml:space="preserve">Brake System Mechanic – Full Hydraulic &amp; Disc Replacement</w:t>
            </w:r>
          </w:p>
        </w:tc>
        <w:tc>
          <w:tcPr/>
          <w:p>
            <w:pPr>
              <w:pStyle w:val="Compact"/>
              <w:jc w:val="left"/>
            </w:pPr>
            <w:r>
              <w:t xml:space="preserve">55</w:t>
            </w:r>
          </w:p>
        </w:tc>
        <w:tc>
          <w:tcPr/>
          <w:p>
            <w:pPr>
              <w:pStyle w:val="Compact"/>
              <w:jc w:val="left"/>
            </w:pPr>
            <w:r>
              <w:t xml:space="preserve">vehicles</w:t>
            </w:r>
          </w:p>
        </w:tc>
        <w:tc>
          <w:tcPr/>
          <w:p>
            <w:pPr>
              <w:pStyle w:val="Compact"/>
              <w:jc w:val="left"/>
            </w:pPr>
            <w:r>
              <w:t xml:space="preserve">3,800.00</w:t>
            </w:r>
          </w:p>
        </w:tc>
        <w:tc>
          <w:tcPr/>
          <w:p>
            <w:pPr>
              <w:pStyle w:val="Compact"/>
              <w:jc w:val="left"/>
            </w:pPr>
            <w:r>
              <w:t xml:space="preserve">209,000.00</w:t>
            </w:r>
          </w:p>
        </w:tc>
      </w:tr>
      <w:tr>
        <w:tc>
          <w:tcPr/>
          <w:p>
            <w:pPr>
              <w:pStyle w:val="Compact"/>
              <w:jc w:val="left"/>
            </w:pPr>
            <w:r>
              <w:t xml:space="preserve">04</w:t>
            </w:r>
          </w:p>
        </w:tc>
        <w:tc>
          <w:tcPr/>
          <w:p>
            <w:pPr>
              <w:pStyle w:val="Compact"/>
              <w:jc w:val="left"/>
            </w:pPr>
            <w:r>
              <w:t xml:space="preserve">Electrical Mechanic – Wiring Harness Inspection &amp; ECU Programming</w:t>
            </w:r>
          </w:p>
        </w:tc>
        <w:tc>
          <w:tcPr/>
          <w:p>
            <w:pPr>
              <w:pStyle w:val="Compact"/>
              <w:jc w:val="left"/>
            </w:pPr>
            <w:r>
              <w:t xml:space="preserve">30</w:t>
            </w:r>
          </w:p>
        </w:tc>
        <w:tc>
          <w:tcPr/>
          <w:p>
            <w:pPr>
              <w:pStyle w:val="Compact"/>
              <w:jc w:val="left"/>
            </w:pPr>
            <w:r>
              <w:t xml:space="preserve">vehicles</w:t>
            </w:r>
          </w:p>
        </w:tc>
        <w:tc>
          <w:tcPr/>
          <w:p>
            <w:pPr>
              <w:pStyle w:val="Compact"/>
              <w:jc w:val="left"/>
            </w:pPr>
            <w:r>
              <w:t xml:space="preserve">5,100.00</w:t>
            </w:r>
          </w:p>
        </w:tc>
        <w:tc>
          <w:tcPr/>
          <w:p>
            <w:pPr>
              <w:pStyle w:val="Compact"/>
              <w:jc w:val="left"/>
            </w:pPr>
            <w:r>
              <w:t xml:space="preserve">153,000.00</w:t>
            </w:r>
          </w:p>
        </w:tc>
      </w:tr>
      <w:tr>
        <w:tc>
          <w:tcPr/>
          <w:p>
            <w:pPr>
              <w:pStyle w:val="Compact"/>
              <w:jc w:val="left"/>
            </w:pPr>
            <w:r>
              <w:t xml:space="preserve">05</w:t>
            </w:r>
          </w:p>
        </w:tc>
        <w:tc>
          <w:tcPr/>
          <w:p>
            <w:pPr>
              <w:pStyle w:val="Compact"/>
              <w:jc w:val="left"/>
            </w:pPr>
            <w:r>
              <w:t xml:space="preserve">Preventive Maintenance Mechanic – 10,000 km Scheduled Service</w:t>
            </w:r>
          </w:p>
        </w:tc>
        <w:tc>
          <w:tcPr/>
          <w:p>
            <w:pPr>
              <w:pStyle w:val="Compact"/>
              <w:jc w:val="left"/>
            </w:pPr>
            <w:r>
              <w:t xml:space="preserve">120</w:t>
            </w:r>
          </w:p>
        </w:tc>
        <w:tc>
          <w:tcPr/>
          <w:p>
            <w:pPr>
              <w:pStyle w:val="Compact"/>
              <w:jc w:val="left"/>
            </w:pPr>
            <w:r>
              <w:t xml:space="preserve">vehicles</w:t>
            </w:r>
          </w:p>
        </w:tc>
        <w:tc>
          <w:tcPr/>
          <w:p>
            <w:pPr>
              <w:pStyle w:val="Compact"/>
              <w:jc w:val="left"/>
            </w:pPr>
            <w:r>
              <w:t xml:space="preserve">2,200.00</w:t>
            </w:r>
          </w:p>
        </w:tc>
        <w:tc>
          <w:tcPr/>
          <w:p>
            <w:pPr>
              <w:pStyle w:val="Compact"/>
              <w:jc w:val="left"/>
            </w:pPr>
            <w:r>
              <w:t xml:space="preserve">264,000.00</w:t>
            </w:r>
          </w:p>
        </w:tc>
      </w:tr>
      <w:tr>
        <w:tc>
          <w:tcPr/>
          <w:p>
            <w:pPr>
              <w:pStyle w:val="Compact"/>
              <w:jc w:val="left"/>
            </w:pPr>
            <w:r>
              <w:t xml:space="preserve">06</w:t>
            </w:r>
          </w:p>
        </w:tc>
        <w:tc>
          <w:tcPr/>
          <w:p>
            <w:pPr>
              <w:pStyle w:val="Compact"/>
              <w:jc w:val="left"/>
            </w:pPr>
            <w:r>
              <w:t xml:space="preserve">On-Site Mechanic Dispatch – Emergency Fleet Response (Shanghai Metro Area)</w:t>
            </w:r>
          </w:p>
        </w:tc>
        <w:tc>
          <w:tcPr/>
          <w:p>
            <w:pPr>
              <w:pStyle w:val="Compact"/>
              <w:jc w:val="left"/>
            </w:pPr>
            <w:r>
              <w:t xml:space="preserve">12</w:t>
            </w:r>
          </w:p>
        </w:tc>
        <w:tc>
          <w:tcPr/>
          <w:p>
            <w:pPr>
              <w:pStyle w:val="Compact"/>
              <w:jc w:val="left"/>
            </w:pPr>
            <w:r>
              <w:t xml:space="preserve">calls</w:t>
            </w:r>
          </w:p>
        </w:tc>
        <w:tc>
          <w:tcPr/>
          <w:p>
            <w:pPr>
              <w:pStyle w:val="Compact"/>
              <w:jc w:val="left"/>
            </w:pPr>
            <w:r>
              <w:t xml:space="preserve">8,500.00</w:t>
            </w:r>
          </w:p>
        </w:tc>
        <w:tc>
          <w:tcPr/>
          <w:p>
            <w:pPr>
              <w:pStyle w:val="Compact"/>
              <w:jc w:val="left"/>
            </w:pPr>
            <w:r>
              <w:t xml:space="preserve">102,000.00</w:t>
            </w:r>
          </w:p>
        </w:tc>
      </w:tr>
      <w:tr>
        <w:tc>
          <w:tcPr/>
          <w:p>
            <w:pPr>
              <w:pStyle w:val="Compact"/>
              <w:jc w:val="left"/>
            </w:pPr>
            <w:r>
              <w:t xml:space="preserve">07</w:t>
            </w:r>
          </w:p>
        </w:tc>
        <w:tc>
          <w:tcPr/>
          <w:p>
            <w:pPr>
              <w:pStyle w:val="Compact"/>
              <w:jc w:val="left"/>
            </w:pPr>
            <w:r>
              <w:t xml:space="preserve">Mechanic Training &amp; Certification Program – In-House Staff (Shanghai HQ)</w:t>
            </w:r>
          </w:p>
        </w:tc>
        <w:tc>
          <w:tcPr/>
          <w:p>
            <w:pPr>
              <w:pStyle w:val="Compact"/>
              <w:jc w:val="left"/>
            </w:pPr>
            <w:r>
              <w:t xml:space="preserve">1</w:t>
            </w:r>
          </w:p>
        </w:tc>
        <w:tc>
          <w:tcPr/>
          <w:p>
            <w:pPr>
              <w:pStyle w:val="Compact"/>
              <w:jc w:val="left"/>
            </w:pPr>
            <w:r>
              <w:t xml:space="preserve">program</w:t>
            </w:r>
          </w:p>
        </w:tc>
        <w:tc>
          <w:tcPr/>
          <w:p>
            <w:pPr>
              <w:pStyle w:val="Compact"/>
              <w:jc w:val="left"/>
            </w:pPr>
            <w:r>
              <w:t xml:space="preserve">95,000.00</w:t>
            </w:r>
          </w:p>
        </w:tc>
        <w:tc>
          <w:tcPr/>
          <w:p>
            <w:pPr>
              <w:pStyle w:val="Compact"/>
              <w:jc w:val="left"/>
            </w:pPr>
            <w:r>
              <w:t xml:space="preserve">95,000.00</w:t>
            </w:r>
          </w:p>
        </w:tc>
      </w:tr>
      <w:tr>
        <w:tc>
          <w:tcPr>
            <w:gridSpan w:val="5"/>
          </w:tcPr>
          <w:p>
            <w:pPr>
              <w:pStyle w:val="Compact"/>
              <w:jc w:val="right"/>
            </w:pPr>
            <w:r>
              <w:t xml:space="preserve">SUBTOTAL</w:t>
            </w:r>
          </w:p>
        </w:tc>
        <w:tc>
          <w:tcPr/>
          <w:p>
            <w:pPr>
              <w:pStyle w:val="Compact"/>
              <w:jc w:val="left"/>
            </w:pPr>
            <w:r>
              <w:t xml:space="preserve">1,158,000.00</w:t>
            </w:r>
          </w:p>
        </w:tc>
      </w:tr>
      <w:tr>
        <w:tc>
          <w:tcPr>
            <w:gridSpan w:val="5"/>
          </w:tcPr>
          <w:p>
            <w:pPr>
              <w:pStyle w:val="Compact"/>
              <w:jc w:val="right"/>
            </w:pPr>
            <w:r>
              <w:t xml:space="preserve">VAT (13% – PRC Standard Rate)</w:t>
            </w:r>
          </w:p>
        </w:tc>
        <w:tc>
          <w:tcPr/>
          <w:p>
            <w:pPr>
              <w:pStyle w:val="Compact"/>
              <w:jc w:val="left"/>
            </w:pPr>
            <w:r>
              <w:t xml:space="preserve">150,540.00</w:t>
            </w:r>
          </w:p>
        </w:tc>
      </w:tr>
      <w:tr>
        <w:tc>
          <w:tcPr>
            <w:gridSpan w:val="5"/>
          </w:tcPr>
          <w:p>
            <w:pPr>
              <w:pStyle w:val="Compact"/>
              <w:jc w:val="right"/>
            </w:pPr>
            <w:r>
              <w:t xml:space="preserve">GRAND TOTAL (CNY)</w:t>
            </w:r>
          </w:p>
        </w:tc>
        <w:tc>
          <w:tcPr/>
          <w:p>
            <w:pPr>
              <w:pStyle w:val="Compact"/>
              <w:jc w:val="left"/>
            </w:pPr>
            <w:r>
              <w:t xml:space="preserve">1,308,540.00</w:t>
            </w:r>
          </w:p>
        </w:tc>
      </w:tr>
    </w:tbl>
    <w:p>
      <w:pPr>
        <w:pStyle w:val="BodyText"/>
      </w:pPr>
      <w:r>
        <w:t xml:space="preserve">All prices are quoted in Chinese Yuan (CNY / RMB). Payment shall be processed via bank transfer to the account designated by Shanghai Precision Mechanic Services Ltd. in accordance with PRC foreign trade and domestic commercial regulations.</w:t>
      </w:r>
    </w:p>
    <w:bookmarkEnd w:id="23"/>
    <w:bookmarkStart w:id="24" w:name="delivery-and-performance-location"/>
    <w:p>
      <w:pPr>
        <w:pStyle w:val="Heading2"/>
      </w:pPr>
      <w:r>
        <w:t xml:space="preserve">4. Delivery and Performance Location</w:t>
      </w:r>
    </w:p>
    <w:p>
      <w:pPr>
        <w:pStyle w:val="FirstParagraph"/>
      </w:pPr>
      <w:r>
        <w:t xml:space="preserve">All mechanic services under this Purchase Order shall be executed at the following locations within China Shanghai:</w:t>
      </w:r>
    </w:p>
    <w:p>
      <w:pPr>
        <w:numPr>
          <w:ilvl w:val="0"/>
          <w:numId w:val="1001"/>
        </w:numPr>
        <w:pStyle w:val="Compact"/>
      </w:pPr>
      <w:r>
        <w:rPr>
          <w:bCs/>
          <w:b/>
        </w:rPr>
        <w:t xml:space="preserve">Primary Workshop:</w:t>
      </w:r>
      <w:r>
        <w:t xml:space="preserve"> </w:t>
      </w:r>
      <w:r>
        <w:t xml:space="preserve">Shanghai Horizon Automotive Group, 888 Century Avenue, Pudong New Area, Shanghai 200120, China</w:t>
      </w:r>
    </w:p>
    <w:p>
      <w:pPr>
        <w:numPr>
          <w:ilvl w:val="0"/>
          <w:numId w:val="1001"/>
        </w:numPr>
        <w:pStyle w:val="Compact"/>
      </w:pPr>
      <w:r>
        <w:rPr>
          <w:bCs/>
          <w:b/>
        </w:rPr>
        <w:t xml:space="preserve">Secondary Workshop:</w:t>
      </w:r>
      <w:r>
        <w:t xml:space="preserve"> </w:t>
      </w:r>
      <w:r>
        <w:t xml:space="preserve">Shanghai Precision Mechanic Services Ltd., 156 Yunnan South Road, Huangpu District, Shanghai 200023, China</w:t>
      </w:r>
    </w:p>
    <w:p>
      <w:pPr>
        <w:numPr>
          <w:ilvl w:val="0"/>
          <w:numId w:val="1001"/>
        </w:numPr>
        <w:pStyle w:val="Compact"/>
      </w:pPr>
      <w:r>
        <w:rPr>
          <w:bCs/>
          <w:b/>
        </w:rPr>
        <w:t xml:space="preserve">On-Site Dispatch Zones:</w:t>
      </w:r>
      <w:r>
        <w:t xml:space="preserve"> </w:t>
      </w:r>
      <w:r>
        <w:t xml:space="preserve">All 16 administrative districts of Shanghai, including but not limited to Pudong, Minhang, Xuhui, Jing'an, Changning, and Baoshan</w:t>
      </w:r>
    </w:p>
    <w:p>
      <w:pPr>
        <w:pStyle w:val="FirstParagraph"/>
      </w:pPr>
      <w:r>
        <w:t xml:space="preserve">The Mechanic team shall maintain a minimum response time of 2 hours for emergency dispatches within the Shanghai urban core and 4 hours for suburban and peri-urban locations. All mechanic personnel assigned to this Purchase Order must hold valid PRC-issued automotive mechanic certifications (Level 2 or above) and possess a minimum of five years of documented experience in commercial vehicle maintenance.</w:t>
      </w:r>
    </w:p>
    <w:bookmarkEnd w:id="24"/>
    <w:bookmarkStart w:id="25" w:name="payment-terms"/>
    <w:p>
      <w:pPr>
        <w:pStyle w:val="Heading2"/>
      </w:pPr>
      <w:r>
        <w:t xml:space="preserve">5. Payment Terms</w:t>
      </w:r>
    </w:p>
    <w:p>
      <w:pPr>
        <w:numPr>
          <w:ilvl w:val="0"/>
          <w:numId w:val="1002"/>
        </w:numPr>
        <w:pStyle w:val="Compact"/>
      </w:pPr>
      <w:r>
        <w:rPr>
          <w:bCs/>
          <w:b/>
        </w:rPr>
        <w:t xml:space="preserve">Advance Payment:</w:t>
      </w:r>
      <w:r>
        <w:t xml:space="preserve"> </w:t>
      </w:r>
      <w:r>
        <w:t xml:space="preserve">30% of the total Purchase Order value (CNY 392,562.00) shall be remitted within 5 business days of mutual signature and acceptance of this document.</w:t>
      </w:r>
    </w:p>
    <w:p>
      <w:pPr>
        <w:numPr>
          <w:ilvl w:val="0"/>
          <w:numId w:val="1002"/>
        </w:numPr>
        <w:pStyle w:val="Compact"/>
      </w:pPr>
      <w:r>
        <w:rPr>
          <w:bCs/>
          <w:b/>
        </w:rPr>
        <w:t xml:space="preserve">Progress Payment:</w:t>
      </w:r>
      <w:r>
        <w:t xml:space="preserve"> </w:t>
      </w:r>
      <w:r>
        <w:t xml:space="preserve">40% of the total Purchase Order value (CNY 523,416.00) shall be due upon completion of 60% of all mechanic service line items, verified by a joint inspection report signed by both parties.</w:t>
      </w:r>
    </w:p>
    <w:p>
      <w:pPr>
        <w:numPr>
          <w:ilvl w:val="0"/>
          <w:numId w:val="1002"/>
        </w:numPr>
        <w:pStyle w:val="Compact"/>
      </w:pPr>
      <w:r>
        <w:rPr>
          <w:bCs/>
          <w:b/>
        </w:rPr>
        <w:t xml:space="preserve">Final Payment:</w:t>
      </w:r>
      <w:r>
        <w:t xml:space="preserve"> </w:t>
      </w:r>
      <w:r>
        <w:t xml:space="preserve">The remaining 30% (CNY 392,562.00) shall be payable within 15 business days following final acceptance, completion of the mechanic training program, and submission of all warranty documentation.</w:t>
      </w:r>
    </w:p>
    <w:p>
      <w:pPr>
        <w:numPr>
          <w:ilvl w:val="0"/>
          <w:numId w:val="1002"/>
        </w:numPr>
        <w:pStyle w:val="Compact"/>
      </w:pPr>
      <w:r>
        <w:rPr>
          <w:bCs/>
          <w:b/>
        </w:rPr>
        <w:t xml:space="preserve">Payment Method:</w:t>
      </w:r>
      <w:r>
        <w:t xml:space="preserve"> </w:t>
      </w:r>
      <w:r>
        <w:t xml:space="preserve">Bank wire transfer to: Bank of China, Shanghai Pudong Branch. Account Name: Shanghai Precision Mechanic Services Ltd. Account No: 4581-2200-9876-5432. SWIFT: BKCHCNBJ310.</w:t>
      </w:r>
    </w:p>
    <w:p>
      <w:pPr>
        <w:numPr>
          <w:ilvl w:val="0"/>
          <w:numId w:val="1002"/>
        </w:numPr>
        <w:pStyle w:val="Compact"/>
      </w:pPr>
      <w:r>
        <w:rPr>
          <w:bCs/>
          <w:b/>
        </w:rPr>
        <w:t xml:space="preserve">Late Payment Penalty:</w:t>
      </w:r>
      <w:r>
        <w:t xml:space="preserve"> </w:t>
      </w:r>
      <w:r>
        <w:t xml:space="preserve">A penalty of 0.05% per calendar day shall apply to any overdue amount, in compliance with the Civil Code of the People's Republic of China.</w:t>
      </w:r>
    </w:p>
    <w:bookmarkEnd w:id="25"/>
    <w:bookmarkStart w:id="26" w:name="quality-assurance-and-warranty"/>
    <w:p>
      <w:pPr>
        <w:pStyle w:val="Heading2"/>
      </w:pPr>
      <w:r>
        <w:t xml:space="preserve">6. Quality Assurance and Warranty</w:t>
      </w:r>
    </w:p>
    <w:p>
      <w:pPr>
        <w:pStyle w:val="FirstParagraph"/>
      </w:pPr>
      <w:r>
        <w:t xml:space="preserve">Shanghai Precision Mechanic Services Ltd. guarantees that all mechanic work performed under this Purchase Order shall carry a minimum warranty period of 12 months or 20,000 kilometers (whichever occurs first) from the date of service completion. Any defects attributable to workmanship, improper parts installation, or failure to adhere to manufacturer specifications shall be rectified at no additional cost to the Purchasing Entity. The Mechanic team shall provide detailed service reports, parts invoices, and diagnostic printouts for every vehicle serviced. All replacement parts must be OEM (Original Equipment Manufacturer) or approved equivalent, and must comply with the China Compulsory Certification (CCC) requirements where applicable.</w:t>
      </w:r>
    </w:p>
    <w:bookmarkEnd w:id="26"/>
    <w:bookmarkStart w:id="27" w:name="compliance-and-regulatory-requirements"/>
    <w:p>
      <w:pPr>
        <w:pStyle w:val="Heading2"/>
      </w:pPr>
      <w:r>
        <w:t xml:space="preserve">7. Compliance and Regulatory Requirements</w:t>
      </w:r>
    </w:p>
    <w:p>
      <w:pPr>
        <w:pStyle w:val="FirstParagraph"/>
      </w:pPr>
      <w:r>
        <w:t xml:space="preserve">This Purchase Order is governed by and shall be construed in accordance with the laws of the People's Republic of China, including the Civil Code of the PRC, the Contract Law provisions, and all applicable municipal regulations of Shanghai Municipality. The Mechanic service provider shall maintain all necessary business licenses, environmental permits for waste oil and hazardous material disposal, and occupational safety certifications required by the Shanghai Municipal Market Supervision Administration. All mechanic personnel shall be covered under PRC mandatory social insurance (five insurances and one fund) and shall comply with the Labor Law of the People's Republic of China. Disputes arising from this Purchase Order shall be resolved through arbitration at the Shanghai Arbitration Commission (SHAC) in accordance with its then-current rules.</w:t>
      </w:r>
    </w:p>
    <w:bookmarkEnd w:id="27"/>
    <w:bookmarkStart w:id="28" w:name="acceptance-and-authorization"/>
    <w:p>
      <w:pPr>
        <w:pStyle w:val="Heading2"/>
      </w:pPr>
      <w:r>
        <w:t xml:space="preserve">8. Acceptance and Authorization</w:t>
      </w:r>
    </w:p>
    <w:p>
      <w:pPr>
        <w:pStyle w:val="FirstParagraph"/>
      </w:pPr>
      <w:r>
        <w:t xml:space="preserve">By signing below, both parties acknowledge that they have read, understood, and agree to all terms, conditions, and specifications set forth in this Purchase Order for Mechanic services to be delivered in China Shanghai. This document constitutes a binding commercial agreement effective from the date of the last signature.</w:t>
      </w:r>
    </w:p>
    <w:bookmarkEnd w:id="28"/>
    <w:p>
      <w:pPr>
        <w:pStyle w:val="BodyText"/>
      </w:pPr>
      <w:r>
        <w:rPr>
          <w:bCs/>
          <w:b/>
        </w:rPr>
        <w:t xml:space="preserve">For and on behalf of:</w:t>
      </w:r>
      <w:r>
        <w:br/>
      </w:r>
      <w:r>
        <w:t xml:space="preserve">Shanghai Horizon Automotive Group Co., Ltd.</w:t>
      </w:r>
    </w:p>
    <w:p>
      <w:pPr>
        <w:pStyle w:val="BodyText"/>
      </w:pPr>
      <w:r>
        <w:t xml:space="preserve">Mr. David Chen</w:t>
      </w:r>
      <w:r>
        <w:br/>
      </w:r>
      <w:r>
        <w:t xml:space="preserve">Procurement Director</w:t>
      </w:r>
      <w:r>
        <w:br/>
      </w:r>
      <w:r>
        <w:t xml:space="preserve">Date: _______________</w:t>
      </w:r>
    </w:p>
    <w:p>
      <w:pPr>
        <w:pStyle w:val="BodyText"/>
      </w:pPr>
      <w:r>
        <w:rPr>
          <w:bCs/>
          <w:b/>
        </w:rPr>
        <w:t xml:space="preserve">For and on behalf of:</w:t>
      </w:r>
      <w:r>
        <w:br/>
      </w:r>
      <w:r>
        <w:t xml:space="preserve">Shanghai Precision Mechanic Services Ltd.</w:t>
      </w:r>
    </w:p>
    <w:p>
      <w:pPr>
        <w:pStyle w:val="BodyText"/>
      </w:pPr>
      <w:r>
        <w:t xml:space="preserve">Ms. Li Wei</w:t>
      </w:r>
      <w:r>
        <w:br/>
      </w:r>
      <w:r>
        <w:t xml:space="preserve">Operations Manager</w:t>
      </w:r>
      <w:r>
        <w:br/>
      </w:r>
      <w:r>
        <w:t xml:space="preserve">Date: _______________</w:t>
      </w:r>
    </w:p>
    <w:bookmarkStart w:id="29" w:name="document-control"/>
    <w:p>
      <w:pPr>
        <w:pStyle w:val="Heading2"/>
      </w:pPr>
      <w:r>
        <w:t xml:space="preserve">9. Document Control</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Version</w:t>
            </w:r>
          </w:p>
        </w:tc>
        <w:tc>
          <w:tcPr/>
          <w:p>
            <w:pPr>
              <w:pStyle w:val="Compact"/>
              <w:jc w:val="left"/>
            </w:pPr>
            <w:r>
              <w:t xml:space="preserve">Date</w:t>
            </w:r>
          </w:p>
        </w:tc>
        <w:tc>
          <w:tcPr/>
          <w:p>
            <w:pPr>
              <w:pStyle w:val="Compact"/>
              <w:jc w:val="left"/>
            </w:pPr>
            <w:r>
              <w:t xml:space="preserve">Prepared By</w:t>
            </w:r>
          </w:p>
        </w:tc>
        <w:tc>
          <w:tcPr/>
          <w:p>
            <w:pPr>
              <w:pStyle w:val="Compact"/>
              <w:jc w:val="left"/>
            </w:pPr>
            <w:r>
              <w:t xml:space="preserve">Approved By</w:t>
            </w:r>
          </w:p>
        </w:tc>
        <w:tc>
          <w:tcPr/>
          <w:p>
            <w:pPr>
              <w:pStyle w:val="Compact"/>
              <w:jc w:val="left"/>
            </w:pPr>
            <w:r>
              <w:t xml:space="preserve">Remarks</w:t>
            </w:r>
          </w:p>
        </w:tc>
      </w:tr>
      <w:tr>
        <w:tc>
          <w:tcPr/>
          <w:p>
            <w:pPr>
              <w:pStyle w:val="Compact"/>
              <w:jc w:val="left"/>
            </w:pPr>
            <w:r>
              <w:t xml:space="preserve">1.0</w:t>
            </w:r>
          </w:p>
        </w:tc>
        <w:tc>
          <w:tcPr/>
          <w:p>
            <w:pPr>
              <w:pStyle w:val="Compact"/>
              <w:jc w:val="left"/>
            </w:pPr>
            <w:r>
              <w:t xml:space="preserve">2025-06-12</w:t>
            </w:r>
          </w:p>
        </w:tc>
        <w:tc>
          <w:tcPr/>
          <w:p>
            <w:pPr>
              <w:pStyle w:val="Compact"/>
              <w:jc w:val="left"/>
            </w:pPr>
            <w:r>
              <w:t xml:space="preserve">Procurement Dept., Shanghai HQ</w:t>
            </w:r>
          </w:p>
        </w:tc>
        <w:tc>
          <w:tcPr/>
          <w:p>
            <w:pPr>
              <w:pStyle w:val="Compact"/>
              <w:jc w:val="left"/>
            </w:pPr>
            <w:r>
              <w:t xml:space="preserve">Mr. David Chen</w:t>
            </w:r>
          </w:p>
        </w:tc>
        <w:tc>
          <w:tcPr/>
          <w:p>
            <w:pPr>
              <w:pStyle w:val="Compact"/>
              <w:jc w:val="left"/>
            </w:pPr>
            <w:r>
              <w:t xml:space="preserve">Initial issuance for Mechanic fleet services</w:t>
            </w:r>
          </w:p>
        </w:tc>
      </w:tr>
      <w:tr>
        <w:tc>
          <w:tcPr/>
          <w:p>
            <w:pPr>
              <w:pStyle w:val="Compact"/>
              <w:jc w:val="left"/>
            </w:pPr>
            <w:r>
              <w:t xml:space="preserve">1.1</w:t>
            </w:r>
          </w:p>
        </w:tc>
        <w:tc>
          <w:tcPr/>
          <w:p>
            <w:pPr>
              <w:pStyle w:val="Compact"/>
              <w:jc w:val="left"/>
            </w:pPr>
            <w:r>
              <w:t xml:space="preserve">2025-06-15</w:t>
            </w:r>
          </w:p>
        </w:tc>
        <w:tc>
          <w:tcPr/>
          <w:p>
            <w:pPr>
              <w:pStyle w:val="Compact"/>
              <w:jc w:val="left"/>
            </w:pPr>
            <w:r>
              <w:t xml:space="preserve">Procurement Dept., Shanghai HQ</w:t>
            </w:r>
          </w:p>
        </w:tc>
        <w:tc>
          <w:tcPr/>
          <w:p>
            <w:pPr>
              <w:pStyle w:val="Compact"/>
              <w:jc w:val="left"/>
            </w:pPr>
            <w:r>
              <w:t xml:space="preserve">Mr. David Chen</w:t>
            </w:r>
          </w:p>
        </w:tc>
        <w:tc>
          <w:tcPr/>
          <w:p>
            <w:pPr>
              <w:pStyle w:val="Compact"/>
              <w:jc w:val="left"/>
            </w:pPr>
            <w:r>
              <w:t xml:space="preserve">Added on-site dispatch zone specifications for Shanghai</w:t>
            </w:r>
          </w:p>
        </w:tc>
      </w:tr>
    </w:tbl>
    <w:p>
      <w:pPr>
        <w:pStyle w:val="BodyText"/>
      </w:pPr>
      <w:r>
        <w:t xml:space="preserve">This Purchase Order document is generated for commercial use within China Shanghai. Unauthorized reproduction or distribution is prohibited. Document ID: PO-SH-2025-04782-V1.1</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Mechanic Services - China Shanghai</dc:title>
  <dc:creator/>
  <dc:language>en</dc:language>
  <cp:keywords/>
  <dcterms:created xsi:type="dcterms:W3CDTF">2026-10-10T11:30:50Z</dcterms:created>
  <dcterms:modified xsi:type="dcterms:W3CDTF">2026-10-10T11:30:50Z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