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Cairo,</w:t>
      </w:r>
      <w:r>
        <w:t xml:space="preserve"> </w:t>
      </w:r>
      <w:r>
        <w:t xml:space="preserve">Egypt</w:t>
      </w:r>
    </w:p>
    <w:bookmarkStart w:id="20" w:name="purchase-order"/>
    <w:p>
      <w:pPr>
        <w:pStyle w:val="Heading1"/>
      </w:pPr>
      <w:r>
        <w:t xml:space="preserve">PURCHASE ORDER</w:t>
      </w:r>
    </w:p>
    <w:p>
      <w:pPr>
        <w:pStyle w:val="FirstParagraph"/>
      </w:pPr>
      <w:r>
        <w:t xml:space="preserve">Mechanic Services &amp; Automotive Parts Procurement — Cairo, Egypt</w:t>
      </w:r>
    </w:p>
    <w:p>
      <w:pPr>
        <w:pStyle w:val="BodyText"/>
      </w:pPr>
      <w:r>
        <w:t xml:space="preserve">Issued under the jurisdiction of the Arab Republic of Egypt, Governorate of Cairo</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PO-CAI-2025-04871</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28 June 2025</w:t>
      </w:r>
    </w:p>
    <w:p>
      <w:pPr>
        <w:pStyle w:val="BodyText"/>
      </w:pPr>
      <w:r>
        <w:rPr>
          <w:bCs/>
          <w:b/>
        </w:rPr>
        <w:t xml:space="preserve">Payment Terms:</w:t>
      </w:r>
      <w:r>
        <w:t xml:space="preserve"> </w:t>
      </w:r>
      <w:r>
        <w:t xml:space="preserve">Net 30 Days (EGP)</w:t>
      </w:r>
    </w:p>
    <w:p>
      <w:pPr>
        <w:pStyle w:val="BodyText"/>
      </w:pPr>
      <w:r>
        <w:rPr>
          <w:bCs/>
          <w:b/>
        </w:rPr>
        <w:t xml:space="preserve">Currency:</w:t>
      </w:r>
      <w:r>
        <w:t xml:space="preserve"> </w:t>
      </w:r>
      <w:r>
        <w:t xml:space="preserve">Egyptian Pound (EGP)</w:t>
      </w:r>
    </w:p>
    <w:p>
      <w:pPr>
        <w:pStyle w:val="BodyText"/>
      </w:pPr>
      <w:r>
        <w:rPr>
          <w:bCs/>
          <w:b/>
        </w:rPr>
        <w:t xml:space="preserve">Status:</w:t>
      </w:r>
      <w:r>
        <w:t xml:space="preserve"> </w:t>
      </w:r>
      <w:r>
        <w:t xml:space="preserve">APPROVED</w:t>
      </w:r>
    </w:p>
    <w:bookmarkEnd w:id="21"/>
    <w:bookmarkStart w:id="22" w:name="issuing-company-buyer"/>
    <w:p>
      <w:pPr>
        <w:pStyle w:val="Heading3"/>
      </w:pPr>
      <w:r>
        <w:t xml:space="preserve">Issuing Company (Buyer)</w:t>
      </w:r>
    </w:p>
    <w:p>
      <w:pPr>
        <w:pStyle w:val="FirstParagraph"/>
      </w:pPr>
      <w:r>
        <w:rPr>
          <w:bCs/>
          <w:b/>
        </w:rPr>
        <w:t xml:space="preserve">Company:</w:t>
      </w:r>
      <w:r>
        <w:t xml:space="preserve"> </w:t>
      </w:r>
      <w:r>
        <w:t xml:space="preserve">Nile Automotive Fleet Management Co.</w:t>
      </w:r>
    </w:p>
    <w:p>
      <w:pPr>
        <w:pStyle w:val="BodyText"/>
      </w:pPr>
      <w:r>
        <w:rPr>
          <w:bCs/>
          <w:b/>
        </w:rPr>
        <w:t xml:space="preserve">Address:</w:t>
      </w:r>
      <w:r>
        <w:t xml:space="preserve"> </w:t>
      </w:r>
      <w:r>
        <w:t xml:space="preserve">42 Corniche El Nil, Dokki, Giza-Cairo, Egypt</w:t>
      </w:r>
    </w:p>
    <w:p>
      <w:pPr>
        <w:pStyle w:val="BodyText"/>
      </w:pPr>
      <w:r>
        <w:rPr>
          <w:bCs/>
          <w:b/>
        </w:rPr>
        <w:t xml:space="preserve">Tax ID (VAT):</w:t>
      </w:r>
      <w:r>
        <w:t xml:space="preserve"> </w:t>
      </w:r>
      <w:r>
        <w:t xml:space="preserve">552-881-334-770</w:t>
      </w:r>
    </w:p>
    <w:p>
      <w:pPr>
        <w:pStyle w:val="BodyText"/>
      </w:pPr>
      <w:r>
        <w:rPr>
          <w:bCs/>
          <w:b/>
        </w:rPr>
        <w:t xml:space="preserve">Contact:</w:t>
      </w:r>
      <w:r>
        <w:t xml:space="preserve"> </w:t>
      </w:r>
      <w:r>
        <w:t xml:space="preserve">Eng. Mahmoud El-Sayed, Fleet Director</w:t>
      </w:r>
    </w:p>
    <w:p>
      <w:pPr>
        <w:pStyle w:val="BodyText"/>
      </w:pPr>
      <w:r>
        <w:rPr>
          <w:bCs/>
          <w:b/>
        </w:rPr>
        <w:t xml:space="preserve">Phone:</w:t>
      </w:r>
      <w:r>
        <w:t xml:space="preserve"> </w:t>
      </w:r>
      <w:r>
        <w:t xml:space="preserve">+20 2 3301 4456</w:t>
      </w:r>
    </w:p>
    <w:bookmarkEnd w:id="22"/>
    <w:bookmarkStart w:id="23" w:name="vendor-mechanic-provider"/>
    <w:p>
      <w:pPr>
        <w:pStyle w:val="Heading3"/>
      </w:pPr>
      <w:r>
        <w:t xml:space="preserve">Vendor / Mechanic Provider</w:t>
      </w:r>
    </w:p>
    <w:p>
      <w:pPr>
        <w:pStyle w:val="FirstParagraph"/>
      </w:pPr>
      <w:r>
        <w:rPr>
          <w:bCs/>
          <w:b/>
        </w:rPr>
        <w:t xml:space="preserve">Workshop:</w:t>
      </w:r>
      <w:r>
        <w:t xml:space="preserve"> </w:t>
      </w:r>
      <w:r>
        <w:t xml:space="preserve">Cairo Precision Mechanic &amp; Auto Service Center</w:t>
      </w:r>
    </w:p>
    <w:p>
      <w:pPr>
        <w:pStyle w:val="BodyText"/>
      </w:pPr>
      <w:r>
        <w:rPr>
          <w:bCs/>
          <w:b/>
        </w:rPr>
        <w:t xml:space="preserve">Address:</w:t>
      </w:r>
      <w:r>
        <w:t xml:space="preserve"> </w:t>
      </w:r>
      <w:r>
        <w:t xml:space="preserve">18 El-Mokattam St., Maadi, Cairo 11551, Egypt</w:t>
      </w:r>
    </w:p>
    <w:p>
      <w:pPr>
        <w:pStyle w:val="BodyText"/>
      </w:pPr>
      <w:r>
        <w:rPr>
          <w:bCs/>
          <w:b/>
        </w:rPr>
        <w:t xml:space="preserve">Commercial Reg. No.:</w:t>
      </w:r>
      <w:r>
        <w:t xml:space="preserve"> </w:t>
      </w:r>
      <w:r>
        <w:t xml:space="preserve">CR-CAI-2019-007842</w:t>
      </w:r>
    </w:p>
    <w:p>
      <w:pPr>
        <w:pStyle w:val="BodyText"/>
      </w:pPr>
      <w:r>
        <w:rPr>
          <w:bCs/>
          <w:b/>
        </w:rPr>
        <w:t xml:space="preserve">Lead Mechanic:</w:t>
      </w:r>
      <w:r>
        <w:t xml:space="preserve"> </w:t>
      </w:r>
      <w:r>
        <w:t xml:space="preserve">Mr. Hassan Ibrahim (Certified, 18 yrs exp.)</w:t>
      </w:r>
    </w:p>
    <w:p>
      <w:pPr>
        <w:pStyle w:val="BodyText"/>
      </w:pPr>
      <w:r>
        <w:rPr>
          <w:bCs/>
          <w:b/>
        </w:rPr>
        <w:t xml:space="preserve">Phone:</w:t>
      </w:r>
      <w:r>
        <w:t xml:space="preserve"> </w:t>
      </w:r>
      <w:r>
        <w:t xml:space="preserve">+20 2 2524 8890</w:t>
      </w:r>
    </w:p>
    <w:bookmarkEnd w:id="23"/>
    <w:bookmarkStart w:id="25" w:name="line-items-mechanic-services-parts"/>
    <w:p>
      <w:pPr>
        <w:pStyle w:val="Heading2"/>
      </w:pPr>
      <w:r>
        <w:t xml:space="preserve">Line Items — Mechanic Services &amp; Parts</w:t>
      </w:r>
    </w:p>
    <w:p>
      <w:pPr>
        <w:pStyle w:val="FirstParagraph"/>
      </w:pPr>
      <w:r>
        <w:t xml:space="preserve">The following Purchase Order authorizes Cairo Precision Mechanic &amp; Auto Service Center to perform the listed mechanic services and supply the specified automotive parts for the company fleet vehicles registered in Cairo, Egypt. All work shall comply with Egyptian Ministry of Transport regulations and SAE standards.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Vehicle / Ref.</w:t>
            </w:r>
          </w:p>
        </w:tc>
        <w:tc>
          <w:tcPr/>
          <w:p>
            <w:pPr>
              <w:pStyle w:val="Compact"/>
              <w:jc w:val="left"/>
            </w:pPr>
            <w:r>
              <w:t xml:space="preserve">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Complete engine overhaul including piston ring replacement, valve reseating, and gasket set — performed by senior mechanic</w:t>
            </w:r>
          </w:p>
        </w:tc>
        <w:tc>
          <w:tcPr/>
          <w:p>
            <w:pPr>
              <w:pStyle w:val="Compact"/>
              <w:jc w:val="left"/>
            </w:pPr>
            <w:r>
              <w:t xml:space="preserve">Toyota Hilux, Plate: CAI-7821-K</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Transmission rebuild with clutch assembly replacement and fluid exchange</w:t>
            </w:r>
          </w:p>
        </w:tc>
        <w:tc>
          <w:tcPr/>
          <w:p>
            <w:pPr>
              <w:pStyle w:val="Compact"/>
              <w:jc w:val="left"/>
            </w:pPr>
            <w:r>
              <w:t xml:space="preserve">Mercedes Sprinter, Plate: CAI-4402-M</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03</w:t>
            </w:r>
          </w:p>
        </w:tc>
        <w:tc>
          <w:tcPr/>
          <w:p>
            <w:pPr>
              <w:pStyle w:val="Compact"/>
              <w:jc w:val="left"/>
            </w:pPr>
            <w:r>
              <w:t xml:space="preserve">Front suspension kit (shock absorbers, control arms, bushings) — supply and mechanic installation</w:t>
            </w:r>
          </w:p>
        </w:tc>
        <w:tc>
          <w:tcPr/>
          <w:p>
            <w:pPr>
              <w:pStyle w:val="Compact"/>
              <w:jc w:val="left"/>
            </w:pPr>
            <w:r>
              <w:t xml:space="preserve">Hyundai H1 Bus, Plate: CAI-9913-H</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04</w:t>
            </w:r>
          </w:p>
        </w:tc>
        <w:tc>
          <w:tcPr/>
          <w:p>
            <w:pPr>
              <w:pStyle w:val="Compact"/>
              <w:jc w:val="left"/>
            </w:pPr>
            <w:r>
              <w:t xml:space="preserve">Brake system service: disc resurfacing, caliper rebuild, and premium brake pads (Egyptian SAE-certified)</w:t>
            </w:r>
          </w:p>
        </w:tc>
        <w:tc>
          <w:tcPr/>
          <w:p>
            <w:pPr>
              <w:pStyle w:val="Compact"/>
              <w:jc w:val="left"/>
            </w:pPr>
            <w:r>
              <w:t xml:space="preserve">Fleet of 4 vehicles</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Electrical diagnostic and alternator replacement with mechanic labor</w:t>
            </w:r>
          </w:p>
        </w:tc>
        <w:tc>
          <w:tcPr/>
          <w:p>
            <w:pPr>
              <w:pStyle w:val="Compact"/>
              <w:jc w:val="left"/>
            </w:pPr>
            <w:r>
              <w:t xml:space="preserve">Isuzu NPR Truck, Plate: CAI-2207-I</w:t>
            </w:r>
          </w:p>
        </w:tc>
        <w:tc>
          <w:tcPr/>
          <w:p>
            <w:pPr>
              <w:pStyle w:val="Compact"/>
              <w:jc w:val="left"/>
            </w:pPr>
            <w:r>
              <w:t xml:space="preserve">1</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06</w:t>
            </w:r>
          </w:p>
        </w:tc>
        <w:tc>
          <w:tcPr/>
          <w:p>
            <w:pPr>
              <w:pStyle w:val="Compact"/>
              <w:jc w:val="left"/>
            </w:pPr>
            <w:r>
              <w:t xml:space="preserve">AC compressor replacement and refrigerant recharge (R-134a) — mechanic service</w:t>
            </w:r>
          </w:p>
        </w:tc>
        <w:tc>
          <w:tcPr/>
          <w:p>
            <w:pPr>
              <w:pStyle w:val="Compact"/>
              <w:jc w:val="left"/>
            </w:pPr>
            <w:r>
              <w:t xml:space="preserve">Fleet of 3 vehicles</w:t>
            </w:r>
          </w:p>
        </w:tc>
        <w:tc>
          <w:tcPr/>
          <w:p>
            <w:pPr>
              <w:pStyle w:val="Compact"/>
              <w:jc w:val="left"/>
            </w:pPr>
            <w:r>
              <w:t xml:space="preserve">3</w:t>
            </w:r>
          </w:p>
        </w:tc>
        <w:tc>
          <w:tcPr/>
          <w:p>
            <w:pPr>
              <w:pStyle w:val="Compact"/>
              <w:jc w:val="left"/>
            </w:pPr>
            <w:r>
              <w:t xml:space="preserve">4,100.00</w:t>
            </w:r>
          </w:p>
        </w:tc>
        <w:tc>
          <w:tcPr/>
          <w:p>
            <w:pPr>
              <w:pStyle w:val="Compact"/>
              <w:jc w:val="left"/>
            </w:pPr>
            <w:r>
              <w:t xml:space="preserve">12,300.00</w:t>
            </w:r>
          </w:p>
        </w:tc>
      </w:tr>
      <w:tr>
        <w:tc>
          <w:tcPr/>
          <w:p>
            <w:pPr>
              <w:pStyle w:val="Compact"/>
              <w:jc w:val="left"/>
            </w:pPr>
            <w:r>
              <w:t xml:space="preserve">07</w:t>
            </w:r>
          </w:p>
        </w:tc>
        <w:tc>
          <w:tcPr/>
          <w:p>
            <w:pPr>
              <w:pStyle w:val="Compact"/>
              <w:jc w:val="left"/>
            </w:pPr>
            <w:r>
              <w:t xml:space="preserve">Oil change, filter replacement, and full 100-point mechanic inspection (seasonal)</w:t>
            </w:r>
          </w:p>
        </w:tc>
        <w:tc>
          <w:tcPr/>
          <w:p>
            <w:pPr>
              <w:pStyle w:val="Compact"/>
              <w:jc w:val="left"/>
            </w:pPr>
            <w:r>
              <w:t xml:space="preserve">Fleet of 12 vehicles</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08</w:t>
            </w:r>
          </w:p>
        </w:tc>
        <w:tc>
          <w:tcPr/>
          <w:p>
            <w:pPr>
              <w:pStyle w:val="Compact"/>
              <w:jc w:val="left"/>
            </w:pPr>
            <w:r>
              <w:t xml:space="preserve">Wheel alignment and balancing (4-wheel) — mechanic service at Cairo workshop</w:t>
            </w:r>
          </w:p>
        </w:tc>
        <w:tc>
          <w:tcPr/>
          <w:p>
            <w:pPr>
              <w:pStyle w:val="Compact"/>
              <w:jc w:val="left"/>
            </w:pPr>
            <w:r>
              <w:t xml:space="preserve">Fleet of 6 vehicles</w:t>
            </w:r>
          </w:p>
        </w:tc>
        <w:tc>
          <w:tcPr/>
          <w:p>
            <w:pPr>
              <w:pStyle w:val="Compact"/>
              <w:jc w:val="left"/>
            </w:pPr>
            <w:r>
              <w:t xml:space="preserve">6</w:t>
            </w:r>
          </w:p>
        </w:tc>
        <w:tc>
          <w:tcPr/>
          <w:p>
            <w:pPr>
              <w:pStyle w:val="Compact"/>
              <w:jc w:val="left"/>
            </w:pPr>
            <w:r>
              <w:t xml:space="preserve">600.00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96,550.00 EGP</w:t>
            </w:r>
          </w:p>
        </w:tc>
      </w:tr>
      <w:tr>
        <w:tc>
          <w:tcPr/>
          <w:p>
            <w:pPr>
              <w:pStyle w:val="Compact"/>
              <w:jc w:val="left"/>
            </w:pPr>
            <w:r>
              <w:t xml:space="preserve">VAT (14% — Egyptian Tax Authority)</w:t>
            </w:r>
          </w:p>
        </w:tc>
        <w:tc>
          <w:tcPr/>
          <w:p>
            <w:pPr>
              <w:pStyle w:val="Compact"/>
              <w:jc w:val="right"/>
            </w:pPr>
            <w:r>
              <w:t xml:space="preserve">13,517.00 EGP</w:t>
            </w:r>
          </w:p>
        </w:tc>
      </w:tr>
      <w:tr>
        <w:tc>
          <w:tcPr/>
          <w:p>
            <w:pPr>
              <w:pStyle w:val="Compact"/>
              <w:jc w:val="left"/>
            </w:pPr>
            <w:r>
              <w:t xml:space="preserve">Urgent Service Surcharge (Cairo traffic delay factor)</w:t>
            </w:r>
          </w:p>
        </w:tc>
        <w:tc>
          <w:tcPr/>
          <w:p>
            <w:pPr>
              <w:pStyle w:val="Compact"/>
              <w:jc w:val="right"/>
            </w:pPr>
            <w:r>
              <w:t xml:space="preserve">1,931.00 EGP</w:t>
            </w:r>
          </w:p>
        </w:tc>
      </w:tr>
      <w:tr>
        <w:tc>
          <w:tcPr/>
          <w:p>
            <w:pPr>
              <w:pStyle w:val="Compact"/>
              <w:jc w:val="left"/>
            </w:pPr>
            <w:r>
              <w:t xml:space="preserve">Grand Total</w:t>
            </w:r>
          </w:p>
        </w:tc>
        <w:tc>
          <w:tcPr/>
          <w:p>
            <w:pPr>
              <w:pStyle w:val="Compact"/>
              <w:jc w:val="right"/>
            </w:pPr>
            <w:r>
              <w:t xml:space="preserve">111,998.00 EGP</w:t>
            </w:r>
          </w:p>
        </w:tc>
      </w:tr>
    </w:tbl>
    <w:bookmarkStart w:id="24" w:name="Xc87348a70f03728b9d9c94b79a9a3c5b64bb2bb"/>
    <w:p>
      <w:pPr>
        <w:pStyle w:val="Heading3"/>
      </w:pPr>
      <w:r>
        <w:t xml:space="preserve">Terms, Conditions &amp; Notes for Cairo, Egypt Execution</w:t>
      </w:r>
    </w:p>
    <w:p>
      <w:pPr>
        <w:numPr>
          <w:ilvl w:val="0"/>
          <w:numId w:val="1001"/>
        </w:numPr>
        <w:pStyle w:val="Compact"/>
      </w:pPr>
      <w:r>
        <w:t xml:space="preserve">This Purchase Order is issued and governed by the laws of the Arab Republic of Egypt. Any disputes arising from the execution of this mechanic service contract shall be adjudicated by the competent courts in Cairo, Egypt.</w:t>
      </w:r>
    </w:p>
    <w:p>
      <w:pPr>
        <w:numPr>
          <w:ilvl w:val="0"/>
          <w:numId w:val="1001"/>
        </w:numPr>
        <w:pStyle w:val="Compact"/>
      </w:pPr>
      <w:r>
        <w:t xml:space="preserve">The vendor, Cairo Precision Mechanic &amp; Auto Service Center, shall perform all mechanic work at its licensed facility in Maadi, Cairo, or at the buyer's designated location within the Cairo Governorate as specified per line item.</w:t>
      </w:r>
    </w:p>
    <w:p>
      <w:pPr>
        <w:numPr>
          <w:ilvl w:val="0"/>
          <w:numId w:val="1001"/>
        </w:numPr>
        <w:pStyle w:val="Compact"/>
      </w:pPr>
      <w:r>
        <w:t xml:space="preserve">All parts supplied under this Purchase Order must be genuine or OEM-equivalent and must carry valid Egyptian import documentation where applicable. Counterfeit parts will result in immediate contract termination.</w:t>
      </w:r>
    </w:p>
    <w:p>
      <w:pPr>
        <w:numPr>
          <w:ilvl w:val="0"/>
          <w:numId w:val="1001"/>
        </w:numPr>
        <w:pStyle w:val="Compact"/>
      </w:pPr>
      <w:r>
        <w:t xml:space="preserve">The lead mechanic, Mr. Hassan Ibrahim, or his certified deputy, must be present for all critical repair operations. A signed mechanic work report shall accompany each completed line item.</w:t>
      </w:r>
    </w:p>
    <w:p>
      <w:pPr>
        <w:numPr>
          <w:ilvl w:val="0"/>
          <w:numId w:val="1001"/>
        </w:numPr>
        <w:pStyle w:val="Compact"/>
      </w:pPr>
      <w:r>
        <w:t xml:space="preserve">Payment shall be processed via bank transfer to the vendor's account at CIB (Commercial International Bank), Cairo branch, within thirty (30) calendar days of receipt of the final invoice and completed mechanic service reports.</w:t>
      </w:r>
    </w:p>
    <w:p>
      <w:pPr>
        <w:numPr>
          <w:ilvl w:val="0"/>
          <w:numId w:val="1001"/>
        </w:numPr>
        <w:pStyle w:val="Compact"/>
      </w:pPr>
      <w:r>
        <w:t xml:space="preserve">The vendor warrants all mechanic labor for a period of six (6) months or 20,000 kilometers, whichever comes first, in accordance with Egyptian consumer protection regulations.</w:t>
      </w:r>
    </w:p>
    <w:p>
      <w:pPr>
        <w:numPr>
          <w:ilvl w:val="0"/>
          <w:numId w:val="1001"/>
        </w:numPr>
        <w:pStyle w:val="Compact"/>
      </w:pPr>
      <w:r>
        <w:t xml:space="preserve">Delivery of all vehicles to and from the mechanic workshop in Cairo shall be arranged by the buyer. The vendor shall notify the buyer at least 48 hours in advance of vehicle readiness.</w:t>
      </w:r>
    </w:p>
    <w:p>
      <w:pPr>
        <w:numPr>
          <w:ilvl w:val="0"/>
          <w:numId w:val="1001"/>
        </w:numPr>
        <w:pStyle w:val="Compact"/>
      </w:pPr>
      <w:r>
        <w:t xml:space="preserve">This Purchase Order is valid for a period of ninety (90) days from the date of issue. Any unfulfilled line items after this period shall require a revised Purchase Order.</w:t>
      </w:r>
    </w:p>
    <w:p>
      <w:pPr>
        <w:numPr>
          <w:ilvl w:val="0"/>
          <w:numId w:val="1001"/>
        </w:numPr>
        <w:pStyle w:val="Compact"/>
      </w:pPr>
      <w:r>
        <w:t xml:space="preserve">The vendor shall maintain full liability insurance covering all vehicles in its custody during mechanic service, with a minimum coverage of EGP 500,000 per vehicle, as required by Egyptian commercial law.</w:t>
      </w:r>
    </w:p>
    <w:p>
      <w:pPr>
        <w:numPr>
          <w:ilvl w:val="0"/>
          <w:numId w:val="1001"/>
        </w:numPr>
        <w:pStyle w:val="Compact"/>
      </w:pPr>
      <w:r>
        <w:t xml:space="preserve">All work performed must adhere to the Egyptian Environmental Affairs Agency (EEAA) guidelines regarding waste oil disposal and hazardous material handling within Cairo city limits.</w:t>
      </w:r>
    </w:p>
    <w:bookmarkEnd w:id="24"/>
    <w:p>
      <w:pPr>
        <w:pStyle w:val="FirstParagraph"/>
      </w:pPr>
      <w:r>
        <w:rPr>
          <w:bCs/>
          <w:b/>
        </w:rPr>
        <w:t xml:space="preserve">Prepared By (Buyer)</w:t>
      </w:r>
    </w:p>
    <w:p>
      <w:pPr>
        <w:pStyle w:val="BodyText"/>
      </w:pPr>
      <w:r>
        <w:t xml:space="preserve">Eng. Mahmoud El-Sayed</w:t>
      </w:r>
    </w:p>
    <w:p>
      <w:pPr>
        <w:pStyle w:val="BodyText"/>
      </w:pPr>
      <w:r>
        <w:t xml:space="preserve">Fleet Director, Nile Automotive Fleet Management Co.</w:t>
      </w:r>
    </w:p>
    <w:p>
      <w:pPr>
        <w:pStyle w:val="BodyText"/>
      </w:pPr>
      <w:r>
        <w:t xml:space="preserve">Date: 14/06/2025</w:t>
      </w:r>
    </w:p>
    <w:p>
      <w:pPr>
        <w:pStyle w:val="BodyText"/>
      </w:pPr>
      <w:r>
        <w:rPr>
          <w:bCs/>
          <w:b/>
        </w:rPr>
        <w:t xml:space="preserve">Approved By (Buyer)</w:t>
      </w:r>
    </w:p>
    <w:p>
      <w:pPr>
        <w:pStyle w:val="BodyText"/>
      </w:pPr>
      <w:r>
        <w:t xml:space="preserve">Dr. Salma Abdel-Rahman</w:t>
      </w:r>
    </w:p>
    <w:p>
      <w:pPr>
        <w:pStyle w:val="BodyText"/>
      </w:pPr>
      <w:r>
        <w:t xml:space="preserve">Chief Financial Officer</w:t>
      </w:r>
    </w:p>
    <w:p>
      <w:pPr>
        <w:pStyle w:val="BodyText"/>
      </w:pPr>
      <w:r>
        <w:t xml:space="preserve">Date: 14/06/2025</w:t>
      </w:r>
    </w:p>
    <w:p>
      <w:pPr>
        <w:pStyle w:val="BodyText"/>
      </w:pPr>
      <w:r>
        <w:rPr>
          <w:bCs/>
          <w:b/>
        </w:rPr>
        <w:t xml:space="preserve">Accepted By (Vendor / Mechanic)</w:t>
      </w:r>
    </w:p>
    <w:p>
      <w:pPr>
        <w:pStyle w:val="BodyText"/>
      </w:pPr>
      <w:r>
        <w:t xml:space="preserve">Mr. Hassan Ibrahim</w:t>
      </w:r>
    </w:p>
    <w:p>
      <w:pPr>
        <w:pStyle w:val="BodyText"/>
      </w:pPr>
      <w:r>
        <w:t xml:space="preserve">Lead Mechanic &amp; Workshop Manager</w:t>
      </w:r>
    </w:p>
    <w:p>
      <w:pPr>
        <w:pStyle w:val="BodyText"/>
      </w:pPr>
      <w:r>
        <w:t xml:space="preserve">Cairo Precision Mechanic &amp; Auto Service Center</w:t>
      </w:r>
    </w:p>
    <w:p>
      <w:pPr>
        <w:pStyle w:val="BodyText"/>
      </w:pPr>
      <w:r>
        <w:t xml:space="preserve">Date: ____________</w:t>
      </w:r>
    </w:p>
    <w:p>
      <w:pPr>
        <w:pStyle w:val="BodyText"/>
      </w:pPr>
      <w:r>
        <w:t xml:space="preserve">This Purchase Order (PO-CAI-2025-04871) is a legally binding document for the procurement of mechanic services and automotive parts in Cairo, Egypt. It is issued in triplicate: one copy for the buyer, one for the vendor mechanic workshop, and one for the Egyptian Tax Authority records. Unauthorized reproduction or modification of this document is prohibited under Egyptian Commercial Code, Article 124.</w:t>
      </w:r>
    </w:p>
    <w:p>
      <w:pPr>
        <w:pStyle w:val="BodyText"/>
      </w:pPr>
      <w:r>
        <w:t xml:space="preserve">Document generated on 14 June 2025 | Nile Automotive Fleet Management Co. | Cairo, Egypt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Cairo, Egypt</dc:title>
  <dc:creator/>
  <dc:language>en</dc:language>
  <cp:keywords/>
  <dcterms:created xsi:type="dcterms:W3CDTF">2026-10-10T07:20:32Z</dcterms:created>
  <dcterms:modified xsi:type="dcterms:W3CDTF">2026-10-10T07:20:32Z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