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PO No: NZ-WLG-2025-04872</w:t>
      </w:r>
    </w:p>
    <w:bookmarkStart w:id="20" w:name="purchase-order"/>
    <w:p>
      <w:pPr>
        <w:pStyle w:val="Heading1"/>
      </w:pPr>
      <w:r>
        <w:t xml:space="preserve">PURCHASE ORDER</w:t>
      </w:r>
    </w:p>
    <w:p>
      <w:pPr>
        <w:pStyle w:val="FirstParagraph"/>
      </w:pPr>
      <w:r>
        <w:rPr>
          <w:bCs/>
          <w:b/>
        </w:rPr>
        <w:t xml:space="preserve">Issuing Entity:</w:t>
      </w:r>
      <w:r>
        <w:t xml:space="preserve"> </w:t>
      </w:r>
      <w:r>
        <w:t xml:space="preserve">Wellington City Council – Fleet Maintenance Division</w:t>
      </w:r>
    </w:p>
    <w:p>
      <w:pPr>
        <w:pStyle w:val="BodyText"/>
      </w:pPr>
      <w:r>
        <w:rPr>
          <w:bCs/>
          <w:b/>
        </w:rPr>
        <w:t xml:space="preserve">Address:</w:t>
      </w:r>
      <w:r>
        <w:t xml:space="preserve"> </w:t>
      </w:r>
      <w:r>
        <w:t xml:space="preserve">201 Featherston Street, Wellington 6011, New Zealand</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30 June 2025</w:t>
      </w:r>
    </w:p>
    <w:bookmarkEnd w:id="20"/>
    <w:bookmarkStart w:id="21"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Wellington Precision Mechanic Services Ltd.</w:t>
            </w:r>
          </w:p>
        </w:tc>
      </w:tr>
      <w:tr>
        <w:tc>
          <w:tcPr/>
          <w:p>
            <w:pPr>
              <w:pStyle w:val="Compact"/>
              <w:jc w:val="left"/>
            </w:pPr>
            <w:r>
              <w:t xml:space="preserve">Business Number (NZBN)</w:t>
            </w:r>
          </w:p>
        </w:tc>
        <w:tc>
          <w:tcPr/>
          <w:p>
            <w:pPr>
              <w:pStyle w:val="Compact"/>
              <w:jc w:val="left"/>
            </w:pPr>
            <w:r>
              <w:t xml:space="preserve">9429048712345</w:t>
            </w:r>
          </w:p>
        </w:tc>
      </w:tr>
      <w:tr>
        <w:tc>
          <w:tcPr/>
          <w:p>
            <w:pPr>
              <w:pStyle w:val="Compact"/>
              <w:jc w:val="left"/>
            </w:pPr>
            <w:r>
              <w:t xml:space="preserve">Address</w:t>
            </w:r>
          </w:p>
        </w:tc>
        <w:tc>
          <w:tcPr/>
          <w:p>
            <w:pPr>
              <w:pStyle w:val="Compact"/>
              <w:jc w:val="left"/>
            </w:pPr>
            <w:r>
              <w:t xml:space="preserve">Unit 4, 87 Cuba Street, Te Aro, Wellington 6011, New Zealand</w:t>
            </w:r>
          </w:p>
        </w:tc>
      </w:tr>
      <w:tr>
        <w:tc>
          <w:tcPr/>
          <w:p>
            <w:pPr>
              <w:pStyle w:val="Compact"/>
              <w:jc w:val="left"/>
            </w:pPr>
            <w:r>
              <w:t xml:space="preserve">Contact Person</w:t>
            </w:r>
          </w:p>
        </w:tc>
        <w:tc>
          <w:tcPr/>
          <w:p>
            <w:pPr>
              <w:pStyle w:val="Compact"/>
              <w:jc w:val="left"/>
            </w:pPr>
            <w:r>
              <w:t xml:space="preserve">Mr. Gareth H. Tui, Lead Mechanic &amp; Operations Manager</w:t>
            </w:r>
          </w:p>
        </w:tc>
      </w:tr>
      <w:tr>
        <w:tc>
          <w:tcPr/>
          <w:p>
            <w:pPr>
              <w:pStyle w:val="Compact"/>
              <w:jc w:val="left"/>
            </w:pPr>
            <w:r>
              <w:t xml:space="preserve">Phone</w:t>
            </w:r>
          </w:p>
        </w:tc>
        <w:tc>
          <w:tcPr/>
          <w:p>
            <w:pPr>
              <w:pStyle w:val="Compact"/>
              <w:jc w:val="left"/>
            </w:pPr>
            <w:r>
              <w:t xml:space="preserve">+64 4 382 5510</w:t>
            </w:r>
          </w:p>
        </w:tc>
      </w:tr>
      <w:tr>
        <w:tc>
          <w:tcPr/>
          <w:p>
            <w:pPr>
              <w:pStyle w:val="Compact"/>
              <w:jc w:val="left"/>
            </w:pPr>
            <w:r>
              <w:t xml:space="preserve">Email</w:t>
            </w:r>
          </w:p>
        </w:tc>
        <w:tc>
          <w:tcPr/>
          <w:p>
            <w:pPr>
              <w:pStyle w:val="Compact"/>
              <w:jc w:val="left"/>
            </w:pPr>
            <w:r>
              <w:t xml:space="preserve">orders@wellingtonprecisionmechanic.co.nz</w:t>
            </w:r>
          </w:p>
        </w:tc>
      </w:tr>
      <w:tr>
        <w:tc>
          <w:tcPr/>
          <w:p>
            <w:pPr>
              <w:pStyle w:val="Compact"/>
              <w:jc w:val="left"/>
            </w:pPr>
            <w:r>
              <w:t xml:space="preserve">Bank Details</w:t>
            </w:r>
          </w:p>
        </w:tc>
        <w:tc>
          <w:tcPr/>
          <w:p>
            <w:pPr>
              <w:pStyle w:val="Compact"/>
              <w:jc w:val="left"/>
            </w:pPr>
            <w:r>
              <w:t xml:space="preserve">ANZ Bank, Wellington CBD Branch – Account: 01-0487-2233-901, Sort Code: 01-0487</w:t>
            </w:r>
          </w:p>
        </w:tc>
      </w:tr>
    </w:tbl>
    <w:bookmarkEnd w:id="21"/>
    <w:bookmarkStart w:id="22" w:name="purchase-order-description"/>
    <w:p>
      <w:pPr>
        <w:pStyle w:val="Heading2"/>
      </w:pPr>
      <w:r>
        <w:t xml:space="preserve">2. Purchase Order Description</w:t>
      </w:r>
    </w:p>
    <w:p>
      <w:pPr>
        <w:pStyle w:val="FirstParagraph"/>
      </w:pPr>
      <w:r>
        <w:t xml:space="preserve">This Purchase Order is issued by the Wellington City Council Fleet Maintenance Division to engage the services of a qualified</w:t>
      </w:r>
      <w:r>
        <w:t xml:space="preserve"> </w:t>
      </w:r>
      <w:r>
        <w:t xml:space="preserve">Mechanic</w:t>
      </w:r>
      <w:r>
        <w:t xml:space="preserve"> </w:t>
      </w:r>
      <w:r>
        <w:t xml:space="preserve">and associated workshop team for the comprehensive maintenance, diagnostic, and repair of municipal vehicles operating within the</w:t>
      </w:r>
      <w:r>
        <w:t xml:space="preserve"> </w:t>
      </w:r>
      <w:r>
        <w:t xml:space="preserve">New Zealand Wellington</w:t>
      </w:r>
      <w:r>
        <w:t xml:space="preserve"> </w:t>
      </w:r>
      <w:r>
        <w:t xml:space="preserve">metropolitan area. The scope of work under this Purchase Order encompasses scheduled servicing, emergency breakdown response, brake system overhauls, transmission inspections, and full vehicle health checks for a fleet of forty-two (42) council-owned vehicles, including light commercial vans, medium-duty trucks, and two electric utility vehicles stationed at the Wellington depot on Featherston Street.</w:t>
      </w:r>
    </w:p>
    <w:p>
      <w:pPr>
        <w:pStyle w:val="BodyText"/>
      </w:pPr>
      <w:r>
        <w:t xml:space="preserve">The selected</w:t>
      </w:r>
      <w:r>
        <w:t xml:space="preserve"> </w:t>
      </w:r>
      <w:r>
        <w:t xml:space="preserve">Mechanic</w:t>
      </w:r>
      <w:r>
        <w:t xml:space="preserve"> </w:t>
      </w:r>
      <w:r>
        <w:t xml:space="preserve">must hold a valid New Zealand Class 1 or Class 2 driver's licence, a current Waka Kotahi (NZTA) trade licence for light and medium commercial vehicles, and a minimum of five (5) years of documented experience in multi-brand vehicle repair. All work performed under this Purchase Order must comply with the New Zealand Vehicle Standards (VSS) and the Health and Safety at Work Act 2015 as applicable in the</w:t>
      </w:r>
      <w:r>
        <w:t xml:space="preserve"> </w:t>
      </w:r>
      <w:r>
        <w:t xml:space="preserve">New Zealand Wellington</w:t>
      </w:r>
      <w:r>
        <w:t xml:space="preserve"> </w:t>
      </w:r>
      <w:r>
        <w:t xml:space="preserve">region.</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Full 12-month scheduled service (oil, filters, fluid top-ups, tyre rotation, multi-point inspection) – Light Commercial Vans</w:t>
            </w:r>
          </w:p>
        </w:tc>
        <w:tc>
          <w:tcPr/>
          <w:p>
            <w:pPr>
              <w:pStyle w:val="Compact"/>
              <w:jc w:val="left"/>
            </w:pPr>
            <w:r>
              <w:t xml:space="preserve">28 vehicles</w:t>
            </w:r>
          </w:p>
        </w:tc>
        <w:tc>
          <w:tcPr/>
          <w:p>
            <w:pPr>
              <w:pStyle w:val="Compact"/>
              <w:jc w:val="left"/>
            </w:pPr>
            <w:r>
              <w:t xml:space="preserve">$485.00</w:t>
            </w:r>
          </w:p>
        </w:tc>
        <w:tc>
          <w:tcPr/>
          <w:p>
            <w:pPr>
              <w:pStyle w:val="Compact"/>
              <w:jc w:val="left"/>
            </w:pPr>
            <w:r>
              <w:t xml:space="preserve">$13,580.00</w:t>
            </w:r>
          </w:p>
        </w:tc>
      </w:tr>
      <w:tr>
        <w:tc>
          <w:tcPr/>
          <w:p>
            <w:pPr>
              <w:pStyle w:val="Compact"/>
              <w:jc w:val="left"/>
            </w:pPr>
            <w:r>
              <w:t xml:space="preserve">02</w:t>
            </w:r>
          </w:p>
        </w:tc>
        <w:tc>
          <w:tcPr/>
          <w:p>
            <w:pPr>
              <w:pStyle w:val="Compact"/>
              <w:jc w:val="left"/>
            </w:pPr>
            <w:r>
              <w:t xml:space="preserve">Full 12-month scheduled service – Medium-Duty Trucks (includes drivetrain inspection and exhaust system check)</w:t>
            </w:r>
          </w:p>
        </w:tc>
        <w:tc>
          <w:tcPr/>
          <w:p>
            <w:pPr>
              <w:pStyle w:val="Compact"/>
              <w:jc w:val="left"/>
            </w:pPr>
            <w:r>
              <w:t xml:space="preserve">10 vehicles</w:t>
            </w:r>
          </w:p>
        </w:tc>
        <w:tc>
          <w:tcPr/>
          <w:p>
            <w:pPr>
              <w:pStyle w:val="Compact"/>
              <w:jc w:val="left"/>
            </w:pPr>
            <w:r>
              <w:t xml:space="preserve">$720.00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Electric Utility Vehicle – Battery Health Diagnostic, Inverter Inspection, and Software Update</w:t>
            </w:r>
          </w:p>
        </w:tc>
        <w:tc>
          <w:tcPr/>
          <w:p>
            <w:pPr>
              <w:pStyle w:val="Compact"/>
              <w:jc w:val="left"/>
            </w:pPr>
            <w:r>
              <w:t xml:space="preserve">2 vehicles</w:t>
            </w:r>
          </w:p>
        </w:tc>
        <w:tc>
          <w:tcPr/>
          <w:p>
            <w:pPr>
              <w:pStyle w:val="Compact"/>
              <w:jc w:val="left"/>
            </w:pPr>
            <w:r>
              <w:t xml:space="preserve">$1,150.00</w:t>
            </w:r>
          </w:p>
        </w:tc>
        <w:tc>
          <w:tcPr/>
          <w:p>
            <w:pPr>
              <w:pStyle w:val="Compact"/>
              <w:jc w:val="left"/>
            </w:pPr>
            <w:r>
              <w:t xml:space="preserve">$2,300.00</w:t>
            </w:r>
          </w:p>
        </w:tc>
      </w:tr>
      <w:tr>
        <w:tc>
          <w:tcPr/>
          <w:p>
            <w:pPr>
              <w:pStyle w:val="Compact"/>
              <w:jc w:val="left"/>
            </w:pPr>
            <w:r>
              <w:t xml:space="preserve">04</w:t>
            </w:r>
          </w:p>
        </w:tc>
        <w:tc>
          <w:tcPr/>
          <w:p>
            <w:pPr>
              <w:pStyle w:val="Compact"/>
              <w:jc w:val="left"/>
            </w:pPr>
            <w:r>
              <w:t xml:space="preserve">Emergency Breakdown Response – On-call Mechanic service (24/7 coverage, Wellington CBD and surrounding suburbs, response time within 90 minutes)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Brake System Overhaul (front and rear, including pads, discs, calipers, and brake fluid replacement) – as required</w:t>
            </w:r>
          </w:p>
        </w:tc>
        <w:tc>
          <w:tcPr/>
          <w:p>
            <w:pPr>
              <w:pStyle w:val="Compact"/>
              <w:jc w:val="left"/>
            </w:pPr>
            <w:r>
              <w:t xml:space="preserve">Est. 15 vehicles</w:t>
            </w:r>
          </w:p>
        </w:tc>
        <w:tc>
          <w:tcPr/>
          <w:p>
            <w:pPr>
              <w:pStyle w:val="Compact"/>
              <w:jc w:val="left"/>
            </w:pPr>
            <w:r>
              <w:t xml:space="preserve">$640.00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WOF (Warrant of Fitness) Pre-Inspection and Rectification – all fleet vehicles</w:t>
            </w:r>
          </w:p>
        </w:tc>
        <w:tc>
          <w:tcPr/>
          <w:p>
            <w:pPr>
              <w:pStyle w:val="Compact"/>
              <w:jc w:val="left"/>
            </w:pPr>
            <w:r>
              <w:t xml:space="preserve">42 vehicles</w:t>
            </w:r>
          </w:p>
        </w:tc>
        <w:tc>
          <w:tcPr/>
          <w:p>
            <w:pPr>
              <w:pStyle w:val="Compact"/>
              <w:jc w:val="left"/>
            </w:pPr>
            <w:r>
              <w:t xml:space="preserve">$95.00</w:t>
            </w:r>
          </w:p>
        </w:tc>
        <w:tc>
          <w:tcPr/>
          <w:p>
            <w:pPr>
              <w:pStyle w:val="Compact"/>
              <w:jc w:val="left"/>
            </w:pPr>
            <w:r>
              <w:t xml:space="preserve">$3,990.00</w:t>
            </w:r>
          </w:p>
        </w:tc>
      </w:tr>
      <w:tr>
        <w:tc>
          <w:tcPr/>
          <w:p>
            <w:pPr>
              <w:pStyle w:val="Compact"/>
              <w:jc w:val="left"/>
            </w:pPr>
            <w:r>
              <w:t xml:space="preserve">07</w:t>
            </w:r>
          </w:p>
        </w:tc>
        <w:tc>
          <w:tcPr/>
          <w:p>
            <w:pPr>
              <w:pStyle w:val="Compact"/>
              <w:jc w:val="left"/>
            </w:pPr>
            <w:r>
              <w:t xml:space="preserve">Parts and Consumables (genuine or OEM-equivalent, as specified by the Mechanic and approved by the Council)</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$8,500.00 (est.)</w:t>
            </w:r>
          </w:p>
        </w:tc>
      </w:tr>
      <w:tr>
        <w:tc>
          <w:tcPr>
            <w:gridSpan w:val="4"/>
          </w:tcPr>
          <w:p>
            <w:pPr>
              <w:pStyle w:val="Compact"/>
              <w:jc w:val="left"/>
            </w:pPr>
            <w:r>
              <w:t xml:space="preserve">Subtotal (NZD)</w:t>
            </w:r>
          </w:p>
        </w:tc>
        <w:tc>
          <w:tcPr/>
          <w:p>
            <w:pPr>
              <w:pStyle w:val="Compact"/>
              <w:jc w:val="left"/>
            </w:pPr>
            <w:r>
              <w:t xml:space="preserve">$48,370.00</w:t>
            </w:r>
          </w:p>
        </w:tc>
      </w:tr>
      <w:tr>
        <w:tc>
          <w:tcPr>
            <w:gridSpan w:val="4"/>
          </w:tcPr>
          <w:p>
            <w:pPr>
              <w:pStyle w:val="Compact"/>
              <w:jc w:val="left"/>
            </w:pPr>
            <w:r>
              <w:t xml:space="preserve">GST (15%)</w:t>
            </w:r>
          </w:p>
        </w:tc>
        <w:tc>
          <w:tcPr/>
          <w:p>
            <w:pPr>
              <w:pStyle w:val="Compact"/>
              <w:jc w:val="left"/>
            </w:pPr>
            <w:r>
              <w:t xml:space="preserve">$7,255.50</w:t>
            </w:r>
          </w:p>
        </w:tc>
      </w:tr>
      <w:tr>
        <w:tc>
          <w:tcPr>
            <w:gridSpan w:val="4"/>
          </w:tcPr>
          <w:p>
            <w:pPr>
              <w:pStyle w:val="Compact"/>
              <w:jc w:val="left"/>
            </w:pPr>
            <w:r>
              <w:rPr>
                <w:bCs/>
                <w:b/>
              </w:rPr>
              <w:t xml:space="preserve">Total Purchase Order Value (NZD)</w:t>
            </w:r>
          </w:p>
        </w:tc>
        <w:tc>
          <w:tcPr/>
          <w:p>
            <w:pPr>
              <w:pStyle w:val="Compact"/>
              <w:jc w:val="left"/>
            </w:pPr>
            <w:r>
              <w:rPr>
                <w:bCs/>
                <w:b/>
              </w:rPr>
              <w:t xml:space="preserve">$55,625.50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 Purchase Order is governed by the laws of New Zealand. Any disputes arising from this Purchase Order shall be resolved in the District Court of Wellington, New Zealand.</w:t>
      </w:r>
    </w:p>
    <w:p>
      <w:pPr>
        <w:numPr>
          <w:ilvl w:val="0"/>
          <w:numId w:val="1001"/>
        </w:numPr>
        <w:pStyle w:val="Compact"/>
      </w:pPr>
      <w:r>
        <w:rPr>
          <w:bCs/>
          <w:b/>
        </w:rPr>
        <w:t xml:space="preserve">4.2</w:t>
      </w:r>
      <w:r>
        <w:t xml:space="preserve"> </w:t>
      </w:r>
      <w:r>
        <w:t xml:space="preserve">The Mechanic and all workshop personnel engaged under this Purchase Order must maintain valid public liability insurance of no less than NZD $10,000,000 and professional indemnity insurance of no less than NZD $2,000,000. Certificates of insurance must be provided to the Council prior to commencing work.</w:t>
      </w:r>
    </w:p>
    <w:p>
      <w:pPr>
        <w:numPr>
          <w:ilvl w:val="0"/>
          <w:numId w:val="1001"/>
        </w:numPr>
        <w:pStyle w:val="Compact"/>
      </w:pPr>
      <w:r>
        <w:rPr>
          <w:bCs/>
          <w:b/>
        </w:rPr>
        <w:t xml:space="preserve">4.3</w:t>
      </w:r>
      <w:r>
        <w:t xml:space="preserve"> </w:t>
      </w:r>
      <w:r>
        <w:t xml:space="preserve">All work must be performed at the supplier's workshop located in Te Aro, Wellington, or at the Council's Featherston Street depot as directed by the Fleet Maintenance Manager. The Mechanic must not subcontract any portion of the work without prior written approval from the Council.</w:t>
      </w:r>
    </w:p>
    <w:p>
      <w:pPr>
        <w:numPr>
          <w:ilvl w:val="0"/>
          <w:numId w:val="1001"/>
        </w:numPr>
        <w:pStyle w:val="Compact"/>
      </w:pPr>
      <w:r>
        <w:rPr>
          <w:bCs/>
          <w:b/>
        </w:rPr>
        <w:t xml:space="preserve">4.4</w:t>
      </w:r>
      <w:r>
        <w:t xml:space="preserve"> </w:t>
      </w:r>
      <w:r>
        <w:t xml:space="preserve">Payment terms: Net 30 days from the date of a valid tax invoice submitted to the Council's Accounts Payable department. Invoices must reference this Purchase Order number (NZ-WLG-2025-04872) and include a detailed breakdown of labour hours, parts used, and any additional charges.</w:t>
      </w:r>
    </w:p>
    <w:p>
      <w:pPr>
        <w:numPr>
          <w:ilvl w:val="0"/>
          <w:numId w:val="1001"/>
        </w:numPr>
        <w:pStyle w:val="Compact"/>
      </w:pPr>
      <w:r>
        <w:rPr>
          <w:bCs/>
          <w:b/>
        </w:rPr>
        <w:t xml:space="preserve">4.5</w:t>
      </w:r>
      <w:r>
        <w:t xml:space="preserve"> </w:t>
      </w:r>
      <w:r>
        <w:t xml:space="preserve">The Mechanic must provide a written service report for each vehicle serviced, including diagnostic findings, work performed, parts replaced (with part numbers), and any recommended future maintenance. Reports must be submitted electronically within 48 hours of completing each vehicle's service.</w:t>
      </w:r>
    </w:p>
    <w:p>
      <w:pPr>
        <w:numPr>
          <w:ilvl w:val="0"/>
          <w:numId w:val="1001"/>
        </w:numPr>
        <w:pStyle w:val="Compact"/>
      </w:pPr>
      <w:r>
        <w:rPr>
          <w:bCs/>
          <w:b/>
        </w:rPr>
        <w:t xml:space="preserve">4.6</w:t>
      </w:r>
      <w:r>
        <w:t xml:space="preserve"> </w:t>
      </w:r>
      <w:r>
        <w:t xml:space="preserve">All replaced parts must carry a minimum 12-month or 20,000-kilometre warranty, whichever expires first, in accordance with the New Zealand Consumer Guarantees Act 1993.</w:t>
      </w:r>
    </w:p>
    <w:p>
      <w:pPr>
        <w:numPr>
          <w:ilvl w:val="0"/>
          <w:numId w:val="1001"/>
        </w:numPr>
        <w:pStyle w:val="Compact"/>
      </w:pPr>
      <w:r>
        <w:rPr>
          <w:bCs/>
          <w:b/>
        </w:rPr>
        <w:t xml:space="preserve">4.7</w:t>
      </w:r>
      <w:r>
        <w:t xml:space="preserve"> </w:t>
      </w:r>
      <w:r>
        <w:t xml:space="preserve">The Council reserves the right to vary the scope of work under this Purchase Order by written notice. Any variation exceeding 10% of the total Purchase Order value requires a formal amendment signed by both parties.</w:t>
      </w:r>
    </w:p>
    <w:p>
      <w:pPr>
        <w:numPr>
          <w:ilvl w:val="0"/>
          <w:numId w:val="1001"/>
        </w:numPr>
        <w:pStyle w:val="Compact"/>
      </w:pPr>
      <w:r>
        <w:rPr>
          <w:bCs/>
          <w:b/>
        </w:rPr>
        <w:t xml:space="preserve">4.8</w:t>
      </w:r>
      <w:r>
        <w:t xml:space="preserve"> </w:t>
      </w:r>
      <w:r>
        <w:t xml:space="preserve">The Mechanic must comply with all environmental regulations applicable in the</w:t>
      </w:r>
      <w:r>
        <w:t xml:space="preserve"> </w:t>
      </w:r>
      <w:r>
        <w:t xml:space="preserve">New Zealand Wellington</w:t>
      </w:r>
      <w:r>
        <w:t xml:space="preserve"> </w:t>
      </w:r>
      <w:r>
        <w:t xml:space="preserve">region, including proper disposal of used oils, coolants, batteries, and hazardous waste in accordance with the Hazardous Substances and New Organisms Act 1996 (HSNO Act).</w:t>
      </w:r>
    </w:p>
    <w:p>
      <w:pPr>
        <w:numPr>
          <w:ilvl w:val="0"/>
          <w:numId w:val="1001"/>
        </w:numPr>
        <w:pStyle w:val="Compact"/>
      </w:pPr>
      <w:r>
        <w:rPr>
          <w:bCs/>
          <w:b/>
        </w:rPr>
        <w:t xml:space="preserve">4.9</w:t>
      </w:r>
      <w:r>
        <w:t xml:space="preserve"> </w:t>
      </w:r>
      <w:r>
        <w:t xml:space="preserve">This Purchase Order is valid for a period of twelve (12) months from the date of issue, unless terminated earlier by either party with thirty (30) days' written notice.</w:t>
      </w:r>
    </w:p>
    <w:p>
      <w:pPr>
        <w:numPr>
          <w:ilvl w:val="0"/>
          <w:numId w:val="1001"/>
        </w:numPr>
        <w:pStyle w:val="Compact"/>
      </w:pPr>
      <w:r>
        <w:rPr>
          <w:bCs/>
          <w:b/>
        </w:rPr>
        <w:t xml:space="preserve">4.10</w:t>
      </w:r>
      <w:r>
        <w:t xml:space="preserve"> </w:t>
      </w:r>
      <w:r>
        <w:t xml:space="preserve">The supplier acknowledges that all work performed under this Purchase Order is subject to the Council's quality assurance audit programme. The Council may conduct unannounced inspections of the workshop and review of service records at any reasonable time.</w:t>
      </w:r>
    </w:p>
    <w:bookmarkEnd w:id="24"/>
    <w:bookmarkStart w:id="25" w:name="authorisation-and-acceptance"/>
    <w:p>
      <w:pPr>
        <w:pStyle w:val="Heading2"/>
      </w:pPr>
      <w:r>
        <w:t xml:space="preserve">5. Authorisation and Acceptance</w:t>
      </w:r>
    </w:p>
    <w:p>
      <w:pPr>
        <w:pStyle w:val="FirstParagraph"/>
      </w:pPr>
      <w:r>
        <w:t xml:space="preserve">This Purchase Order is authorised for issuance by the undersigned on behalf of the Wellington City Council. The supplier is requested to confirm acceptance of all terms and conditions by signing and returning a copy of this Purchase Order within five (5) business days of receipt.</w:t>
      </w:r>
    </w:p>
    <w:bookmarkEnd w:id="25"/>
    <w:p>
      <w:pPr>
        <w:pStyle w:val="BodyText"/>
      </w:pPr>
      <w:r>
        <w:rPr>
          <w:bCs/>
          <w:b/>
        </w:rPr>
        <w:t xml:space="preserve">For and on behalf of Wellington City Council:</w:t>
      </w:r>
    </w:p>
    <w:p>
      <w:pPr>
        <w:pStyle w:val="BodyText"/>
      </w:pPr>
      <w:r>
        <w:t xml:space="preserve">Name: Ms. Aroha M. Ngata</w:t>
      </w:r>
    </w:p>
    <w:p>
      <w:pPr>
        <w:pStyle w:val="BodyText"/>
      </w:pPr>
      <w:r>
        <w:t xml:space="preserve">Title: Fleet Maintenance Manager</w:t>
      </w:r>
    </w:p>
    <w:p>
      <w:pPr>
        <w:pStyle w:val="BodyText"/>
      </w:pPr>
      <w:r>
        <w:t xml:space="preserve">Signature: ___________________________</w:t>
      </w:r>
    </w:p>
    <w:p>
      <w:pPr>
        <w:pStyle w:val="BodyText"/>
      </w:pPr>
      <w:r>
        <w:t xml:space="preserve">Date: 14 June 2025</w:t>
      </w:r>
    </w:p>
    <w:p>
      <w:pPr>
        <w:pStyle w:val="BodyText"/>
      </w:pPr>
      <w:r>
        <w:rPr>
          <w:bCs/>
          <w:b/>
        </w:rPr>
        <w:t xml:space="preserve">Accepted by the Supplier / Mechanic:</w:t>
      </w:r>
    </w:p>
    <w:p>
      <w:pPr>
        <w:pStyle w:val="BodyText"/>
      </w:pPr>
      <w:r>
        <w:t xml:space="preserve">Name: Mr. Gareth H. Tui</w:t>
      </w:r>
    </w:p>
    <w:p>
      <w:pPr>
        <w:pStyle w:val="BodyText"/>
      </w:pPr>
      <w:r>
        <w:t xml:space="preserve">Title: Lead Mechanic &amp; Operations Manager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NZ-WLG-2025-04872 | Wellington City Council – Fleet Maintenance Division | Wellington, New Zealand</w:t>
      </w:r>
    </w:p>
    <w:p>
      <w:pPr>
        <w:pStyle w:val="BodyText"/>
      </w:pPr>
      <w:r>
        <w:t xml:space="preserve">This document is the property of Wellington City Council. Unauthorised reproduction or distribution is prohibited.</w:t>
      </w:r>
    </w:p>
    <w:p>
      <w:pPr>
        <w:pStyle w:val="BodyText"/>
      </w:pPr>
      <w:r>
        <w:t xml:space="preserve">For queries regarding this Purchase Order, contact: fleet.maintenance@wellington.govt.nz | +64 4 497 0000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New Zealand Wellington</dc:title>
  <dc:creator/>
  <dc:language>en</dc:language>
  <cp:keywords/>
  <dcterms:created xsi:type="dcterms:W3CDTF">2026-10-10T12:43:07Z</dcterms:created>
  <dcterms:modified xsi:type="dcterms:W3CDTF">2026-10-10T12:43:07Z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