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mechanic-services"/>
    <w:p>
      <w:pPr>
        <w:pStyle w:val="Heading1"/>
      </w:pPr>
      <w:r>
        <w:t xml:space="preserve">PURCHASE ORDER</w:t>
      </w:r>
      <w:r>
        <w:t xml:space="preserve"> </w:t>
      </w:r>
      <w:r>
        <w:t xml:space="preserve">MECHANIC SERVICES</w:t>
      </w:r>
    </w:p>
    <w:p>
      <w:pPr>
        <w:pStyle w:val="FirstParagraph"/>
      </w:pPr>
      <w:r>
        <w:rPr>
          <w:bCs/>
          <w:b/>
        </w:rPr>
        <w:t xml:space="preserve">Hanjin Automotive Solutions Co., Ltd.</w:t>
      </w:r>
    </w:p>
    <w:p>
      <w:pPr>
        <w:pStyle w:val="BodyText"/>
      </w:pPr>
      <w:r>
        <w:t xml:space="preserve">42, Gangnam-daero 93-gil, Gangnam-gu, Seoul, South Korea 06164</w:t>
      </w:r>
    </w:p>
    <w:p>
      <w:pPr>
        <w:pStyle w:val="BodyText"/>
      </w:pPr>
      <w:r>
        <w:t xml:space="preserve">Tel: +82-2-555-0147 | Email: procurement@hanjin-auto.kr | Business Registration No. 123-45-67890</w:t>
      </w:r>
    </w:p>
    <w:bookmarkEnd w:id="20"/>
    <w:p>
      <w:pPr>
        <w:pStyle w:val="BodyText"/>
      </w:pPr>
      <w:r>
        <w:rPr>
          <w:bCs/>
          <w:b/>
        </w:rPr>
        <w:t xml:space="preserve">Purchase Order No.:</w:t>
      </w:r>
      <w:r>
        <w:t xml:space="preserve"> </w:t>
      </w:r>
      <w:r>
        <w:t xml:space="preserve">PO-2025-SE-0487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Seoul, South Korea</w:t>
      </w:r>
    </w:p>
    <w:p>
      <w:pPr>
        <w:pStyle w:val="BodyText"/>
      </w:pPr>
      <w:r>
        <w:rPr>
          <w:bCs/>
          <w:b/>
        </w:rPr>
        <w:t xml:space="preserve">Priority:</w:t>
      </w:r>
      <w:r>
        <w:t xml:space="preserve"> </w:t>
      </w:r>
      <w:r>
        <w:t xml:space="preserve">Standard</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Seoul Precision Mechanic &amp; Engineering Services Co., Ltd.</w:t>
            </w:r>
          </w:p>
        </w:tc>
      </w:tr>
      <w:tr>
        <w:tc>
          <w:tcPr/>
          <w:p>
            <w:pPr>
              <w:pStyle w:val="Compact"/>
              <w:jc w:val="left"/>
            </w:pPr>
            <w:r>
              <w:rPr>
                <w:bCs/>
                <w:b/>
              </w:rPr>
              <w:t xml:space="preserve">Address:</w:t>
            </w:r>
          </w:p>
        </w:tc>
        <w:tc>
          <w:tcPr/>
          <w:p>
            <w:pPr>
              <w:pStyle w:val="Compact"/>
              <w:jc w:val="left"/>
            </w:pPr>
            <w:r>
              <w:t xml:space="preserve">18, Yeongdong-daero 74-gil, Jung-gu, Seoul, South Korea 04524</w:t>
            </w:r>
          </w:p>
        </w:tc>
      </w:tr>
      <w:tr>
        <w:tc>
          <w:tcPr/>
          <w:p>
            <w:pPr>
              <w:pStyle w:val="Compact"/>
              <w:jc w:val="left"/>
            </w:pPr>
            <w:r>
              <w:rPr>
                <w:bCs/>
                <w:b/>
              </w:rPr>
              <w:t xml:space="preserve">Contact Person:</w:t>
            </w:r>
          </w:p>
        </w:tc>
        <w:tc>
          <w:tcPr/>
          <w:p>
            <w:pPr>
              <w:pStyle w:val="Compact"/>
              <w:jc w:val="left"/>
            </w:pPr>
            <w:r>
              <w:t xml:space="preserve">Mr. Park Ji-hoon, Senior Mechanic &amp; Operations Manager</w:t>
            </w:r>
          </w:p>
        </w:tc>
      </w:tr>
      <w:tr>
        <w:tc>
          <w:tcPr/>
          <w:p>
            <w:pPr>
              <w:pStyle w:val="Compact"/>
              <w:jc w:val="left"/>
            </w:pPr>
            <w:r>
              <w:rPr>
                <w:bCs/>
                <w:b/>
              </w:rPr>
              <w:t xml:space="preserve">Phone:</w:t>
            </w:r>
          </w:p>
        </w:tc>
        <w:tc>
          <w:tcPr/>
          <w:p>
            <w:pPr>
              <w:pStyle w:val="Compact"/>
              <w:jc w:val="left"/>
            </w:pPr>
            <w:r>
              <w:t xml:space="preserve">+82-2-334-8821</w:t>
            </w:r>
          </w:p>
        </w:tc>
      </w:tr>
      <w:tr>
        <w:tc>
          <w:tcPr/>
          <w:p>
            <w:pPr>
              <w:pStyle w:val="Compact"/>
              <w:jc w:val="left"/>
            </w:pPr>
            <w:r>
              <w:rPr>
                <w:bCs/>
                <w:b/>
              </w:rPr>
              <w:t xml:space="preserve">Email:</w:t>
            </w:r>
          </w:p>
        </w:tc>
        <w:tc>
          <w:tcPr/>
          <w:p>
            <w:pPr>
              <w:pStyle w:val="Compact"/>
              <w:jc w:val="left"/>
            </w:pPr>
            <w:r>
              <w:t xml:space="preserve">orders@seoulprecisionmech.kr</w:t>
            </w:r>
          </w:p>
        </w:tc>
      </w:tr>
      <w:tr>
        <w:tc>
          <w:tcPr/>
          <w:p>
            <w:pPr>
              <w:pStyle w:val="Compact"/>
              <w:jc w:val="left"/>
            </w:pPr>
            <w:r>
              <w:rPr>
                <w:bCs/>
                <w:b/>
              </w:rPr>
              <w:t xml:space="preserve">VAT Registration No.:</w:t>
            </w:r>
          </w:p>
        </w:tc>
        <w:tc>
          <w:tcPr/>
          <w:p>
            <w:pPr>
              <w:pStyle w:val="Compact"/>
              <w:jc w:val="left"/>
            </w:pPr>
            <w:r>
              <w:t xml:space="preserve">210-88-12345</w:t>
            </w:r>
          </w:p>
        </w:tc>
      </w:tr>
    </w:tbl>
    <w:p>
      <w:pPr>
        <w:pStyle w:val="BodyText"/>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Certified Mechanic – Full Engine Diagnostics and Overhaul (Hyundai Sonata 2023 Fleet, 12 units)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Mechanic – Transmission Rebuild and Calibration (Kia K5 Fleet, 8 units)</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Mechanic – Braking System Inspection, Pad Replacement, and Hydraulic Flush (All Fleet, 20 units)</w:t>
            </w:r>
          </w:p>
        </w:tc>
        <w:tc>
          <w:tcPr/>
          <w:p>
            <w:pPr>
              <w:pStyle w:val="Compact"/>
              <w:jc w:val="left"/>
            </w:pPr>
            <w:r>
              <w:t xml:space="preserve">20</w:t>
            </w:r>
          </w:p>
        </w:tc>
        <w:tc>
          <w:tcPr/>
          <w:p>
            <w:pPr>
              <w:pStyle w:val="Compact"/>
              <w:jc w:val="left"/>
            </w:pPr>
            <w:r>
              <w:t xml:space="preserve">Vehicle</w:t>
            </w:r>
          </w:p>
        </w:tc>
        <w:tc>
          <w:tcPr/>
          <w:p>
            <w:pPr>
              <w:pStyle w:val="Compact"/>
              <w:jc w:val="left"/>
            </w:pPr>
            <w:r>
              <w:t xml:space="preserve">320,000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OEM Engine Oil, Filters, and Gaskets – Mechanic-Grade Parts Package</w:t>
            </w:r>
          </w:p>
        </w:tc>
        <w:tc>
          <w:tcPr/>
          <w:p>
            <w:pPr>
              <w:pStyle w:val="Compact"/>
              <w:jc w:val="left"/>
            </w:pPr>
            <w:r>
              <w:t xml:space="preserve">40</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05</w:t>
            </w:r>
          </w:p>
        </w:tc>
        <w:tc>
          <w:tcPr/>
          <w:p>
            <w:pPr>
              <w:pStyle w:val="Compact"/>
              <w:jc w:val="left"/>
            </w:pPr>
            <w:r>
              <w:t xml:space="preserve">Mechanic – Electrical System Troubleshooting and ECU Reprogramming (15 units)</w:t>
            </w:r>
          </w:p>
        </w:tc>
        <w:tc>
          <w:tcPr/>
          <w:p>
            <w:pPr>
              <w:pStyle w:val="Compact"/>
              <w:jc w:val="left"/>
            </w:pPr>
            <w:r>
              <w:t xml:space="preserve">15</w:t>
            </w:r>
          </w:p>
        </w:tc>
        <w:tc>
          <w:tcPr/>
          <w:p>
            <w:pPr>
              <w:pStyle w:val="Compact"/>
              <w:jc w:val="left"/>
            </w:pPr>
            <w:r>
              <w:t xml:space="preserve">Vehicle</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06</w:t>
            </w:r>
          </w:p>
        </w:tc>
        <w:tc>
          <w:tcPr/>
          <w:p>
            <w:pPr>
              <w:pStyle w:val="Compact"/>
              <w:jc w:val="left"/>
            </w:pPr>
            <w:r>
              <w:t xml:space="preserve">Mechanic – Suspension Alignment and Wheel Balancing (Seoul Metro Area Fleet, 20 units)</w:t>
            </w:r>
          </w:p>
        </w:tc>
        <w:tc>
          <w:tcPr/>
          <w:p>
            <w:pPr>
              <w:pStyle w:val="Compact"/>
              <w:jc w:val="left"/>
            </w:pPr>
            <w:r>
              <w:t xml:space="preserve">20</w:t>
            </w:r>
          </w:p>
        </w:tc>
        <w:tc>
          <w:tcPr/>
          <w:p>
            <w:pPr>
              <w:pStyle w:val="Compact"/>
              <w:jc w:val="left"/>
            </w:pPr>
            <w:r>
              <w:t xml:space="preserve">Vehicle</w:t>
            </w:r>
          </w:p>
        </w:tc>
        <w:tc>
          <w:tcPr/>
          <w:p>
            <w:pPr>
              <w:pStyle w:val="Compact"/>
              <w:jc w:val="left"/>
            </w:pPr>
            <w:r>
              <w:t xml:space="preserve">210,000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On-Site Mechanic Support – Emergency Callout Service (Seoul, South Korea – 24/7 Coverage, 30-day contract)</w:t>
            </w:r>
          </w:p>
        </w:tc>
        <w:tc>
          <w:tcPr/>
          <w:p>
            <w:pPr>
              <w:pStyle w:val="Compact"/>
              <w:jc w:val="left"/>
            </w:pPr>
            <w:r>
              <w:t xml:space="preserve">30</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08</w:t>
            </w:r>
          </w:p>
        </w:tc>
        <w:tc>
          <w:tcPr/>
          <w:p>
            <w:pPr>
              <w:pStyle w:val="Compact"/>
              <w:jc w:val="left"/>
            </w:pPr>
            <w:r>
              <w:t xml:space="preserve">Mechanic – Annual Preventive Maintenance Program (Comprehensive, 40 vehicles)</w:t>
            </w:r>
          </w:p>
        </w:tc>
        <w:tc>
          <w:tcPr/>
          <w:p>
            <w:pPr>
              <w:pStyle w:val="Compact"/>
              <w:jc w:val="left"/>
            </w:pPr>
            <w:r>
              <w:t xml:space="preserve">40</w:t>
            </w:r>
          </w:p>
        </w:tc>
        <w:tc>
          <w:tcPr/>
          <w:p>
            <w:pPr>
              <w:pStyle w:val="Compact"/>
              <w:jc w:val="left"/>
            </w:pPr>
            <w:r>
              <w:t xml:space="preserve">Vehicle</w:t>
            </w:r>
          </w:p>
        </w:tc>
        <w:tc>
          <w:tcPr/>
          <w:p>
            <w:pPr>
              <w:pStyle w:val="Compact"/>
              <w:jc w:val="left"/>
            </w:pPr>
            <w:r>
              <w:t xml:space="preserve">520,000</w:t>
            </w:r>
          </w:p>
        </w:tc>
        <w:tc>
          <w:tcPr/>
          <w:p>
            <w:pPr>
              <w:pStyle w:val="Compact"/>
              <w:jc w:val="left"/>
            </w:pPr>
            <w:r>
              <w:t xml:space="preserve">20,800,000</w:t>
            </w:r>
          </w:p>
        </w:tc>
      </w:tr>
      <w:tr>
        <w:tc>
          <w:tcPr>
            <w:gridSpan w:val="5"/>
          </w:tcPr>
          <w:p>
            <w:pPr>
              <w:pStyle w:val="Compact"/>
              <w:jc w:val="right"/>
            </w:pPr>
            <w:r>
              <w:t xml:space="preserve">Subtotal (KRW):</w:t>
            </w:r>
          </w:p>
        </w:tc>
        <w:tc>
          <w:tcPr/>
          <w:p>
            <w:pPr>
              <w:pStyle w:val="Compact"/>
              <w:jc w:val="left"/>
            </w:pPr>
            <w:r>
              <w:t xml:space="preserve">75,850,000</w:t>
            </w:r>
          </w:p>
        </w:tc>
      </w:tr>
      <w:tr>
        <w:tc>
          <w:tcPr>
            <w:gridSpan w:val="5"/>
          </w:tcPr>
          <w:p>
            <w:pPr>
              <w:pStyle w:val="Compact"/>
              <w:jc w:val="right"/>
            </w:pPr>
            <w:r>
              <w:t xml:space="preserve">VAT (10% – South Korea):</w:t>
            </w:r>
          </w:p>
        </w:tc>
        <w:tc>
          <w:tcPr/>
          <w:p>
            <w:pPr>
              <w:pStyle w:val="Compact"/>
              <w:jc w:val="left"/>
            </w:pPr>
            <w:r>
              <w:t xml:space="preserve">7,585,000</w:t>
            </w:r>
          </w:p>
        </w:tc>
      </w:tr>
      <w:tr>
        <w:tc>
          <w:tcPr>
            <w:gridSpan w:val="5"/>
          </w:tcPr>
          <w:p>
            <w:pPr>
              <w:pStyle w:val="Compact"/>
              <w:jc w:val="right"/>
            </w:pPr>
            <w:r>
              <w:t xml:space="preserve">TOTAL AMOUNT (KRW):</w:t>
            </w:r>
          </w:p>
        </w:tc>
        <w:tc>
          <w:tcPr/>
          <w:p>
            <w:pPr>
              <w:pStyle w:val="Compact"/>
              <w:jc w:val="left"/>
            </w:pPr>
            <w:r>
              <w:t xml:space="preserve">83,435,000</w:t>
            </w:r>
          </w:p>
        </w:tc>
      </w:tr>
    </w:tbl>
    <w:p>
      <w:pPr>
        <w:pStyle w:val="BodyText"/>
      </w:pPr>
      <w:r>
        <w:t xml:space="preserve">Delivery and Service Location</w:t>
      </w:r>
    </w:p>
    <w:p>
      <w:pPr>
        <w:pStyle w:val="BodyText"/>
      </w:pPr>
      <w:r>
        <w:t xml:space="preserve">All mechanic services outlined in this Purchase Order shall be performed at the designated service facility located at 42, Gangnam-daero 93-gil, Gangnam-gu, Seoul, South Korea, or at the on-site locations within the Seoul metropolitan area as specified by the Buyer. The vendor's mechanic team must be present and operational no later than</w:t>
      </w:r>
      <w:r>
        <w:t xml:space="preserve"> </w:t>
      </w:r>
      <w:r>
        <w:rPr>
          <w:bCs/>
          <w:b/>
        </w:rPr>
        <w:t xml:space="preserve">June 20, 2025</w:t>
      </w:r>
      <w:r>
        <w:t xml:space="preserve">, and all scheduled services must be completed within a thirty (30) calendar day window from the commencement date. Any work performed outside the Seoul city limits within South Korea will require prior written approval from the Buyer's procurement department.</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Seoul Precision Mechanic &amp; Engineering Services Co., Ltd. within five (5) business days of the issue date. Failure to respond within this period shall be interpreted as acceptance of all terms herein.</w:t>
      </w:r>
    </w:p>
    <w:p>
      <w:pPr>
        <w:numPr>
          <w:ilvl w:val="0"/>
          <w:numId w:val="1001"/>
        </w:numPr>
        <w:pStyle w:val="Compact"/>
      </w:pPr>
      <w:r>
        <w:rPr>
          <w:bCs/>
          <w:b/>
        </w:rPr>
        <w:t xml:space="preserve">Payment Terms:</w:t>
      </w:r>
      <w:r>
        <w:t xml:space="preserve"> </w:t>
      </w:r>
      <w:r>
        <w:t xml:space="preserve">Payment shall be made within thirty (30) days of receipt of a valid invoice and completion of all mechanic services. Payment will be processed via bank transfer to the vendor's registered account in South Korea. All amounts are denominated in Korean Won (KRW) and are subject to the applicable 10% Value Added Tax (VAT) as mandated by the National Tax Service of South Korea.</w:t>
      </w:r>
    </w:p>
    <w:p>
      <w:pPr>
        <w:numPr>
          <w:ilvl w:val="0"/>
          <w:numId w:val="1001"/>
        </w:numPr>
        <w:pStyle w:val="Compact"/>
      </w:pPr>
      <w:r>
        <w:rPr>
          <w:bCs/>
          <w:b/>
        </w:rPr>
        <w:t xml:space="preserve">Quality Standards:</w:t>
      </w:r>
      <w:r>
        <w:t xml:space="preserve"> </w:t>
      </w:r>
      <w:r>
        <w:t xml:space="preserve">All mechanic work must comply with the Korean Automotive Standards (KAS) and the manufacturer's recommended service specifications. The assigned mechanic must hold a valid Korean Automotive Technician Certification (Level 2 or above) issued by the Ministry of Trade, Industry and Energy of South Korea.</w:t>
      </w:r>
    </w:p>
    <w:p>
      <w:pPr>
        <w:numPr>
          <w:ilvl w:val="0"/>
          <w:numId w:val="1001"/>
        </w:numPr>
        <w:pStyle w:val="Compact"/>
      </w:pPr>
      <w:r>
        <w:rPr>
          <w:bCs/>
          <w:b/>
        </w:rPr>
        <w:t xml:space="preserve">Warranty:</w:t>
      </w:r>
      <w:r>
        <w:t xml:space="preserve"> </w:t>
      </w:r>
      <w:r>
        <w:t xml:space="preserve">The vendor shall provide a minimum twelve (12) month warranty on all mechanic labor and parts installed under this Purchase Order. Any defects discovered within the warranty period in Seoul or elsewhere in South Korea shall be remedied at no additional cost to the Buyer.</w:t>
      </w:r>
    </w:p>
    <w:p>
      <w:pPr>
        <w:numPr>
          <w:ilvl w:val="0"/>
          <w:numId w:val="1001"/>
        </w:numPr>
        <w:pStyle w:val="Compact"/>
      </w:pPr>
      <w:r>
        <w:rPr>
          <w:bCs/>
          <w:b/>
        </w:rPr>
        <w:t xml:space="preserve">Compliance:</w:t>
      </w:r>
      <w:r>
        <w:t xml:space="preserve"> </w:t>
      </w:r>
      <w:r>
        <w:t xml:space="preserve">The vendor and all assigned mechanic personnel must adhere to the Occupational Safety and Health Act of South Korea, the Environmental Protection Act, and all local Seoul municipal regulations regarding hazardous waste disposal, emissions testing, and workshop safety protocols.</w:t>
      </w:r>
    </w:p>
    <w:p>
      <w:pPr>
        <w:numPr>
          <w:ilvl w:val="0"/>
          <w:numId w:val="1001"/>
        </w:numPr>
        <w:pStyle w:val="Compact"/>
      </w:pPr>
      <w:r>
        <w:rPr>
          <w:bCs/>
          <w:b/>
        </w:rPr>
        <w:t xml:space="preserve">Confidentiality:</w:t>
      </w:r>
      <w:r>
        <w:t xml:space="preserve"> </w:t>
      </w:r>
      <w:r>
        <w:t xml:space="preserve">All vehicle data, fleet information, and operational details shared under this Purchase Order are classified as confidential. The vendor's mechanic team shall sign individual Non-Disclosure Agreements prior to commencing any work in Seoul, South Korea.</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mechanic services completed and accepted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document shall be resolved through the Seoul District Court or by arbitration under the rules of the Korean Commercial Arbitration Board (KCAB).</w:t>
      </w:r>
    </w:p>
    <w:p>
      <w:pPr>
        <w:pStyle w:val="FirstParagraph"/>
      </w:pPr>
      <w:r>
        <w:t xml:space="preserve">Authorized Signatures</w:t>
      </w:r>
    </w:p>
    <w:p>
      <w:pPr>
        <w:pStyle w:val="BodyText"/>
      </w:pPr>
      <w:r>
        <w:rPr>
          <w:bCs/>
          <w:b/>
        </w:rPr>
        <w:t xml:space="preserve">For and on behalf of the Buyer:</w:t>
      </w:r>
    </w:p>
    <w:p>
      <w:pPr>
        <w:pStyle w:val="BodyText"/>
      </w:pPr>
      <w:r>
        <w:t xml:space="preserve">Hanjin Automotive Solutions Co., Ltd.</w:t>
      </w:r>
    </w:p>
    <w:p>
      <w:pPr>
        <w:pStyle w:val="BodyText"/>
      </w:pPr>
      <w:r>
        <w:rPr>
          <w:bCs/>
          <w:b/>
        </w:rPr>
        <w:t xml:space="preserve">Name:</w:t>
      </w:r>
      <w:r>
        <w:t xml:space="preserve"> </w:t>
      </w:r>
      <w:r>
        <w:t xml:space="preserve">Kim Soo-yeon,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Seoul Precision Mechanic &amp; Engineering Services Co., Ltd.</w:t>
      </w:r>
    </w:p>
    <w:p>
      <w:pPr>
        <w:pStyle w:val="BodyText"/>
      </w:pPr>
      <w:r>
        <w:rPr>
          <w:bCs/>
          <w:b/>
        </w:rPr>
        <w:t xml:space="preserve">Name:</w:t>
      </w:r>
      <w:r>
        <w:t xml:space="preserve"> </w:t>
      </w:r>
      <w:r>
        <w:t xml:space="preserve">Park Ji-hoon, Senior Mechanic &amp; Operations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(PO-2025-SE-0487) is issued by Hanjin Automotive Solutions Co., Ltd. for the procurement of certified mechanic services and automotive parts to be delivered and performed in Seoul, South Korea. This document is valid for a period of ninety (90) days from the date of issue. Unauthorized reproduction or distribution of this Purchase Order is strictly prohibited. All communications regarding this order should reference the Purchase Order number stated above.</w:t>
      </w:r>
    </w:p>
    <w:p>
      <w:pPr>
        <w:pStyle w:val="BodyText"/>
      </w:pPr>
      <w:r>
        <w:t xml:space="preserve">© 2025 Hanjin Automotive Solutions Co., Ltd. – Seoul, South Korea.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Seoul, South Korea</dc:title>
  <dc:creator/>
  <dc:language>en</dc:language>
  <cp:keywords/>
  <dcterms:created xsi:type="dcterms:W3CDTF">2026-10-10T07:36:23Z</dcterms:created>
  <dcterms:modified xsi:type="dcterms:W3CDTF">2026-10-10T07:36:23Z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