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Midland Automotive Fleet Services Ltd.</w:t>
      </w:r>
    </w:p>
    <w:p>
      <w:pPr>
        <w:pStyle w:val="BodyText"/>
      </w:pPr>
      <w:r>
        <w:rPr>
          <w:bCs/>
          <w:b/>
        </w:rPr>
        <w:t xml:space="preserve">Address:</w:t>
      </w:r>
      <w:r>
        <w:t xml:space="preserve"> </w:t>
      </w:r>
      <w:r>
        <w:t xml:space="preserve">142 Corporation Street, Birmingham, B4 7AB, United Kingdom</w:t>
      </w:r>
    </w:p>
    <w:p>
      <w:pPr>
        <w:pStyle w:val="BodyText"/>
      </w:pPr>
      <w:r>
        <w:rPr>
          <w:bCs/>
          <w:b/>
        </w:rPr>
        <w:t xml:space="preserve">VAT Registration No.:</w:t>
      </w:r>
      <w:r>
        <w:t xml:space="preserve"> </w:t>
      </w:r>
      <w:r>
        <w:t xml:space="preserve">GB 987654321</w:t>
      </w:r>
    </w:p>
    <w:p>
      <w:pPr>
        <w:pStyle w:val="BodyText"/>
      </w:pPr>
      <w:r>
        <w:rPr>
          <w:bCs/>
          <w:b/>
        </w:rPr>
        <w:t xml:space="preserve">Telephone:</w:t>
      </w:r>
      <w:r>
        <w:t xml:space="preserve"> </w:t>
      </w:r>
      <w:r>
        <w:t xml:space="preserve">+44 (0)121 456 7890</w:t>
      </w:r>
    </w:p>
    <w:p>
      <w:pPr>
        <w:pStyle w:val="BodyText"/>
      </w:pPr>
      <w:r>
        <w:rPr>
          <w:bCs/>
          <w:b/>
        </w:rPr>
        <w:t xml:space="preserve">Email:</w:t>
      </w:r>
      <w:r>
        <w:t xml:space="preserve"> </w:t>
      </w:r>
      <w:r>
        <w:t xml:space="preserve">procurement@midlandautomotive.co.uk</w:t>
      </w:r>
    </w:p>
    <w:p>
      <w:pPr>
        <w:pStyle w:val="BodyText"/>
      </w:pPr>
      <w:r>
        <w:t xml:space="preserve">Purchase Order No. PO-BHM-2025-04872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Delivery / Service Commencement Date:</w:t>
            </w:r>
          </w:p>
        </w:tc>
        <w:tc>
          <w:tcPr/>
          <w:p>
            <w:pPr>
              <w:pStyle w:val="Compact"/>
              <w:jc w:val="left"/>
            </w:pPr>
            <w:r>
              <w:t xml:space="preserve">23 June 2025</w:t>
            </w:r>
          </w:p>
        </w:tc>
      </w:tr>
      <w:tr>
        <w:tc>
          <w:tcPr/>
          <w:p>
            <w:pPr>
              <w:pStyle w:val="Compact"/>
              <w:jc w:val="left"/>
            </w:pPr>
            <w:r>
              <w:rPr>
                <w:bCs/>
                <w:b/>
              </w:rPr>
              <w:t xml:space="preserve">Payment Terms:</w:t>
            </w:r>
          </w:p>
        </w:tc>
        <w:tc>
          <w:tcPr/>
          <w:p>
            <w:pPr>
              <w:pStyle w:val="Compact"/>
              <w:jc w:val="left"/>
            </w:pPr>
            <w:r>
              <w:t xml:space="preserve">Net 30 days from date of invoice</w:t>
            </w:r>
          </w:p>
        </w:tc>
      </w:tr>
      <w:tr>
        <w:tc>
          <w:tcPr/>
          <w:p>
            <w:pPr>
              <w:pStyle w:val="Compact"/>
              <w:jc w:val="left"/>
            </w:pPr>
            <w:r>
              <w:rPr>
                <w:bCs/>
                <w:b/>
              </w:rPr>
              <w:t xml:space="preserve">Currency:</w:t>
            </w:r>
          </w:p>
        </w:tc>
        <w:tc>
          <w:tcPr/>
          <w:p>
            <w:pPr>
              <w:pStyle w:val="Compact"/>
              <w:jc w:val="left"/>
            </w:pPr>
            <w:r>
              <w:t xml:space="preserve">British Pounds Sterling (GBP)</w:t>
            </w:r>
          </w:p>
        </w:tc>
      </w:tr>
      <w:tr>
        <w:tc>
          <w:tcPr/>
          <w:p>
            <w:pPr>
              <w:pStyle w:val="Compact"/>
              <w:jc w:val="left"/>
            </w:pPr>
            <w:r>
              <w:rPr>
                <w:bCs/>
                <w:b/>
              </w:rPr>
              <w:t xml:space="preserve">Place of Performance:</w:t>
            </w:r>
          </w:p>
        </w:tc>
        <w:tc>
          <w:tcPr/>
          <w:p>
            <w:pPr>
              <w:pStyle w:val="Compact"/>
              <w:jc w:val="left"/>
            </w:pPr>
            <w:r>
              <w:t xml:space="preserve">United Kingdom Birmingham, West Midlands</w:t>
            </w:r>
          </w:p>
        </w:tc>
      </w:tr>
      <w:tr>
        <w:tc>
          <w:tcPr/>
          <w:p>
            <w:pPr>
              <w:pStyle w:val="Compact"/>
              <w:jc w:val="left"/>
            </w:pPr>
            <w:r>
              <w:rPr>
                <w:bCs/>
                <w:b/>
              </w:rPr>
              <w:t xml:space="preserve">Valid Until:</w:t>
            </w:r>
          </w:p>
        </w:tc>
        <w:tc>
          <w:tcPr/>
          <w:p>
            <w:pPr>
              <w:pStyle w:val="Compact"/>
              <w:jc w:val="left"/>
            </w:pPr>
            <w:r>
              <w:t xml:space="preserve">14 July 2025</w:t>
            </w:r>
          </w:p>
        </w:tc>
      </w:tr>
    </w:tbl>
    <w:bookmarkEnd w:id="21"/>
    <w:bookmarkStart w:id="22" w:name="supplier-service-provider-details"/>
    <w:p>
      <w:pPr>
        <w:pStyle w:val="Heading2"/>
      </w:pPr>
      <w:r>
        <w:t xml:space="preserve">2.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Birmingham Precision Mechanic &amp; Engineering Ltd.</w:t>
            </w:r>
          </w:p>
        </w:tc>
      </w:tr>
      <w:tr>
        <w:tc>
          <w:tcPr/>
          <w:p>
            <w:pPr>
              <w:pStyle w:val="Compact"/>
              <w:jc w:val="left"/>
            </w:pPr>
            <w:r>
              <w:rPr>
                <w:bCs/>
                <w:b/>
              </w:rPr>
              <w:t xml:space="preserve">Supplier Address:</w:t>
            </w:r>
          </w:p>
        </w:tc>
        <w:tc>
          <w:tcPr/>
          <w:p>
            <w:pPr>
              <w:pStyle w:val="Compact"/>
              <w:jc w:val="left"/>
            </w:pPr>
            <w:r>
              <w:t xml:space="preserve">Unit 7, Gas Street Basin, Birmingham, B13 9DB, United Kingdom</w:t>
            </w:r>
          </w:p>
        </w:tc>
      </w:tr>
      <w:tr>
        <w:tc>
          <w:tcPr/>
          <w:p>
            <w:pPr>
              <w:pStyle w:val="Compact"/>
              <w:jc w:val="left"/>
            </w:pPr>
            <w:r>
              <w:rPr>
                <w:bCs/>
                <w:b/>
              </w:rPr>
              <w:t xml:space="preserve">Supplier VAT No.:</w:t>
            </w:r>
          </w:p>
        </w:tc>
        <w:tc>
          <w:tcPr/>
          <w:p>
            <w:pPr>
              <w:pStyle w:val="Compact"/>
              <w:jc w:val="left"/>
            </w:pPr>
            <w:r>
              <w:t xml:space="preserve">GB 123456789</w:t>
            </w:r>
          </w:p>
        </w:tc>
      </w:tr>
      <w:tr>
        <w:tc>
          <w:tcPr/>
          <w:p>
            <w:pPr>
              <w:pStyle w:val="Compact"/>
              <w:jc w:val="left"/>
            </w:pPr>
            <w:r>
              <w:rPr>
                <w:bCs/>
                <w:b/>
              </w:rPr>
              <w:t xml:space="preserve">Contact Person:</w:t>
            </w:r>
          </w:p>
        </w:tc>
        <w:tc>
          <w:tcPr/>
          <w:p>
            <w:pPr>
              <w:pStyle w:val="Compact"/>
              <w:jc w:val="left"/>
            </w:pPr>
            <w:r>
              <w:t xml:space="preserve">Mr. David Thornton, Lead Mechanic &amp; Operations Director</w:t>
            </w:r>
          </w:p>
        </w:tc>
      </w:tr>
      <w:tr>
        <w:tc>
          <w:tcPr/>
          <w:p>
            <w:pPr>
              <w:pStyle w:val="Compact"/>
              <w:jc w:val="left"/>
            </w:pPr>
            <w:r>
              <w:rPr>
                <w:bCs/>
                <w:b/>
              </w:rPr>
              <w:t xml:space="preserve">Telephone:</w:t>
            </w:r>
          </w:p>
        </w:tc>
        <w:tc>
          <w:tcPr/>
          <w:p>
            <w:pPr>
              <w:pStyle w:val="Compact"/>
              <w:jc w:val="left"/>
            </w:pPr>
            <w:r>
              <w:t xml:space="preserve">+44 (0)121 555 3421</w:t>
            </w:r>
          </w:p>
        </w:tc>
      </w:tr>
      <w:tr>
        <w:tc>
          <w:tcPr/>
          <w:p>
            <w:pPr>
              <w:pStyle w:val="Compact"/>
              <w:jc w:val="left"/>
            </w:pPr>
            <w:r>
              <w:rPr>
                <w:bCs/>
                <w:b/>
              </w:rPr>
              <w:t xml:space="preserve">Email:</w:t>
            </w:r>
          </w:p>
        </w:tc>
        <w:tc>
          <w:tcPr/>
          <w:p>
            <w:pPr>
              <w:pStyle w:val="Compact"/>
              <w:jc w:val="left"/>
            </w:pPr>
            <w:r>
              <w:t xml:space="preserve">contracts@birminghamprecisionmechanic.co.uk</w:t>
            </w:r>
          </w:p>
        </w:tc>
      </w:tr>
      <w:tr>
        <w:tc>
          <w:tcPr/>
          <w:p>
            <w:pPr>
              <w:pStyle w:val="Compact"/>
              <w:jc w:val="left"/>
            </w:pPr>
            <w:r>
              <w:rPr>
                <w:bCs/>
                <w:b/>
              </w:rPr>
              <w:t xml:space="preserve">Bank Details (for payment):</w:t>
            </w:r>
          </w:p>
        </w:tc>
        <w:tc>
          <w:tcPr/>
          <w:p>
            <w:pPr>
              <w:pStyle w:val="Compact"/>
              <w:jc w:val="left"/>
            </w:pPr>
            <w:r>
              <w:t xml:space="preserve">Sort Code: 40-15-80 | Account No: 55667788 | Bank: NatWest, Birmingham</w:t>
            </w:r>
          </w:p>
        </w:tc>
      </w:tr>
    </w:tbl>
    <w:bookmarkEnd w:id="22"/>
    <w:bookmarkStart w:id="23" w:name="scope-of-work-mechanic-services"/>
    <w:p>
      <w:pPr>
        <w:pStyle w:val="Heading2"/>
      </w:pPr>
      <w:r>
        <w:t xml:space="preserve">3. Scope of Work – Mechanic Services</w:t>
      </w:r>
    </w:p>
    <w:p>
      <w:pPr>
        <w:pStyle w:val="FirstParagraph"/>
      </w:pPr>
      <w:r>
        <w:t xml:space="preserve">This Purchase Order is issued by Midland Automotive Fleet Services Ltd. to Birmingham Precision Mechanic &amp; Engineering Ltd. for the provision of comprehensive Mechanic services in United Kingdom Birmingham. The Mechanic services shall include but are not limited to the following activities performed by qualified and certified Mechanic technicians at the supplier's premises located in Birmingham, West Midlands, United Kingdom:</w:t>
      </w:r>
    </w:p>
    <w:p>
      <w:pPr>
        <w:numPr>
          <w:ilvl w:val="0"/>
          <w:numId w:val="1001"/>
        </w:numPr>
        <w:pStyle w:val="Compact"/>
      </w:pPr>
      <w:r>
        <w:t xml:space="preserve">Full diagnostic assessment and fault-finding on a fleet of 24 commercial vehicles (vans and light goods vehicles) registered in the United Kingdom Birmingham area.</w:t>
      </w:r>
    </w:p>
    <w:p>
      <w:pPr>
        <w:numPr>
          <w:ilvl w:val="0"/>
          <w:numId w:val="1001"/>
        </w:numPr>
        <w:pStyle w:val="Compact"/>
      </w:pPr>
      <w:r>
        <w:t xml:space="preserve">Engine overhaul, including replacement of timing components, gaskets, and associated seals, carried out by a senior Mechanic with a minimum of ten years' experience.</w:t>
      </w:r>
    </w:p>
    <w:p>
      <w:pPr>
        <w:numPr>
          <w:ilvl w:val="0"/>
          <w:numId w:val="1001"/>
        </w:numPr>
        <w:pStyle w:val="Compact"/>
      </w:pPr>
      <w:r>
        <w:t xml:space="preserve">Transmission and gearbox inspection, fluid replacement, and clutch assembly refurbishment for all vehicles exceeding 120,000 miles.</w:t>
      </w:r>
    </w:p>
    <w:p>
      <w:pPr>
        <w:numPr>
          <w:ilvl w:val="0"/>
          <w:numId w:val="1001"/>
        </w:numPr>
        <w:pStyle w:val="Compact"/>
      </w:pPr>
      <w:r>
        <w:t xml:space="preserve">Braking system service: replacement of brake discs, pads, calipers, and hydraulic fluid in accordance with UK MOT and DVSA regulations applicable in United Kingdom Birmingham.</w:t>
      </w:r>
    </w:p>
    <w:p>
      <w:pPr>
        <w:numPr>
          <w:ilvl w:val="0"/>
          <w:numId w:val="1001"/>
        </w:numPr>
        <w:pStyle w:val="Compact"/>
      </w:pPr>
      <w:r>
        <w:t xml:space="preserve">Suspension and steering component replacement, wheel alignment, and road-test verification by the assigned Mechanic.</w:t>
      </w:r>
    </w:p>
    <w:p>
      <w:pPr>
        <w:numPr>
          <w:ilvl w:val="0"/>
          <w:numId w:val="1001"/>
        </w:numPr>
        <w:pStyle w:val="Compact"/>
      </w:pPr>
      <w:r>
        <w:t xml:space="preserve">Electrical system diagnostics, battery testing, alternator replacement, and wiring harness repair performed by a qualified Mechanic electrician.</w:t>
      </w:r>
    </w:p>
    <w:p>
      <w:pPr>
        <w:numPr>
          <w:ilvl w:val="0"/>
          <w:numId w:val="1001"/>
        </w:numPr>
        <w:pStyle w:val="Compact"/>
      </w:pPr>
      <w:r>
        <w:t xml:space="preserve">Annual MOT preparation and pre-inspection for all fleet vehicles to ensure compliance with United Kingdom statutory requirements.</w:t>
      </w:r>
    </w:p>
    <w:p>
      <w:pPr>
        <w:numPr>
          <w:ilvl w:val="0"/>
          <w:numId w:val="1001"/>
        </w:numPr>
        <w:pStyle w:val="Compact"/>
      </w:pPr>
      <w:r>
        <w:t xml:space="preserve">Provision of a written Mechanic service report for each vehicle, including photographs, parts used, labour hours, and recommended future maintenance schedules.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 / Item</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diagnostic and fault-finding per vehicle (Mechanic labour, 2.5 hrs)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Engine overhaul – timing kit, gasket set, oil pump (parts + Mechanic labour)</w:t>
            </w:r>
          </w:p>
        </w:tc>
        <w:tc>
          <w:tcPr/>
          <w:p>
            <w:pPr>
              <w:pStyle w:val="Compact"/>
              <w:jc w:val="left"/>
            </w:pPr>
            <w:r>
              <w:t xml:space="preserve">6</w:t>
            </w:r>
          </w:p>
        </w:tc>
        <w:tc>
          <w:tcPr/>
          <w:p>
            <w:pPr>
              <w:pStyle w:val="Compact"/>
              <w:jc w:val="left"/>
            </w:pPr>
            <w:r>
              <w:t xml:space="preserve">2,350.00</w:t>
            </w:r>
          </w:p>
        </w:tc>
        <w:tc>
          <w:tcPr/>
          <w:p>
            <w:pPr>
              <w:pStyle w:val="Compact"/>
              <w:jc w:val="left"/>
            </w:pPr>
            <w:r>
              <w:t xml:space="preserve">14,100.00</w:t>
            </w:r>
          </w:p>
        </w:tc>
      </w:tr>
      <w:tr>
        <w:tc>
          <w:tcPr/>
          <w:p>
            <w:pPr>
              <w:pStyle w:val="Compact"/>
              <w:jc w:val="left"/>
            </w:pPr>
            <w:r>
              <w:t xml:space="preserve">03</w:t>
            </w:r>
          </w:p>
        </w:tc>
        <w:tc>
          <w:tcPr/>
          <w:p>
            <w:pPr>
              <w:pStyle w:val="Compact"/>
              <w:jc w:val="left"/>
            </w:pPr>
            <w:r>
              <w:t xml:space="preserve">Transmission fluid change and clutch plate replacement (Mechanic labour + parts)</w:t>
            </w:r>
          </w:p>
        </w:tc>
        <w:tc>
          <w:tcPr/>
          <w:p>
            <w:pPr>
              <w:pStyle w:val="Compact"/>
              <w:jc w:val="left"/>
            </w:pPr>
            <w:r>
              <w:t xml:space="preserve">8</w:t>
            </w:r>
          </w:p>
        </w:tc>
        <w:tc>
          <w:tcPr/>
          <w:p>
            <w:pPr>
              <w:pStyle w:val="Compact"/>
              <w:jc w:val="left"/>
            </w:pPr>
            <w:r>
              <w:t xml:space="preserve">1,120.00</w:t>
            </w:r>
          </w:p>
        </w:tc>
        <w:tc>
          <w:tcPr/>
          <w:p>
            <w:pPr>
              <w:pStyle w:val="Compact"/>
              <w:jc w:val="left"/>
            </w:pPr>
            <w:r>
              <w:t xml:space="preserve">8,960.00</w:t>
            </w:r>
          </w:p>
        </w:tc>
      </w:tr>
      <w:tr>
        <w:tc>
          <w:tcPr/>
          <w:p>
            <w:pPr>
              <w:pStyle w:val="Compact"/>
              <w:jc w:val="left"/>
            </w:pPr>
            <w:r>
              <w:t xml:space="preserve">04</w:t>
            </w:r>
          </w:p>
        </w:tc>
        <w:tc>
          <w:tcPr/>
          <w:p>
            <w:pPr>
              <w:pStyle w:val="Compact"/>
              <w:jc w:val="left"/>
            </w:pPr>
            <w:r>
              <w:t xml:space="preserve">Brake system full service – discs, pads, calipers, fluid (per axle)</w:t>
            </w:r>
          </w:p>
        </w:tc>
        <w:tc>
          <w:tcPr/>
          <w:p>
            <w:pPr>
              <w:pStyle w:val="Compact"/>
              <w:jc w:val="left"/>
            </w:pPr>
            <w:r>
              <w:t xml:space="preserve">48</w:t>
            </w:r>
          </w:p>
        </w:tc>
        <w:tc>
          <w:tcPr/>
          <w:p>
            <w:pPr>
              <w:pStyle w:val="Compact"/>
              <w:jc w:val="left"/>
            </w:pPr>
            <w:r>
              <w:t xml:space="preserve">340.00</w:t>
            </w:r>
          </w:p>
        </w:tc>
        <w:tc>
          <w:tcPr/>
          <w:p>
            <w:pPr>
              <w:pStyle w:val="Compact"/>
              <w:jc w:val="left"/>
            </w:pPr>
            <w:r>
              <w:t xml:space="preserve">16,320.00</w:t>
            </w:r>
          </w:p>
        </w:tc>
      </w:tr>
      <w:tr>
        <w:tc>
          <w:tcPr/>
          <w:p>
            <w:pPr>
              <w:pStyle w:val="Compact"/>
              <w:jc w:val="left"/>
            </w:pPr>
            <w:r>
              <w:t xml:space="preserve">05</w:t>
            </w:r>
          </w:p>
        </w:tc>
        <w:tc>
          <w:tcPr/>
          <w:p>
            <w:pPr>
              <w:pStyle w:val="Compact"/>
              <w:jc w:val="left"/>
            </w:pPr>
            <w:r>
              <w:t xml:space="preserve">Suspension overhaul – shocks, bushes, ball joints, alignment (per vehicle)</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Electrical diagnostics, battery and alternator replacement (per vehicle)</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MOT preparation and pre-inspection (per vehicle, United Kingdom Birmingham DVSA standards)</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08</w:t>
            </w:r>
          </w:p>
        </w:tc>
        <w:tc>
          <w:tcPr/>
          <w:p>
            <w:pPr>
              <w:pStyle w:val="Compact"/>
              <w:jc w:val="left"/>
            </w:pPr>
            <w:r>
              <w:t xml:space="preserve">Written Mechanic service report and digital record per vehicle</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gridSpan w:val="4"/>
          </w:tcPr>
          <w:p>
            <w:pPr>
              <w:pStyle w:val="Compact"/>
              <w:jc w:val="left"/>
            </w:pPr>
            <w:r>
              <w:t xml:space="preserve">Subtotal (excl. VAT)</w:t>
            </w:r>
          </w:p>
        </w:tc>
        <w:tc>
          <w:tcPr/>
          <w:p>
            <w:pPr>
              <w:pStyle w:val="Compact"/>
              <w:jc w:val="left"/>
            </w:pPr>
            <w:r>
              <w:t xml:space="preserve">61,640.00</w:t>
            </w:r>
          </w:p>
        </w:tc>
      </w:tr>
      <w:tr>
        <w:tc>
          <w:tcPr>
            <w:gridSpan w:val="4"/>
          </w:tcPr>
          <w:p>
            <w:pPr>
              <w:pStyle w:val="Compact"/>
              <w:jc w:val="left"/>
            </w:pPr>
            <w:r>
              <w:t xml:space="preserve">VAT @ 20% (United Kingdom standard rate)</w:t>
            </w:r>
          </w:p>
        </w:tc>
        <w:tc>
          <w:tcPr/>
          <w:p>
            <w:pPr>
              <w:pStyle w:val="Compact"/>
              <w:jc w:val="left"/>
            </w:pPr>
            <w:r>
              <w:t xml:space="preserve">12,328.00</w:t>
            </w:r>
          </w:p>
        </w:tc>
      </w:tr>
      <w:tr>
        <w:tc>
          <w:tcPr>
            <w:gridSpan w:val="4"/>
          </w:tcPr>
          <w:p>
            <w:pPr>
              <w:pStyle w:val="Compact"/>
              <w:jc w:val="left"/>
            </w:pPr>
            <w:r>
              <w:rPr>
                <w:bCs/>
                <w:b/>
              </w:rPr>
              <w:t xml:space="preserve">Purchase Order Total (incl. VAT)</w:t>
            </w:r>
          </w:p>
        </w:tc>
        <w:tc>
          <w:tcPr/>
          <w:p>
            <w:pPr>
              <w:pStyle w:val="Compact"/>
              <w:jc w:val="left"/>
            </w:pPr>
            <w:r>
              <w:rPr>
                <w:bCs/>
                <w:b/>
              </w:rPr>
              <w:t xml:space="preserve">73,968.00</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Midland Automotive Fleet Services Ltd. and Birmingham Precision Mechanic &amp; Engineering Ltd. upon written acceptance by both parties.</w:t>
      </w:r>
    </w:p>
    <w:p>
      <w:pPr>
        <w:numPr>
          <w:ilvl w:val="0"/>
          <w:numId w:val="1002"/>
        </w:numPr>
        <w:pStyle w:val="Compact"/>
      </w:pPr>
      <w:r>
        <w:t xml:space="preserve">All Mechanic services shall be performed in strict accordance with the UK Motor Vehicle (Repair) and Insurance Regulations 2014 and all applicable United Kingdom Birmingham local authority trading standards.</w:t>
      </w:r>
    </w:p>
    <w:p>
      <w:pPr>
        <w:numPr>
          <w:ilvl w:val="0"/>
          <w:numId w:val="1002"/>
        </w:numPr>
        <w:pStyle w:val="Compact"/>
      </w:pPr>
      <w:r>
        <w:t xml:space="preserve">The Mechanic service provider shall ensure that all technicians assigned to this Purchase Order hold valid NVQ Level 3 or Level 4 in Light Vehicle Maintenance and Repair, or equivalent qualifications recognised in the United Kingdom.</w:t>
      </w:r>
    </w:p>
    <w:p>
      <w:pPr>
        <w:numPr>
          <w:ilvl w:val="0"/>
          <w:numId w:val="1002"/>
        </w:numPr>
        <w:pStyle w:val="Compact"/>
      </w:pPr>
      <w:r>
        <w:t xml:space="preserve">All replacement parts supplied under this Purchase Order shall be new, OEM-equivalent, or better, and shall carry a minimum manufacturer's warranty of twelve months or 12,000 miles, whichever expires first.</w:t>
      </w:r>
    </w:p>
    <w:p>
      <w:pPr>
        <w:numPr>
          <w:ilvl w:val="0"/>
          <w:numId w:val="1002"/>
        </w:numPr>
        <w:pStyle w:val="Compact"/>
      </w:pPr>
      <w:r>
        <w:t xml:space="preserve">The Mechanic service provider shall maintain comprehensive public liability insurance of no less than £5,000,000 and professional indemnity insurance of no less than £1,000,000 for the duration of this Purchase Order.</w:t>
      </w:r>
    </w:p>
    <w:p>
      <w:pPr>
        <w:numPr>
          <w:ilvl w:val="0"/>
          <w:numId w:val="1002"/>
        </w:numPr>
        <w:pStyle w:val="Compact"/>
      </w:pPr>
      <w:r>
        <w:t xml:space="preserve">Payment shall be made by BACS transfer to the bank account specified in Section 2 within thirty (30) calendar days of receipt of a valid VAT invoice referencing this Purchase Order number (PO-BHM-2025-04872).</w:t>
      </w:r>
    </w:p>
    <w:p>
      <w:pPr>
        <w:numPr>
          <w:ilvl w:val="0"/>
          <w:numId w:val="1002"/>
        </w:numPr>
        <w:pStyle w:val="Compact"/>
      </w:pPr>
      <w:r>
        <w:t xml:space="preserve">Any variation to the scope of Mechanic services, quantities, or pricing must be agreed in writing as a formal amendment to this Purchase Order prior to execution of the additional work.</w:t>
      </w:r>
    </w:p>
    <w:p>
      <w:pPr>
        <w:numPr>
          <w:ilvl w:val="0"/>
          <w:numId w:val="1002"/>
        </w:numPr>
        <w:pStyle w:val="Compact"/>
      </w:pPr>
      <w:r>
        <w:t xml:space="preserve">The Mechanic service provider shall comply with all environmental and waste disposal regulations in force in the United Kingdom, including the proper disposal of used engine oil, brake fluid, batteries, and other hazardous materials in accordance with Birmingham City Council and Environment Agency guidelines.</w:t>
      </w:r>
    </w:p>
    <w:p>
      <w:pPr>
        <w:numPr>
          <w:ilvl w:val="0"/>
          <w:numId w:val="1002"/>
        </w:numPr>
        <w:pStyle w:val="Compact"/>
      </w:pPr>
      <w:r>
        <w:t xml:space="preserve">Confidentiality: All vehicle data, fleet information, and operational details shared under this Purchase Order shall be treated as confidential and shall not be disclosed to any third party without prior written consent.</w:t>
      </w:r>
    </w:p>
    <w:p>
      <w:pPr>
        <w:numPr>
          <w:ilvl w:val="0"/>
          <w:numId w:val="1002"/>
        </w:numPr>
        <w:pStyle w:val="Compact"/>
      </w:pPr>
      <w:r>
        <w:t xml:space="preserve">This Purchase Order shall be governed by and construed in accordance with the laws of England and Wales. Any disputes arising shall be subject to the exclusive jurisdiction of the courts of United Kingdom Birmingham.</w:t>
      </w:r>
    </w:p>
    <w:p>
      <w:pPr>
        <w:numPr>
          <w:ilvl w:val="0"/>
          <w:numId w:val="1002"/>
        </w:numPr>
        <w:pStyle w:val="Compact"/>
      </w:pPr>
      <w:r>
        <w:t xml:space="preserve">Failure to complete the Mechanic services by the required date of 23 June 2025 (or such later date as mutually agreed) shall entitle the purchasing party to a liquidated damages charge of 1.5% of the total Purchase Order value per calendar day of delay, capped at 10% of the total value.</w:t>
      </w:r>
    </w:p>
    <w:bookmarkEnd w:id="25"/>
    <w:bookmarkStart w:id="28" w:name="acceptance-and-authorisation"/>
    <w:p>
      <w:pPr>
        <w:pStyle w:val="Heading2"/>
      </w:pPr>
      <w:r>
        <w:t xml:space="preserve">6. Acceptance and Authorisation</w:t>
      </w:r>
    </w:p>
    <w:p>
      <w:pPr>
        <w:pStyle w:val="FirstParagraph"/>
      </w:pPr>
      <w:r>
        <w:t xml:space="preserve">By signing below, both parties confirm that they have read, understood, and agree to all terms, conditions, and specifications set out in this Purchase Order for Mechanic services to be delivered in United Kingdom Birmingham.</w:t>
      </w:r>
    </w:p>
    <w:bookmarkStart w:id="26" w:name="X5f9e0116fc329837642d281d7b4f54ca3fcceaf"/>
    <w:p>
      <w:pPr>
        <w:pStyle w:val="Heading3"/>
      </w:pPr>
      <w:r>
        <w:t xml:space="preserve">For and on behalf of Midland Automotive Fleet Services Ltd. (Purchaser)</w:t>
      </w:r>
    </w:p>
    <w:p>
      <w:pPr>
        <w:pStyle w:val="FirstParagraph"/>
      </w:pPr>
      <w:r>
        <w:t xml:space="preserve">Name: Sarah Whitfield</w:t>
      </w:r>
    </w:p>
    <w:p>
      <w:pPr>
        <w:pStyle w:val="BodyText"/>
      </w:pPr>
      <w:r>
        <w:t xml:space="preserve">Title: Head of Procurement</w:t>
      </w:r>
    </w:p>
    <w:p>
      <w:pPr>
        <w:pStyle w:val="BodyText"/>
      </w:pPr>
      <w:r>
        <w:t xml:space="preserve">Signature &amp; Date</w:t>
      </w:r>
    </w:p>
    <w:bookmarkEnd w:id="26"/>
    <w:bookmarkStart w:id="27" w:name="X262e12cbae41838b91eac39d3667779e01b04d4"/>
    <w:p>
      <w:pPr>
        <w:pStyle w:val="Heading3"/>
      </w:pPr>
      <w:r>
        <w:t xml:space="preserve">For and on behalf of Birmingham Precision Mechanic &amp; Engineering Ltd. (Supplier / Mechanic Provider)</w:t>
      </w:r>
    </w:p>
    <w:p>
      <w:pPr>
        <w:pStyle w:val="FirstParagraph"/>
      </w:pPr>
      <w:r>
        <w:t xml:space="preserve">Name: David Thornton</w:t>
      </w:r>
    </w:p>
    <w:p>
      <w:pPr>
        <w:pStyle w:val="BodyText"/>
      </w:pPr>
      <w:r>
        <w:t xml:space="preserve">Title: Lead Mechanic &amp; Operations Director</w:t>
      </w:r>
    </w:p>
    <w:p>
      <w:pPr>
        <w:pStyle w:val="BodyText"/>
      </w:pPr>
      <w:r>
        <w:t xml:space="preserve">Signature &amp; Date</w:t>
      </w:r>
    </w:p>
    <w:bookmarkEnd w:id="27"/>
    <w:bookmarkEnd w:id="28"/>
    <w:p>
      <w:pPr>
        <w:pStyle w:val="BodyText"/>
      </w:pPr>
      <w:r>
        <w:t xml:space="preserve">This Purchase Order (PO-BHM-2025-04872) was issued by Midland Automotive Fleet Services Ltd., Birmingham, United Kingdom. All Mechanic services referenced herein are to be performed at the supplier's registered premises in Birmingham, West Midlands, United Kingdom. This document is valid for a period of thirty (30) days from the date of issue. For queries regarding this Purchase Order, please contact the Procurement Department at procurement@midlandautomotive.co.uk or +44 (0)121 456 7890.</w:t>
      </w:r>
    </w:p>
    <w:p>
      <w:pPr>
        <w:pStyle w:val="BodyText"/>
      </w:pPr>
      <w:r>
        <w:t xml:space="preserve">© 2025 Midland Automotive Fleet Services Ltd. All rights reserved. Registered in England &amp; Wales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Kingdom Birmingham</dc:title>
  <dc:creator/>
  <dc:language>en-GB</dc:language>
  <cp:keywords/>
  <dcterms:created xsi:type="dcterms:W3CDTF">2026-10-10T07:35:25Z</dcterms:created>
  <dcterms:modified xsi:type="dcterms:W3CDTF">2026-10-10T07:35:25Z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