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technomech-solutions-gmbh"/>
    <w:p>
      <w:pPr>
        <w:pStyle w:val="Heading1"/>
      </w:pPr>
      <w:r>
        <w:t xml:space="preserve">TechnoMech Solutions GmbH</w:t>
      </w:r>
    </w:p>
    <w:p>
      <w:pPr>
        <w:pStyle w:val="FirstParagraph"/>
      </w:pPr>
      <w:r>
        <w:t xml:space="preserve">Industriestraße 42, 80992 Munich, Germany</w:t>
      </w:r>
    </w:p>
    <w:p>
      <w:pPr>
        <w:pStyle w:val="BodyText"/>
      </w:pPr>
      <w:r>
        <w:t xml:space="preserve">Phone: +49 89 5556 7890 | Email: procurement@technomech-solutions.de</w:t>
      </w:r>
    </w:p>
    <w:p>
      <w:pPr>
        <w:pStyle w:val="BodyText"/>
      </w:pPr>
      <w:r>
        <w:t xml:space="preserve">USt-IdNr.: DE 312 456 789 | HRB 123456, Amtsgericht Munich</w:t>
      </w:r>
    </w:p>
    <w:bookmarkEnd w:id="20"/>
    <w:bookmarkStart w:id="21" w:name="purchase-order"/>
    <w:p>
      <w:pPr>
        <w:pStyle w:val="Heading2"/>
      </w:pPr>
      <w:r>
        <w:t xml:space="preserve">PURCHASE ORDER</w:t>
      </w:r>
    </w:p>
    <w:p>
      <w:pPr>
        <w:pStyle w:val="FirstParagraph"/>
      </w:pPr>
      <w:r>
        <w:t xml:space="preserve">PO No.: TM-2025-ME-00847</w:t>
      </w:r>
    </w:p>
    <w:p>
      <w:pPr>
        <w:pStyle w:val="BodyText"/>
      </w:pPr>
      <w:r>
        <w:t xml:space="preserve">Date: 14 June 2025</w:t>
      </w:r>
    </w:p>
    <w:p>
      <w:pPr>
        <w:pStyle w:val="BodyText"/>
      </w:pPr>
      <w:r>
        <w:t xml:space="preserve">Valid Until: 14 September 2025</w:t>
      </w:r>
    </w:p>
    <w:bookmarkEnd w:id="21"/>
    <w:bookmarkStart w:id="22" w:name="vendor-supplier-information"/>
    <w:p>
      <w:pPr>
        <w:pStyle w:val="Heading3"/>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Dr. Klaus Weber Engineering Consultancy</w:t>
            </w:r>
          </w:p>
        </w:tc>
      </w:tr>
      <w:tr>
        <w:tc>
          <w:tcPr/>
          <w:p>
            <w:pPr>
              <w:pStyle w:val="Compact"/>
              <w:jc w:val="left"/>
            </w:pPr>
            <w:r>
              <w:rPr>
                <w:bCs/>
                <w:b/>
              </w:rPr>
              <w:t xml:space="preserve">Address:</w:t>
            </w:r>
          </w:p>
        </w:tc>
        <w:tc>
          <w:tcPr/>
          <w:p>
            <w:pPr>
              <w:pStyle w:val="Compact"/>
              <w:jc w:val="left"/>
            </w:pPr>
            <w:r>
              <w:t xml:space="preserve">Ludwigstraße 88, 80539 Munich, Germany</w:t>
            </w:r>
          </w:p>
        </w:tc>
      </w:tr>
      <w:tr>
        <w:tc>
          <w:tcPr/>
          <w:p>
            <w:pPr>
              <w:pStyle w:val="Compact"/>
              <w:jc w:val="left"/>
            </w:pPr>
            <w:r>
              <w:rPr>
                <w:bCs/>
                <w:b/>
              </w:rPr>
              <w:t xml:space="preserve">Contact Person:</w:t>
            </w:r>
          </w:p>
        </w:tc>
        <w:tc>
          <w:tcPr/>
          <w:p>
            <w:pPr>
              <w:pStyle w:val="Compact"/>
              <w:jc w:val="left"/>
            </w:pPr>
            <w:r>
              <w:t xml:space="preserve">Dr. Klaus Weber, Lead Mechanical Engineer</w:t>
            </w:r>
          </w:p>
        </w:tc>
      </w:tr>
      <w:tr>
        <w:tc>
          <w:tcPr/>
          <w:p>
            <w:pPr>
              <w:pStyle w:val="Compact"/>
              <w:jc w:val="left"/>
            </w:pPr>
            <w:r>
              <w:rPr>
                <w:bCs/>
                <w:b/>
              </w:rPr>
              <w:t xml:space="preserve">Email:</w:t>
            </w:r>
          </w:p>
        </w:tc>
        <w:tc>
          <w:tcPr/>
          <w:p>
            <w:pPr>
              <w:pStyle w:val="Compact"/>
              <w:jc w:val="left"/>
            </w:pPr>
            <w:r>
              <w:t xml:space="preserve">k.weber@weber-engineering.de</w:t>
            </w:r>
          </w:p>
        </w:tc>
      </w:tr>
      <w:tr>
        <w:tc>
          <w:tcPr/>
          <w:p>
            <w:pPr>
              <w:pStyle w:val="Compact"/>
              <w:jc w:val="left"/>
            </w:pPr>
            <w:r>
              <w:rPr>
                <w:bCs/>
                <w:b/>
              </w:rPr>
              <w:t xml:space="preserve">VAT Number:</w:t>
            </w:r>
          </w:p>
        </w:tc>
        <w:tc>
          <w:tcPr/>
          <w:p>
            <w:pPr>
              <w:pStyle w:val="Compact"/>
              <w:jc w:val="left"/>
            </w:pPr>
            <w:r>
              <w:t xml:space="preserve">DE 298 765 432</w:t>
            </w:r>
          </w:p>
        </w:tc>
      </w:tr>
    </w:tbl>
    <w:bookmarkEnd w:id="22"/>
    <w:bookmarkStart w:id="23" w:name="X41d6b96280e0850356dabbff919b55876ff6534"/>
    <w:p>
      <w:pPr>
        <w:pStyle w:val="Heading3"/>
      </w:pPr>
      <w:r>
        <w:t xml:space="preserve">Order Details – Mechanical Engineer Services</w:t>
      </w:r>
    </w:p>
    <w:p>
      <w:pPr>
        <w:pStyle w:val="FirstParagraph"/>
      </w:pPr>
      <w:r>
        <w:t xml:space="preserve">This</w:t>
      </w:r>
      <w:r>
        <w:t xml:space="preserve"> </w:t>
      </w:r>
      <w:r>
        <w:t xml:space="preserve">Purchase Order</w:t>
      </w:r>
      <w:r>
        <w:t xml:space="preserve"> </w:t>
      </w:r>
      <w:r>
        <w:t xml:space="preserve">is issued by TechnoMech Solutions GmbH, headquartered in</w:t>
      </w:r>
      <w:r>
        <w:t xml:space="preserve"> </w:t>
      </w:r>
      <w:r>
        <w:t xml:space="preserve">Germany Munich</w:t>
      </w:r>
      <w:r>
        <w:t xml:space="preserve">, to procure the professional services of a qualified</w:t>
      </w:r>
      <w:r>
        <w:t xml:space="preserve"> </w:t>
      </w:r>
      <w:r>
        <w:t xml:space="preserve">Mechanical Engineer</w:t>
      </w:r>
      <w:r>
        <w:t xml:space="preserve"> </w:t>
      </w:r>
      <w:r>
        <w:t xml:space="preserve">for the design, analysis, and validation of industrial automation systems. The scope of work described herein is governed by the German Civil Code (BGB) and applicable regulations of the Free State of Bavaria. All deliverables must comply with DIN, ISO, and VDI standards as applicable in the</w:t>
      </w:r>
      <w:r>
        <w:t xml:space="preserve"> </w:t>
      </w:r>
      <w:r>
        <w:t xml:space="preserve">Germany Munich</w:t>
      </w:r>
      <w:r>
        <w:t xml:space="preserve"> </w:t>
      </w:r>
      <w:r>
        <w:t xml:space="preserve">industrial region.</w:t>
      </w:r>
    </w:p>
    <w:bookmarkEnd w:id="23"/>
    <w:bookmarkStart w:id="24" w:name="line-items"/>
    <w:p>
      <w:pPr>
        <w:pStyle w:val="Heading3"/>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Mechanical Engineer – System Design &amp; CAD Modelling (SolidWorks / CATIA) for automated assembly line, Phase I</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Mechanical Engineer – Finite Element Analysis (FEA) &amp; Stress Simulation of load-bearing structural components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Mechanical Engineer – Thermal Management Design &amp; Heat Exchanger Sizing for production facility in Munich</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155.00</w:t>
            </w:r>
          </w:p>
        </w:tc>
        <w:tc>
          <w:tcPr/>
          <w:p>
            <w:pPr>
              <w:pStyle w:val="Compact"/>
              <w:jc w:val="left"/>
            </w:pPr>
            <w:r>
              <w:t xml:space="preserve">9,300.00</w:t>
            </w:r>
          </w:p>
        </w:tc>
      </w:tr>
      <w:tr>
        <w:tc>
          <w:tcPr/>
          <w:p>
            <w:pPr>
              <w:pStyle w:val="Compact"/>
              <w:jc w:val="left"/>
            </w:pPr>
            <w:r>
              <w:t xml:space="preserve">04</w:t>
            </w:r>
          </w:p>
        </w:tc>
        <w:tc>
          <w:tcPr/>
          <w:p>
            <w:pPr>
              <w:pStyle w:val="Compact"/>
              <w:jc w:val="left"/>
            </w:pPr>
            <w:r>
              <w:t xml:space="preserve">Mechanical Engineer – Prototype Fabrication Supervision &amp; Quality Assurance at vendor workshop, Munich district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Mechanical Engineer – Technical Documentation, As-Built Drawings &amp; Compliance Reporting (DIN EN ISO 9001)</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Mechanical Engineer – On-site Commissioning &amp; Performance Verification at TechnoMech plant, Munich</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4,200.00</w:t>
            </w:r>
          </w:p>
        </w:tc>
      </w:tr>
      <w:tr>
        <w:tc>
          <w:tcPr>
            <w:gridSpan w:val="5"/>
          </w:tcPr>
          <w:p>
            <w:pPr>
              <w:pStyle w:val="Compact"/>
              <w:jc w:val="right"/>
            </w:pPr>
            <w:r>
              <w:t xml:space="preserve">Subtotal (excl. VAT):</w:t>
            </w:r>
          </w:p>
        </w:tc>
        <w:tc>
          <w:tcPr/>
          <w:p>
            <w:pPr>
              <w:pStyle w:val="Compact"/>
              <w:jc w:val="left"/>
            </w:pPr>
            <w:r>
              <w:t xml:space="preserve">53,100.00</w:t>
            </w:r>
          </w:p>
        </w:tc>
      </w:tr>
      <w:tr>
        <w:tc>
          <w:tcPr>
            <w:gridSpan w:val="5"/>
          </w:tcPr>
          <w:p>
            <w:pPr>
              <w:pStyle w:val="Compact"/>
              <w:jc w:val="right"/>
            </w:pPr>
            <w:r>
              <w:t xml:space="preserve">VAT (19% – Germany):</w:t>
            </w:r>
          </w:p>
        </w:tc>
        <w:tc>
          <w:tcPr/>
          <w:p>
            <w:pPr>
              <w:pStyle w:val="Compact"/>
              <w:jc w:val="left"/>
            </w:pPr>
            <w:r>
              <w:t xml:space="preserve">10,089.00</w:t>
            </w:r>
          </w:p>
        </w:tc>
      </w:tr>
      <w:tr>
        <w:tc>
          <w:tcPr>
            <w:gridSpan w:val="5"/>
          </w:tcPr>
          <w:p>
            <w:pPr>
              <w:pStyle w:val="Compact"/>
              <w:jc w:val="right"/>
            </w:pPr>
            <w:r>
              <w:t xml:space="preserve">Grand Total (incl. VAT):</w:t>
            </w:r>
          </w:p>
        </w:tc>
        <w:tc>
          <w:tcPr/>
          <w:p>
            <w:pPr>
              <w:pStyle w:val="Compact"/>
              <w:jc w:val="left"/>
            </w:pPr>
            <w:r>
              <w:t xml:space="preserve">63,189.00</w:t>
            </w:r>
          </w:p>
        </w:tc>
      </w:tr>
    </w:tbl>
    <w:p>
      <w:pPr>
        <w:pStyle w:val="BodyText"/>
      </w:pPr>
      <w:r>
        <w:t xml:space="preserve">All prices are quoted in Euro (EUR). VAT is applied at the standard German rate of 19% as per § 12 UStG. This Purchase Order is subject to the general terms and conditions of TechnoMech Solutions GmbH, Munich.</w:t>
      </w:r>
    </w:p>
    <w:bookmarkEnd w:id="24"/>
    <w:bookmarkStart w:id="25"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The contracted</w:t>
      </w:r>
      <w:r>
        <w:t xml:space="preserve"> </w:t>
      </w:r>
      <w:r>
        <w:t xml:space="preserve">Mechanical Engineer</w:t>
      </w:r>
      <w:r>
        <w:t xml:space="preserve"> </w:t>
      </w:r>
      <w:r>
        <w:t xml:space="preserve">shall perform all engineering tasks as specified in the attached Statement of Work (SOW-2025-041). All design work must adhere to the mechanical engineering standards recognized in</w:t>
      </w:r>
      <w:r>
        <w:t xml:space="preserve"> </w:t>
      </w:r>
      <w:r>
        <w:t xml:space="preserve">Germany Munich</w:t>
      </w:r>
      <w:r>
        <w:t xml:space="preserve"> </w:t>
      </w:r>
      <w:r>
        <w:t xml:space="preserve">and the broader European Union framework.</w:t>
      </w:r>
    </w:p>
    <w:p>
      <w:pPr>
        <w:numPr>
          <w:ilvl w:val="0"/>
          <w:numId w:val="1001"/>
        </w:numPr>
        <w:pStyle w:val="Compact"/>
      </w:pPr>
      <w:r>
        <w:rPr>
          <w:bCs/>
          <w:b/>
        </w:rPr>
        <w:t xml:space="preserve">Delivery Schedule:</w:t>
      </w:r>
      <w:r>
        <w:t xml:space="preserve"> </w:t>
      </w:r>
      <w:r>
        <w:t xml:space="preserve">Phase I deliverables are due by 30 July 2025. Phase II deliverables are due by 15 September 2025. The</w:t>
      </w:r>
      <w:r>
        <w:t xml:space="preserve"> </w:t>
      </w:r>
      <w:r>
        <w:t xml:space="preserve">Mechanical Engineer</w:t>
      </w:r>
      <w:r>
        <w:t xml:space="preserve"> </w:t>
      </w:r>
      <w:r>
        <w:t xml:space="preserve">shall provide weekly progress reports to the project manager at TechnoMech Solutions GmbH, Munich.</w:t>
      </w:r>
    </w:p>
    <w:p>
      <w:pPr>
        <w:numPr>
          <w:ilvl w:val="0"/>
          <w:numId w:val="1001"/>
        </w:numPr>
        <w:pStyle w:val="Compact"/>
      </w:pPr>
      <w:r>
        <w:rPr>
          <w:bCs/>
          <w:b/>
        </w:rPr>
        <w:t xml:space="preserve">Payment Terms:</w:t>
      </w:r>
      <w:r>
        <w:t xml:space="preserve"> </w:t>
      </w:r>
      <w:r>
        <w:t xml:space="preserve">Payment shall be made within 30 days of invoice receipt via SEPA bank transfer to the account specified by the vendor. Invoices must reference this</w:t>
      </w:r>
      <w:r>
        <w:t xml:space="preserve"> </w:t>
      </w:r>
      <w:r>
        <w:t xml:space="preserve">Purchase Order</w:t>
      </w:r>
      <w:r>
        <w:t xml:space="preserve"> </w:t>
      </w:r>
      <w:r>
        <w:t xml:space="preserve">number (TM-2025-ME-00847) for processing.</w:t>
      </w:r>
    </w:p>
    <w:p>
      <w:pPr>
        <w:numPr>
          <w:ilvl w:val="0"/>
          <w:numId w:val="1001"/>
        </w:numPr>
        <w:pStyle w:val="Compact"/>
      </w:pPr>
      <w:r>
        <w:rPr>
          <w:bCs/>
          <w:b/>
        </w:rPr>
        <w:t xml:space="preserve">Intellectual Property:</w:t>
      </w:r>
      <w:r>
        <w:t xml:space="preserve"> </w:t>
      </w:r>
      <w:r>
        <w:t xml:space="preserve">All designs, calculations, CAD files, and documentation produced under this</w:t>
      </w:r>
      <w:r>
        <w:t xml:space="preserve"> </w:t>
      </w:r>
      <w:r>
        <w:t xml:space="preserve">Purchase Order</w:t>
      </w:r>
      <w:r>
        <w:t xml:space="preserve"> </w:t>
      </w:r>
      <w:r>
        <w:t xml:space="preserve">shall become the exclusive property of TechnoMech Solutions GmbH upon full payment. The</w:t>
      </w:r>
      <w:r>
        <w:t xml:space="preserve"> </w:t>
      </w:r>
      <w:r>
        <w:t xml:space="preserve">Mechanical Engineer</w:t>
      </w:r>
      <w:r>
        <w:t xml:space="preserve"> </w:t>
      </w:r>
      <w:r>
        <w:t xml:space="preserve">grants a full and irrevocable assignment of all intellectual property rights.</w:t>
      </w:r>
    </w:p>
    <w:p>
      <w:pPr>
        <w:numPr>
          <w:ilvl w:val="0"/>
          <w:numId w:val="1001"/>
        </w:numPr>
        <w:pStyle w:val="Compact"/>
      </w:pPr>
      <w:r>
        <w:rPr>
          <w:bCs/>
          <w:b/>
        </w:rPr>
        <w:t xml:space="preserve">Confidentiality:</w:t>
      </w:r>
      <w:r>
        <w:t xml:space="preserve"> </w:t>
      </w:r>
      <w:r>
        <w:t xml:space="preserve">The</w:t>
      </w:r>
      <w:r>
        <w:t xml:space="preserve"> </w:t>
      </w:r>
      <w:r>
        <w:t xml:space="preserve">Mechanical Engineer</w:t>
      </w:r>
      <w:r>
        <w:t xml:space="preserve"> </w:t>
      </w:r>
      <w:r>
        <w:t xml:space="preserve">agrees to maintain strict confidentiality regarding all proprietary information, trade secrets, and technical data disclosed during the engagement, in accordance with German data protection regulations (DSGVO / GDPR).</w:t>
      </w:r>
    </w:p>
    <w:p>
      <w:pPr>
        <w:numPr>
          <w:ilvl w:val="0"/>
          <w:numId w:val="1001"/>
        </w:numPr>
        <w:pStyle w:val="Compact"/>
      </w:pPr>
      <w:r>
        <w:rPr>
          <w:bCs/>
          <w:b/>
        </w:rPr>
        <w:t xml:space="preserve">Quality Assurance:</w:t>
      </w:r>
      <w:r>
        <w:t xml:space="preserve"> </w:t>
      </w:r>
      <w:r>
        <w:t xml:space="preserve">All deliverables must meet the acceptance criteria defined in the SOW. Rejection of non-conforming work shall be communicated within 10 business days. The</w:t>
      </w:r>
      <w:r>
        <w:t xml:space="preserve"> </w:t>
      </w:r>
      <w:r>
        <w:t xml:space="preserve">Mechanical Engineer</w:t>
      </w:r>
      <w:r>
        <w:t xml:space="preserve"> </w:t>
      </w:r>
      <w:r>
        <w:t xml:space="preserve">shall rectify deficiencies at no additional cost.</w:t>
      </w:r>
    </w:p>
    <w:p>
      <w:pPr>
        <w:numPr>
          <w:ilvl w:val="0"/>
          <w:numId w:val="1001"/>
        </w:numPr>
        <w:pStyle w:val="Compact"/>
      </w:pPr>
      <w:r>
        <w:rPr>
          <w:bCs/>
          <w:b/>
        </w:rPr>
        <w:t xml:space="preserve">Governing Law &amp; Jurisdiction:</w:t>
      </w:r>
      <w:r>
        <w:t xml:space="preserve"> </w:t>
      </w:r>
      <w:r>
        <w:t xml:space="preserve">This</w:t>
      </w:r>
      <w:r>
        <w:t xml:space="preserve"> </w:t>
      </w:r>
      <w:r>
        <w:t xml:space="preserve">Purchase Order</w:t>
      </w:r>
      <w:r>
        <w:t xml:space="preserve"> </w:t>
      </w:r>
      <w:r>
        <w:t xml:space="preserve">shall be governed by the laws of the Federal Republic of Germany. Any disputes shall be subject to the exclusive jurisdiction of the competent courts in</w:t>
      </w:r>
      <w:r>
        <w:t xml:space="preserve"> </w:t>
      </w:r>
      <w:r>
        <w:t xml:space="preserve">Germany Munich</w:t>
      </w:r>
      <w:r>
        <w:t xml:space="preserve"> </w:t>
      </w:r>
      <w:r>
        <w:t xml:space="preserve">(Landgericht Munich).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w:t>
      </w:r>
      <w:r>
        <w:t xml:space="preserve"> </w:t>
      </w:r>
      <w:r>
        <w:t xml:space="preserve">Germany Munich</w:t>
      </w:r>
      <w:r>
        <w:t xml:space="preserve"> </w:t>
      </w:r>
      <w:r>
        <w:t xml:space="preserve">region.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14 days written notice. In the event of termination, the</w:t>
      </w:r>
      <w:r>
        <w:t xml:space="preserve"> </w:t>
      </w:r>
      <w:r>
        <w:t xml:space="preserve">Mechanical Engineer</w:t>
      </w:r>
      <w:r>
        <w:t xml:space="preserve"> </w:t>
      </w:r>
      <w:r>
        <w:t xml:space="preserve">shall be compensated for all work completed and documented up to the termination date.</w:t>
      </w:r>
    </w:p>
    <w:bookmarkEnd w:id="25"/>
    <w:bookmarkStart w:id="26" w:name="acceptance-authorization"/>
    <w:p>
      <w:pPr>
        <w:pStyle w:val="Heading3"/>
      </w:pPr>
      <w:r>
        <w:t xml:space="preserve">Acceptance &amp; Authorization</w:t>
      </w:r>
    </w:p>
    <w:p>
      <w:pPr>
        <w:pStyle w:val="FirstParagraph"/>
      </w:pPr>
      <w:r>
        <w:t xml:space="preserve">By signing below, both parties acknowledge and agree to the terms set forth in this</w:t>
      </w:r>
      <w:r>
        <w:t xml:space="preserve"> </w:t>
      </w:r>
      <w:r>
        <w:t xml:space="preserve">Purchase Order</w:t>
      </w:r>
      <w:r>
        <w:t xml:space="preserve"> </w:t>
      </w:r>
      <w:r>
        <w:t xml:space="preserve">for the engagement of a</w:t>
      </w:r>
      <w:r>
        <w:t xml:space="preserve"> </w:t>
      </w:r>
      <w:r>
        <w:t xml:space="preserve">Mechanical Engineer</w:t>
      </w:r>
      <w:r>
        <w:t xml:space="preserve"> </w:t>
      </w:r>
      <w:r>
        <w:t xml:space="preserve">in the</w:t>
      </w:r>
      <w:r>
        <w:t xml:space="preserve"> </w:t>
      </w:r>
      <w:r>
        <w:t xml:space="preserve">Germany Munich</w:t>
      </w:r>
      <w:r>
        <w:t xml:space="preserve"> </w:t>
      </w:r>
      <w:r>
        <w:t xml:space="preserve">region. This document constitutes a binding agreement effective from the date of the last signature.</w:t>
      </w:r>
    </w:p>
    <w:bookmarkEnd w:id="26"/>
    <w:p>
      <w:pPr>
        <w:pStyle w:val="BodyText"/>
      </w:pPr>
      <w:r>
        <w:rPr>
          <w:bCs/>
          <w:b/>
        </w:rPr>
        <w:t xml:space="preserve">For TechnoMech Solutions GmbH (Buyer)</w:t>
      </w:r>
    </w:p>
    <w:p>
      <w:pPr>
        <w:pStyle w:val="BodyText"/>
      </w:pPr>
      <w:r>
        <w:t xml:space="preserve">Name: Dr. Anna Schmidt</w:t>
      </w:r>
      <w:r>
        <w:br/>
      </w:r>
      <w:r>
        <w:t xml:space="preserve">Title: Head of Procurement</w:t>
      </w:r>
      <w:r>
        <w:br/>
      </w:r>
      <w:r>
        <w:t xml:space="preserve">Date: _______________</w:t>
      </w:r>
    </w:p>
    <w:p>
      <w:pPr>
        <w:pStyle w:val="BodyText"/>
      </w:pPr>
      <w:r>
        <w:rPr>
          <w:bCs/>
          <w:b/>
        </w:rPr>
        <w:t xml:space="preserve">For Dr. Klaus Weber Engineering (Vendor)</w:t>
      </w:r>
    </w:p>
    <w:p>
      <w:pPr>
        <w:pStyle w:val="BodyText"/>
      </w:pPr>
      <w:r>
        <w:t xml:space="preserve">Name: Dr. Klaus Weber</w:t>
      </w:r>
      <w:r>
        <w:br/>
      </w:r>
      <w:r>
        <w:t xml:space="preserve">Title: Lead Mechanical Engineer</w:t>
      </w:r>
      <w:r>
        <w:br/>
      </w:r>
      <w:r>
        <w:t xml:space="preserve">Date: _______________</w:t>
      </w:r>
    </w:p>
    <w:p>
      <w:pPr>
        <w:pStyle w:val="BodyText"/>
      </w:pPr>
      <w:r>
        <w:t xml:space="preserve">TechnoMech Solutions GmbH | Industriestraße 42, 80992 Munich, Germany | Purchase Order TM-2025-ME-00847</w:t>
      </w:r>
    </w:p>
    <w:p>
      <w:pPr>
        <w:pStyle w:val="BodyText"/>
      </w:pPr>
      <w:r>
        <w:t xml:space="preserve">This document is electronically generated and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Germany Munich</dc:title>
  <dc:creator/>
  <dc:language>en</dc:language>
  <cp:keywords/>
  <dcterms:created xsi:type="dcterms:W3CDTF">2026-10-10T02:26:24Z</dcterms:created>
  <dcterms:modified xsi:type="dcterms:W3CDTF">2026-10-10T02:26:24Z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