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PO-GH-ACC-2025-0472</w:t>
      </w:r>
    </w:p>
    <w:p>
      <w:pPr>
        <w:pStyle w:val="BodyText"/>
      </w:pPr>
      <w:r>
        <w:t xml:space="preserve">Professional Services Procurement — Mechanical Engineering Division</w:t>
      </w:r>
    </w:p>
    <w:p>
      <w:pPr>
        <w:pStyle w:val="BodyText"/>
      </w:pPr>
      <w:r>
        <w:t xml:space="preserve">Issued in Ghana Accra, Republic of Ghana</w:t>
      </w:r>
    </w:p>
    <w:bookmarkEnd w:id="20"/>
    <w:p>
      <w:pPr>
        <w:pStyle w:val="BodyText"/>
      </w:pPr>
      <w:r>
        <w:rPr>
          <w:bCs/>
          <w:b/>
        </w:rPr>
        <w:t xml:space="preserve">Purchase Order No.:</w:t>
      </w:r>
      <w:r>
        <w:t xml:space="preserve"> </w:t>
      </w:r>
      <w:r>
        <w:t xml:space="preserve">PO-GH-ACC-2025-0472</w:t>
      </w:r>
      <w:r>
        <w:br/>
      </w:r>
      <w:r>
        <w:rPr>
          <w:bCs/>
          <w:b/>
        </w:rPr>
        <w:t xml:space="preserve">Date of Issue:</w:t>
      </w:r>
      <w:r>
        <w:t xml:space="preserve"> </w:t>
      </w:r>
      <w:r>
        <w:t xml:space="preserve">14 June 2025</w:t>
      </w:r>
      <w:r>
        <w:br/>
      </w:r>
      <w:r>
        <w:rPr>
          <w:bCs/>
          <w:b/>
        </w:rPr>
        <w:t xml:space="preserve">Required Delivery:</w:t>
      </w:r>
      <w:r>
        <w:t xml:space="preserve"> </w:t>
      </w:r>
      <w:r>
        <w:t xml:space="preserve">30 June 2025</w:t>
      </w:r>
    </w:p>
    <w:p>
      <w:pPr>
        <w:pStyle w:val="BodyText"/>
      </w:pPr>
      <w:r>
        <w:rPr>
          <w:bCs/>
          <w:b/>
        </w:rPr>
        <w:t xml:space="preserve">Issuing Authority:</w:t>
      </w:r>
      <w:r>
        <w:t xml:space="preserve"> </w:t>
      </w:r>
      <w:r>
        <w:t xml:space="preserve">Accra Industrial Development Authority</w:t>
      </w:r>
      <w:r>
        <w:br/>
      </w:r>
      <w:r>
        <w:rPr>
          <w:bCs/>
          <w:b/>
        </w:rPr>
        <w:t xml:space="preserve">Department:</w:t>
      </w:r>
      <w:r>
        <w:t xml:space="preserve"> </w:t>
      </w:r>
      <w:r>
        <w:t xml:space="preserve">Engineering &amp; Infrastructure Division</w:t>
      </w:r>
      <w:r>
        <w:br/>
      </w:r>
      <w:r>
        <w:rPr>
          <w:bCs/>
          <w:b/>
        </w:rPr>
        <w:t xml:space="preserve">Location:</w:t>
      </w:r>
      <w:r>
        <w:t xml:space="preserve"> </w:t>
      </w:r>
      <w:r>
        <w:t xml:space="preserve">12 Independence Avenue, Ghana Accra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Validity:</w:t>
      </w:r>
      <w:r>
        <w:t xml:space="preserve"> </w:t>
      </w:r>
      <w:r>
        <w:t xml:space="preserve">60 Days from Issue</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Accra Industrial Development Authority (AIDA)</w:t>
            </w:r>
          </w:p>
        </w:tc>
      </w:tr>
      <w:tr>
        <w:tc>
          <w:tcPr/>
          <w:p>
            <w:pPr>
              <w:pStyle w:val="Compact"/>
              <w:jc w:val="left"/>
            </w:pPr>
            <w:r>
              <w:t xml:space="preserve">Address</w:t>
            </w:r>
          </w:p>
        </w:tc>
        <w:tc>
          <w:tcPr/>
          <w:p>
            <w:pPr>
              <w:pStyle w:val="Compact"/>
              <w:jc w:val="left"/>
            </w:pPr>
            <w:r>
              <w:t xml:space="preserve">12 Independence Avenue, Ridge District, Ghana Accra, Greater Accra Region</w:t>
            </w:r>
          </w:p>
        </w:tc>
      </w:tr>
      <w:tr>
        <w:tc>
          <w:tcPr/>
          <w:p>
            <w:pPr>
              <w:pStyle w:val="Compact"/>
              <w:jc w:val="left"/>
            </w:pPr>
            <w:r>
              <w:t xml:space="preserve">Contact Person</w:t>
            </w:r>
          </w:p>
        </w:tc>
        <w:tc>
          <w:tcPr/>
          <w:p>
            <w:pPr>
              <w:pStyle w:val="Compact"/>
              <w:jc w:val="left"/>
            </w:pPr>
            <w:r>
              <w:t xml:space="preserve">Mr. Kwame Asante, Procurement Officer</w:t>
            </w:r>
          </w:p>
        </w:tc>
      </w:tr>
      <w:tr>
        <w:tc>
          <w:tcPr/>
          <w:p>
            <w:pPr>
              <w:pStyle w:val="Compact"/>
              <w:jc w:val="left"/>
            </w:pPr>
            <w:r>
              <w:t xml:space="preserve">Telephone</w:t>
            </w:r>
          </w:p>
        </w:tc>
        <w:tc>
          <w:tcPr/>
          <w:p>
            <w:pPr>
              <w:pStyle w:val="Compact"/>
              <w:jc w:val="left"/>
            </w:pPr>
            <w:r>
              <w:t xml:space="preserve">+233 30 277 4521</w:t>
            </w:r>
          </w:p>
        </w:tc>
      </w:tr>
      <w:tr>
        <w:tc>
          <w:tcPr/>
          <w:p>
            <w:pPr>
              <w:pStyle w:val="Compact"/>
              <w:jc w:val="left"/>
            </w:pPr>
            <w:r>
              <w:t xml:space="preserve">Email</w:t>
            </w:r>
          </w:p>
        </w:tc>
        <w:tc>
          <w:tcPr/>
          <w:p>
            <w:pPr>
              <w:pStyle w:val="Compact"/>
              <w:jc w:val="left"/>
            </w:pPr>
            <w:r>
              <w:t xml:space="preserve">procurement@aidda.gov.gh</w:t>
            </w:r>
          </w:p>
        </w:tc>
      </w:tr>
      <w:tr>
        <w:tc>
          <w:tcPr/>
          <w:p>
            <w:pPr>
              <w:pStyle w:val="Compact"/>
              <w:jc w:val="left"/>
            </w:pPr>
            <w:r>
              <w:t xml:space="preserve">Tax Identification No.</w:t>
            </w:r>
          </w:p>
        </w:tc>
        <w:tc>
          <w:tcPr/>
          <w:p>
            <w:pPr>
              <w:pStyle w:val="Compact"/>
              <w:jc w:val="left"/>
            </w:pPr>
            <w:r>
              <w:t xml:space="preserve">GHA-TIN-2019-8834567</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Accra Mechanical Engineering Consultants Ltd.</w:t>
            </w:r>
          </w:p>
        </w:tc>
      </w:tr>
      <w:tr>
        <w:tc>
          <w:tcPr/>
          <w:p>
            <w:pPr>
              <w:pStyle w:val="Compact"/>
              <w:jc w:val="left"/>
            </w:pPr>
            <w:r>
              <w:t xml:space="preserve">Address</w:t>
            </w:r>
          </w:p>
        </w:tc>
        <w:tc>
          <w:tcPr/>
          <w:p>
            <w:pPr>
              <w:pStyle w:val="Compact"/>
              <w:jc w:val="left"/>
            </w:pPr>
            <w:r>
              <w:t xml:space="preserve">45 Spintex Road, East Legon, Ghana Accra, Greater Accra Region</w:t>
            </w:r>
          </w:p>
        </w:tc>
      </w:tr>
      <w:tr>
        <w:tc>
          <w:tcPr/>
          <w:p>
            <w:pPr>
              <w:pStyle w:val="Compact"/>
              <w:jc w:val="left"/>
            </w:pPr>
            <w:r>
              <w:t xml:space="preserve">Contact Person</w:t>
            </w:r>
          </w:p>
        </w:tc>
        <w:tc>
          <w:tcPr/>
          <w:p>
            <w:pPr>
              <w:pStyle w:val="Compact"/>
              <w:jc w:val="left"/>
            </w:pPr>
            <w:r>
              <w:t xml:space="preserve">Eng. Nana Adjoa Mensah, Lead Mechanical Engineer</w:t>
            </w:r>
          </w:p>
        </w:tc>
      </w:tr>
      <w:tr>
        <w:tc>
          <w:tcPr/>
          <w:p>
            <w:pPr>
              <w:pStyle w:val="Compact"/>
              <w:jc w:val="left"/>
            </w:pPr>
            <w:r>
              <w:t xml:space="preserve">Telephone</w:t>
            </w:r>
          </w:p>
        </w:tc>
        <w:tc>
          <w:tcPr/>
          <w:p>
            <w:pPr>
              <w:pStyle w:val="Compact"/>
              <w:jc w:val="left"/>
            </w:pPr>
            <w:r>
              <w:t xml:space="preserve">+233 24 556 7890</w:t>
            </w:r>
          </w:p>
        </w:tc>
      </w:tr>
      <w:tr>
        <w:tc>
          <w:tcPr/>
          <w:p>
            <w:pPr>
              <w:pStyle w:val="Compact"/>
              <w:jc w:val="left"/>
            </w:pPr>
            <w:r>
              <w:t xml:space="preserve">Email</w:t>
            </w:r>
          </w:p>
        </w:tc>
        <w:tc>
          <w:tcPr/>
          <w:p>
            <w:pPr>
              <w:pStyle w:val="Compact"/>
              <w:jc w:val="left"/>
            </w:pPr>
            <w:r>
              <w:t xml:space="preserve">eng.mensah@amec-gh.com</w:t>
            </w:r>
          </w:p>
        </w:tc>
      </w:tr>
      <w:tr>
        <w:tc>
          <w:tcPr/>
          <w:p>
            <w:pPr>
              <w:pStyle w:val="Compact"/>
              <w:jc w:val="left"/>
            </w:pPr>
            <w:r>
              <w:t xml:space="preserve">Tax Identification No.</w:t>
            </w:r>
          </w:p>
        </w:tc>
        <w:tc>
          <w:tcPr/>
          <w:p>
            <w:pPr>
              <w:pStyle w:val="Compact"/>
              <w:jc w:val="left"/>
            </w:pPr>
            <w:r>
              <w:t xml:space="preserve">GHA-TIN-2021-4456789</w:t>
            </w:r>
          </w:p>
        </w:tc>
      </w:tr>
      <w:tr>
        <w:tc>
          <w:tcPr/>
          <w:p>
            <w:pPr>
              <w:pStyle w:val="Compact"/>
              <w:jc w:val="left"/>
            </w:pPr>
            <w:r>
              <w:t xml:space="preserve">Professional License</w:t>
            </w:r>
          </w:p>
        </w:tc>
        <w:tc>
          <w:tcPr/>
          <w:p>
            <w:pPr>
              <w:pStyle w:val="Compact"/>
              <w:jc w:val="left"/>
            </w:pPr>
            <w:r>
              <w:t xml:space="preserve">Ghana Engineering Council (GEC) Reg. No. ME-2018-0342</w:t>
            </w:r>
          </w:p>
        </w:tc>
      </w:tr>
    </w:tbl>
    <w:p>
      <w:pPr>
        <w:pStyle w:val="BodyText"/>
      </w:pPr>
      <w:r>
        <w:t xml:space="preserve">3. Scope of Work &amp; Itemized Services</w:t>
      </w:r>
    </w:p>
    <w:p>
      <w:pPr>
        <w:pStyle w:val="BodyText"/>
      </w:pPr>
      <w:r>
        <w:t xml:space="preserve">This Purchase Order is issued to engage a qualified Mechanical Engineer to provide comprehensive design, analysis, and consultancy services for the Accra Water Treatment Plant Expansion Project located in the Tema Industrial Zone, Ghana Accra. The Mechanical Engineer shall deliver all professional services in accordance with Ghanaian engineering standards, the Ghana Standards Authority (GSA) regulations, and international best practices.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Structural and thermal analysis of existing pump systems at the Ghana Accra water treatment facility, including stress calculations and fatigue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Design and specification of three (3) new centrifugal pump units (150 kW each) with full mechanical drawings, P&amp;ID diagrams, and material selection reports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38,500.00</w:t>
            </w:r>
          </w:p>
        </w:tc>
        <w:tc>
          <w:tcPr/>
          <w:p>
            <w:pPr>
              <w:pStyle w:val="Compact"/>
              <w:jc w:val="left"/>
            </w:pPr>
            <w:r>
              <w:t xml:space="preserve">115,500.00</w:t>
            </w:r>
          </w:p>
        </w:tc>
      </w:tr>
      <w:tr>
        <w:tc>
          <w:tcPr/>
          <w:p>
            <w:pPr>
              <w:pStyle w:val="Compact"/>
              <w:jc w:val="left"/>
            </w:pPr>
            <w:r>
              <w:t xml:space="preserve">03</w:t>
            </w:r>
          </w:p>
        </w:tc>
        <w:tc>
          <w:tcPr/>
          <w:p>
            <w:pPr>
              <w:pStyle w:val="Compact"/>
              <w:jc w:val="left"/>
            </w:pPr>
            <w:r>
              <w:t xml:space="preserve">Thermodynamic feasibility study and energy efficiency audit for the Ghana Accra plant's steam generation and heat exchange systems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On-site mechanical inspection and condition monitoring of all rotating equipment (turbines, compressors, conveyors) at the Ghana Accra facility</w:t>
            </w:r>
          </w:p>
        </w:tc>
        <w:tc>
          <w:tcPr/>
          <w:p>
            <w:pPr>
              <w:pStyle w:val="Compact"/>
              <w:jc w:val="left"/>
            </w:pPr>
            <w:r>
              <w:t xml:space="preserve">12</w:t>
            </w:r>
          </w:p>
        </w:tc>
        <w:tc>
          <w:tcPr/>
          <w:p>
            <w:pPr>
              <w:pStyle w:val="Compact"/>
              <w:jc w:val="left"/>
            </w:pPr>
            <w:r>
              <w:t xml:space="preserve">Man-Day</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Preparation of a comprehensive Mechanical Engineer's report including risk assessment, maintenance schedule, and capital expenditure recommendations for the Ghana Accra plant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Technical supervision and quality assurance during the installation phase of new mechanical equipment at the Ghana Accra site (estimated 8 weeks)</w:t>
            </w:r>
          </w:p>
        </w:tc>
        <w:tc>
          <w:tcPr/>
          <w:p>
            <w:pPr>
              <w:pStyle w:val="Compact"/>
              <w:jc w:val="left"/>
            </w:pPr>
            <w:r>
              <w:t xml:space="preserve">8</w:t>
            </w:r>
          </w:p>
        </w:tc>
        <w:tc>
          <w:tcPr/>
          <w:p>
            <w:pPr>
              <w:pStyle w:val="Compact"/>
              <w:jc w:val="left"/>
            </w:pPr>
            <w:r>
              <w:t xml:space="preserve">Week</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Training and capacity-building workshop for Ghana Accra plant maintenance staff on mechanical system operation, troubleshooting, and preventive maintenance protocols</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25,000.00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(GHS)</w:t>
            </w:r>
          </w:p>
        </w:tc>
      </w:tr>
      <w:tr>
        <w:tc>
          <w:tcPr/>
          <w:p>
            <w:pPr>
              <w:pStyle w:val="Compact"/>
              <w:jc w:val="left"/>
            </w:pPr>
            <w:r>
              <w:t xml:space="preserve">Subtotal (Items 01 – 07)</w:t>
            </w:r>
          </w:p>
        </w:tc>
        <w:tc>
          <w:tcPr/>
          <w:p>
            <w:pPr>
              <w:pStyle w:val="Compact"/>
              <w:jc w:val="left"/>
            </w:pPr>
            <w:r>
              <w:t xml:space="preserve">433,900.00</w:t>
            </w:r>
          </w:p>
        </w:tc>
      </w:tr>
      <w:tr>
        <w:tc>
          <w:tcPr/>
          <w:p>
            <w:pPr>
              <w:pStyle w:val="Compact"/>
              <w:jc w:val="left"/>
            </w:pPr>
            <w:r>
              <w:t xml:space="preserve">VAT (15% — Ghana Revenue Authority)</w:t>
            </w:r>
          </w:p>
        </w:tc>
        <w:tc>
          <w:tcPr/>
          <w:p>
            <w:pPr>
              <w:pStyle w:val="Compact"/>
              <w:jc w:val="left"/>
            </w:pPr>
            <w:r>
              <w:t xml:space="preserve">65,085.00</w:t>
            </w:r>
          </w:p>
        </w:tc>
      </w:tr>
      <w:tr>
        <w:tc>
          <w:tcPr/>
          <w:p>
            <w:pPr>
              <w:pStyle w:val="Compact"/>
              <w:jc w:val="left"/>
            </w:pPr>
            <w:r>
              <w:t xml:space="preserve">Withholding Tax (5% on professional services)</w:t>
            </w:r>
          </w:p>
        </w:tc>
        <w:tc>
          <w:tcPr/>
          <w:p>
            <w:pPr>
              <w:pStyle w:val="Compact"/>
              <w:jc w:val="left"/>
            </w:pPr>
            <w:r>
              <w:t xml:space="preserve">21,695.00</w:t>
            </w:r>
          </w:p>
        </w:tc>
      </w:tr>
      <w:tr>
        <w:tc>
          <w:tcPr/>
          <w:p>
            <w:pPr>
              <w:pStyle w:val="Compact"/>
              <w:jc w:val="left"/>
            </w:pPr>
            <w:r>
              <w:t xml:space="preserve">Grand Total Payable</w:t>
            </w:r>
          </w:p>
        </w:tc>
        <w:tc>
          <w:tcPr/>
          <w:p>
            <w:pPr>
              <w:pStyle w:val="Compact"/>
              <w:jc w:val="left"/>
            </w:pPr>
            <w:r>
              <w:t xml:space="preserve">477,680.00</w:t>
            </w:r>
          </w:p>
        </w:tc>
      </w:tr>
    </w:tbl>
    <w:p>
      <w:pPr>
        <w:pStyle w:val="BodyText"/>
      </w:pPr>
      <w:r>
        <w:t xml:space="preserve">5. Terms and Conditions</w:t>
      </w:r>
    </w:p>
    <w:p>
      <w:pPr>
        <w:numPr>
          <w:ilvl w:val="0"/>
          <w:numId w:val="1001"/>
        </w:numPr>
        <w:pStyle w:val="Compact"/>
      </w:pPr>
      <w:r>
        <w:t xml:space="preserve">This Purchase Order constitutes a binding agreement between the Accra Industrial Development Authority and the named Mechanical Engineer / service provider for the scope of work described herein. All services shall be performed within the jurisdiction of Ghana Accra unless otherwise specified in writing.</w:t>
      </w:r>
    </w:p>
    <w:p>
      <w:pPr>
        <w:numPr>
          <w:ilvl w:val="0"/>
          <w:numId w:val="1001"/>
        </w:numPr>
        <w:pStyle w:val="Compact"/>
      </w:pPr>
      <w:r>
        <w:t xml:space="preserve">The Mechanical Engineer shall hold a valid registration with the Ghana Engineering Council (GEC) and shall maintain professional indemnity insurance of not less than GHS 5,000,000 for the duration of this contract.</w:t>
      </w:r>
    </w:p>
    <w:p>
      <w:pPr>
        <w:numPr>
          <w:ilvl w:val="0"/>
          <w:numId w:val="1001"/>
        </w:numPr>
        <w:pStyle w:val="Compact"/>
      </w:pPr>
      <w:r>
        <w:t xml:space="preserve">All deliverables, including design drawings, reports, and technical documentation, shall be submitted in both hard copy (three sets) and digital format (PDF and editable CAD files) to the Ghana Accra project office within the timelines stipulated in the approved project schedule.</w:t>
      </w:r>
    </w:p>
    <w:p>
      <w:pPr>
        <w:numPr>
          <w:ilvl w:val="0"/>
          <w:numId w:val="1001"/>
        </w:numPr>
        <w:pStyle w:val="Compact"/>
      </w:pPr>
      <w:r>
        <w:t xml:space="preserve">Payment shall be processed within thirty (30) calendar days of receipt of a valid tax invoice and certified completion report. Payment shall be made via bank transfer to the supplier's designated account in Ghana Accra.</w:t>
      </w:r>
    </w:p>
    <w:p>
      <w:pPr>
        <w:numPr>
          <w:ilvl w:val="0"/>
          <w:numId w:val="1001"/>
        </w:numPr>
        <w:pStyle w:val="Compact"/>
      </w:pPr>
      <w:r>
        <w:t xml:space="preserve">The Mechanical Engineer shall comply with all applicable laws of the Republic of Ghana, including the Ghana Standards Authority regulations, the Environmental Protection Agency (EPA) guidelines, and the Occupational Safety and Health Act, 2003 (Act 659).</w:t>
      </w:r>
    </w:p>
    <w:p>
      <w:pPr>
        <w:numPr>
          <w:ilvl w:val="0"/>
          <w:numId w:val="1001"/>
        </w:numPr>
        <w:pStyle w:val="Compact"/>
      </w:pPr>
      <w:r>
        <w:t xml:space="preserve">Any variation or amendment to this Purchase Order must be documented in a written change order signed by both parties. Verbal instructions shall not constitute a valid modification to the scope of work in Ghana Accra.</w:t>
      </w:r>
    </w:p>
    <w:p>
      <w:pPr>
        <w:numPr>
          <w:ilvl w:val="0"/>
          <w:numId w:val="1001"/>
        </w:numPr>
        <w:pStyle w:val="Compact"/>
      </w:pPr>
      <w:r>
        <w:t xml:space="preserve">The supplier warrants that all work performed by the Mechanical Engineer shall be free from defects in design, material, and workmanship for a period of twelve (12) months from the date of final acceptance.</w:t>
      </w:r>
    </w:p>
    <w:p>
      <w:pPr>
        <w:numPr>
          <w:ilvl w:val="0"/>
          <w:numId w:val="1001"/>
        </w:numPr>
        <w:pStyle w:val="Compact"/>
      </w:pPr>
      <w:r>
        <w:t xml:space="preserve">Confidentiality: All proprietary data, plant schematics, and operational information pertaining to the Ghana Accra facility shall be treated as strictly confidential and shall not be disclosed to any third party without prior written consent from the Purchasing Party.</w:t>
      </w:r>
    </w:p>
    <w:p>
      <w:pPr>
        <w:numPr>
          <w:ilvl w:val="0"/>
          <w:numId w:val="1001"/>
        </w:numPr>
        <w:pStyle w:val="Compact"/>
      </w:pPr>
      <w:r>
        <w:t xml:space="preserve">Disputes arising from this Purchase Order shall be resolved through mediation in Ghana Accra in accordance with the Alternative Dispute Resolution Act, 2010 (Act 798). If mediation fails, the matter shall be referred to the courts of competent jurisdiction in Ghana Accra.</w:t>
      </w:r>
    </w:p>
    <w:p>
      <w:pPr>
        <w:numPr>
          <w:ilvl w:val="0"/>
          <w:numId w:val="1001"/>
        </w:numPr>
        <w:pStyle w:val="Compact"/>
      </w:pPr>
      <w:r>
        <w:t xml:space="preserve">This Purchase Order is governed by and shall be construed in accordance with the laws of the Republic of Ghana.</w:t>
      </w:r>
    </w:p>
    <w:p>
      <w:pPr>
        <w:pStyle w:val="FirstParagraph"/>
      </w:pPr>
      <w:r>
        <w:t xml:space="preserve">6. Acceptance and Authorization</w:t>
      </w:r>
    </w:p>
    <w:p>
      <w:pPr>
        <w:pStyle w:val="BodyText"/>
      </w:pPr>
      <w:r>
        <w:t xml:space="preserve">By signing below, both parties acknowledge and agree to the terms, conditions, and scope of work outlined in this Purchase Order for the engagement of the Mechanical Engineer in Ghana Accra.</w:t>
      </w:r>
    </w:p>
    <w:p>
      <w:pPr>
        <w:pStyle w:val="BodyText"/>
      </w:pPr>
      <w:r>
        <w:rPr>
          <w:bCs/>
          <w:b/>
        </w:rPr>
        <w:t xml:space="preserve">For and on behalf of the Purchasing Party:</w:t>
      </w:r>
    </w:p>
    <w:p>
      <w:pPr>
        <w:pStyle w:val="BodyText"/>
      </w:pPr>
      <w:r>
        <w:t xml:space="preserve">Accra Industrial Development Authority</w:t>
      </w:r>
    </w:p>
    <w:p>
      <w:pPr>
        <w:pStyle w:val="BodyText"/>
      </w:pPr>
      <w:r>
        <w:t xml:space="preserve">Name: Mr. Kwame Asante</w:t>
      </w:r>
      <w:r>
        <w:br/>
      </w:r>
      <w:r>
        <w:t xml:space="preserve">Title: Procurement Officer</w:t>
      </w:r>
      <w:r>
        <w:br/>
      </w:r>
      <w:r>
        <w:t xml:space="preserve">Date: _______________</w:t>
      </w:r>
    </w:p>
    <w:p>
      <w:pPr>
        <w:pStyle w:val="BodyText"/>
      </w:pPr>
      <w:r>
        <w:rPr>
          <w:bCs/>
          <w:b/>
        </w:rPr>
        <w:t xml:space="preserve">For and on behalf of the Service Provider:</w:t>
      </w:r>
    </w:p>
    <w:p>
      <w:pPr>
        <w:pStyle w:val="BodyText"/>
      </w:pPr>
      <w:r>
        <w:t xml:space="preserve">Accra Mechanical Engineering Consultants Ltd.</w:t>
      </w:r>
    </w:p>
    <w:p>
      <w:pPr>
        <w:pStyle w:val="BodyText"/>
      </w:pPr>
      <w:r>
        <w:t xml:space="preserve">Name: Eng. Nana Adjoa Mensah</w:t>
      </w:r>
      <w:r>
        <w:br/>
      </w:r>
      <w:r>
        <w:t xml:space="preserve">Title: Lead Mechanical Engineer / Director</w:t>
      </w:r>
      <w:r>
        <w:br/>
      </w:r>
      <w:r>
        <w:t xml:space="preserve">Date: _______________</w:t>
      </w:r>
    </w:p>
    <w:p>
      <w:pPr>
        <w:pStyle w:val="BodyText"/>
      </w:pPr>
      <w:r>
        <w:t xml:space="preserve">This Purchase Order (PO-GH-ACC-2025-0472) was issued in Ghana Accra, Republic of Ghana, on 14 June 2025.</w:t>
      </w:r>
      <w:r>
        <w:br/>
      </w:r>
      <w:r>
        <w:t xml:space="preserve">Document Classification: Official — For Internal and Supplier Use Only</w:t>
      </w:r>
      <w:r>
        <w:br/>
      </w:r>
      <w:r>
        <w:t xml:space="preserve">Accra Industrial Development Authority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Ghana Accra</dc:title>
  <dc:creator/>
  <dc:language>en</dc:language>
  <cp:keywords/>
  <dcterms:created xsi:type="dcterms:W3CDTF">2026-10-10T03:37:48Z</dcterms:created>
  <dcterms:modified xsi:type="dcterms:W3CDTF">2026-10-10T03:37:48Z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