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Mechanical Engineer Professional Services</w:t>
      </w:r>
    </w:p>
    <w:p>
      <w:pPr>
        <w:pStyle w:val="BodyText"/>
      </w:pPr>
      <w:r>
        <w:t xml:space="preserve">Kenya Nairobi</w:t>
      </w:r>
    </w:p>
    <w:p>
      <w:pPr>
        <w:pStyle w:val="BodyText"/>
      </w:pPr>
      <w:r>
        <w:t xml:space="preserve">PO No: KEN-NAI-2025-ME-04782</w:t>
      </w:r>
    </w:p>
    <w:p>
      <w:pPr>
        <w:pStyle w:val="BodyText"/>
      </w:pPr>
      <w:r>
        <w:t xml:space="preserve">Date of Issue: 15th June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East African Industrial Solutions Ltd.</w:t>
      </w:r>
    </w:p>
    <w:p>
      <w:pPr>
        <w:pStyle w:val="BodyText"/>
      </w:pPr>
      <w:r>
        <w:rPr>
          <w:bCs/>
          <w:b/>
        </w:rPr>
        <w:t xml:space="preserve">Address:</w:t>
      </w:r>
      <w:r>
        <w:t xml:space="preserve"> </w:t>
      </w:r>
      <w:r>
        <w:t xml:space="preserve">4th Floor, Kenyatta Avenue, Westlands, Kenya Nairobi</w:t>
      </w:r>
    </w:p>
    <w:p>
      <w:pPr>
        <w:pStyle w:val="BodyText"/>
      </w:pPr>
      <w:r>
        <w:rPr>
          <w:bCs/>
          <w:b/>
        </w:rPr>
        <w:t xml:space="preserve">Phone:</w:t>
      </w:r>
      <w:r>
        <w:t xml:space="preserve"> </w:t>
      </w:r>
      <w:r>
        <w:t xml:space="preserve">+254 700 123 456</w:t>
      </w:r>
    </w:p>
    <w:p>
      <w:pPr>
        <w:pStyle w:val="BodyText"/>
      </w:pPr>
      <w:r>
        <w:rPr>
          <w:bCs/>
          <w:b/>
        </w:rPr>
        <w:t xml:space="preserve">Email:</w:t>
      </w:r>
      <w:r>
        <w:t xml:space="preserve"> </w:t>
      </w:r>
      <w:r>
        <w:t xml:space="preserve">procurement@eais-kenya.co.ke</w:t>
      </w:r>
    </w:p>
    <w:p>
      <w:pPr>
        <w:pStyle w:val="BodyText"/>
      </w:pPr>
      <w:r>
        <w:rPr>
          <w:bCs/>
          <w:b/>
        </w:rPr>
        <w:t xml:space="preserve">Tax PIN:</w:t>
      </w:r>
      <w:r>
        <w:t xml:space="preserve"> </w:t>
      </w:r>
      <w:r>
        <w:t xml:space="preserve">P051234567X</w:t>
      </w:r>
    </w:p>
    <w:p>
      <w:pPr>
        <w:pStyle w:val="BodyText"/>
      </w:pPr>
      <w:r>
        <w:rPr>
          <w:bCs/>
          <w:b/>
        </w:rPr>
        <w:t xml:space="preserve">CR No:</w:t>
      </w:r>
      <w:r>
        <w:t xml:space="preserve"> </w:t>
      </w:r>
      <w:r>
        <w:t xml:space="preserve">112345678</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Nairobi Mechanical Engineering Consultants Ltd.</w:t>
      </w:r>
    </w:p>
    <w:p>
      <w:pPr>
        <w:pStyle w:val="BodyText"/>
      </w:pPr>
      <w:r>
        <w:rPr>
          <w:bCs/>
          <w:b/>
        </w:rPr>
        <w:t xml:space="preserve">Address:</w:t>
      </w:r>
      <w:r>
        <w:t xml:space="preserve"> </w:t>
      </w:r>
      <w:r>
        <w:t xml:space="preserve">Plot 27, Industrial Area, Mombasa Road, Kenya Nairobi</w:t>
      </w:r>
    </w:p>
    <w:p>
      <w:pPr>
        <w:pStyle w:val="BodyText"/>
      </w:pPr>
      <w:r>
        <w:rPr>
          <w:bCs/>
          <w:b/>
        </w:rPr>
        <w:t xml:space="preserve">Phone:</w:t>
      </w:r>
      <w:r>
        <w:t xml:space="preserve"> </w:t>
      </w:r>
      <w:r>
        <w:t xml:space="preserve">+254 722 987 654</w:t>
      </w:r>
    </w:p>
    <w:p>
      <w:pPr>
        <w:pStyle w:val="BodyText"/>
      </w:pPr>
      <w:r>
        <w:rPr>
          <w:bCs/>
          <w:b/>
        </w:rPr>
        <w:t xml:space="preserve">Email:</w:t>
      </w:r>
      <w:r>
        <w:t xml:space="preserve"> </w:t>
      </w:r>
      <w:r>
        <w:t xml:space="preserve">info@nmeconsultants.co.ke</w:t>
      </w:r>
    </w:p>
    <w:p>
      <w:pPr>
        <w:pStyle w:val="BodyText"/>
      </w:pPr>
      <w:r>
        <w:rPr>
          <w:bCs/>
          <w:b/>
        </w:rPr>
        <w:t xml:space="preserve">Tax PIN:</w:t>
      </w:r>
      <w:r>
        <w:t xml:space="preserve"> </w:t>
      </w:r>
      <w:r>
        <w:t xml:space="preserve">P059876543X</w:t>
      </w:r>
    </w:p>
    <w:p>
      <w:pPr>
        <w:pStyle w:val="BodyText"/>
      </w:pPr>
      <w:r>
        <w:rPr>
          <w:bCs/>
          <w:b/>
        </w:rPr>
        <w:t xml:space="preserve">CR No:</w:t>
      </w:r>
      <w:r>
        <w:t xml:space="preserve"> </w:t>
      </w:r>
      <w:r>
        <w:t xml:space="preserve">998765432</w:t>
      </w:r>
    </w:p>
    <w:bookmarkEnd w:id="22"/>
    <w:bookmarkEnd w:id="23"/>
    <w:bookmarkStart w:id="24" w:name="purchase-order-reference-and-scope"/>
    <w:p>
      <w:pPr>
        <w:pStyle w:val="Heading2"/>
      </w:pPr>
      <w:r>
        <w:t xml:space="preserve">2. Purchase Order Reference and Scope</w:t>
      </w:r>
    </w:p>
    <w:p>
      <w:pPr>
        <w:pStyle w:val="FirstParagraph"/>
      </w:pPr>
      <w:r>
        <w:t xml:space="preserve">This</w:t>
      </w:r>
      <w:r>
        <w:t xml:space="preserve"> </w:t>
      </w:r>
      <w:r>
        <w:t xml:space="preserve">Purchase Order</w:t>
      </w:r>
      <w:r>
        <w:t xml:space="preserve"> </w:t>
      </w:r>
      <w:r>
        <w:t xml:space="preserve">is issued by East African Industrial Solutions Ltd., a registered entity operating in Kenya Nairobi, to engage the services of a qualified</w:t>
      </w:r>
      <w:r>
        <w:t xml:space="preserve"> </w:t>
      </w:r>
      <w:r>
        <w:t xml:space="preserve">Mechanical Engineer</w:t>
      </w:r>
      <w:r>
        <w:t xml:space="preserve"> </w:t>
      </w:r>
      <w:r>
        <w:t xml:space="preserve">through Nairobi Mechanical Engineering Consultants Ltd. for the design, review, and commissioning of industrial mechanical systems at the buyer's manufacturing facility located along Ngong Road, Kenya Nairobi. This Purchase Order constitutes a binding agreement between both parties for the scope of work, deliverables, payment terms, and professional obligations as outlined herein.</w:t>
      </w:r>
    </w:p>
    <w:bookmarkEnd w:id="24"/>
    <w:bookmarkStart w:id="25" w:name="X807861f6ab19211fb922f66f33ff5be00d02cf9"/>
    <w:p>
      <w:pPr>
        <w:pStyle w:val="Heading2"/>
      </w:pPr>
      <w:r>
        <w:t xml:space="preserve">3. Scope of Work – Mechanical Engineer Services</w:t>
      </w:r>
    </w:p>
    <w:p>
      <w:pPr>
        <w:pStyle w:val="FirstParagraph"/>
      </w:pPr>
      <w:r>
        <w:t xml:space="preserve">The</w:t>
      </w:r>
      <w:r>
        <w:t xml:space="preserve"> </w:t>
      </w:r>
      <w:r>
        <w:t xml:space="preserve">Mechanical Engineer</w:t>
      </w:r>
      <w:r>
        <w:t xml:space="preserve"> </w:t>
      </w:r>
      <w:r>
        <w:t xml:space="preserve">engaged under this Purchase Order shall perform the following professional duties within the Kenya Nairobi operational area:</w:t>
      </w:r>
    </w:p>
    <w:p>
      <w:pPr>
        <w:numPr>
          <w:ilvl w:val="0"/>
          <w:numId w:val="1001"/>
        </w:numPr>
        <w:pStyle w:val="Compact"/>
      </w:pPr>
      <w:r>
        <w:t xml:space="preserve">Conduct a comprehensive mechanical systems audit of the existing production line equipment at the Kenya Nairobi manufacturing plant, including HVAC systems, pneumatic networks, and conveyor mechanisms.</w:t>
      </w:r>
    </w:p>
    <w:p>
      <w:pPr>
        <w:numPr>
          <w:ilvl w:val="0"/>
          <w:numId w:val="1001"/>
        </w:numPr>
        <w:pStyle w:val="Compact"/>
      </w:pPr>
      <w:r>
        <w:t xml:space="preserve">Prepare detailed engineering drawings, technical specifications, and Bill of Quantities (BoQ) for the replacement of three (3) industrial compressors rated at 75 kW each, to be installed at the Kenya Nairobi facility.</w:t>
      </w:r>
    </w:p>
    <w:p>
      <w:pPr>
        <w:numPr>
          <w:ilvl w:val="0"/>
          <w:numId w:val="1001"/>
        </w:numPr>
        <w:pStyle w:val="Compact"/>
      </w:pPr>
      <w:r>
        <w:t xml:space="preserve">Perform structural integrity assessments on all load-bearing mechanical frameworks and submit a certified engineering report in accordance with the Kenya Engineering Council (KEC) standards.</w:t>
      </w:r>
    </w:p>
    <w:p>
      <w:pPr>
        <w:numPr>
          <w:ilvl w:val="0"/>
          <w:numId w:val="1001"/>
        </w:numPr>
        <w:pStyle w:val="Compact"/>
      </w:pPr>
      <w:r>
        <w:t xml:space="preserve">Provide on-site supervision and technical guidance during the installation and commissioning phase, ensuring compliance with the Occupational Safety and Health Act (OSHA) of Kenya and all applicable Kenya Nairobi municipal by-laws.</w:t>
      </w:r>
    </w:p>
    <w:p>
      <w:pPr>
        <w:numPr>
          <w:ilvl w:val="0"/>
          <w:numId w:val="1001"/>
        </w:numPr>
        <w:pStyle w:val="Compact"/>
      </w:pPr>
      <w:r>
        <w:t xml:space="preserve">Deliver a final Mechanical Engineer's certification and as-built documentation package within thirty (30) calendar days of project completion.</w:t>
      </w:r>
    </w:p>
    <w:bookmarkEnd w:id="25"/>
    <w:bookmarkStart w:id="26"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Mechanical Engineer – Site Audit &amp; Systems Assessment (Kenya Nairobi Plant)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Mechanical Engineer – Design &amp; Technical Drawings for Compressor Replacement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Mechanical Engineer – Structural Integrity Assessment &amp; KEC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Mechanical Engineer – On-Site Installation Supervision (15 working days, Kenya Nairobi)</w:t>
            </w:r>
          </w:p>
        </w:tc>
        <w:tc>
          <w:tcPr/>
          <w:p>
            <w:pPr>
              <w:pStyle w:val="Compact"/>
              <w:jc w:val="left"/>
            </w:pPr>
            <w:r>
              <w:t xml:space="preserve">Day</w:t>
            </w:r>
          </w:p>
        </w:tc>
        <w:tc>
          <w:tcPr/>
          <w:p>
            <w:pPr>
              <w:pStyle w:val="Compact"/>
              <w:jc w:val="left"/>
            </w:pPr>
            <w:r>
              <w:t xml:space="preserve">15</w:t>
            </w:r>
          </w:p>
        </w:tc>
        <w:tc>
          <w:tcPr/>
          <w:p>
            <w:pPr>
              <w:pStyle w:val="Compact"/>
              <w:jc w:val="left"/>
            </w:pPr>
            <w:r>
              <w:t xml:space="preserve">18,500.00</w:t>
            </w:r>
          </w:p>
        </w:tc>
        <w:tc>
          <w:tcPr/>
          <w:p>
            <w:pPr>
              <w:pStyle w:val="Compact"/>
              <w:jc w:val="left"/>
            </w:pPr>
            <w:r>
              <w:t xml:space="preserve">277,500.00</w:t>
            </w:r>
          </w:p>
        </w:tc>
      </w:tr>
      <w:tr>
        <w:tc>
          <w:tcPr/>
          <w:p>
            <w:pPr>
              <w:pStyle w:val="Compact"/>
              <w:jc w:val="left"/>
            </w:pPr>
            <w:r>
              <w:t xml:space="preserve">05</w:t>
            </w:r>
          </w:p>
        </w:tc>
        <w:tc>
          <w:tcPr/>
          <w:p>
            <w:pPr>
              <w:pStyle w:val="Compact"/>
              <w:jc w:val="left"/>
            </w:pPr>
            <w:r>
              <w:t xml:space="preserve">Mechanical Engineer – Final Commissioning Report &amp;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Travel, Accommodation &amp; Local Transport within Kenya Nairobi</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left"/>
            </w:pPr>
            <w:r>
              <w:t xml:space="preserve">Subtotal (KES)</w:t>
            </w:r>
          </w:p>
        </w:tc>
        <w:tc>
          <w:tcPr/>
          <w:p>
            <w:pPr>
              <w:pStyle w:val="Compact"/>
              <w:jc w:val="left"/>
            </w:pPr>
            <w:r>
              <w:t xml:space="preserve">1,372,500.00</w:t>
            </w:r>
          </w:p>
        </w:tc>
      </w:tr>
      <w:tr>
        <w:tc>
          <w:tcPr>
            <w:gridSpan w:val="5"/>
          </w:tcPr>
          <w:p>
            <w:pPr>
              <w:pStyle w:val="Compact"/>
              <w:jc w:val="left"/>
            </w:pPr>
            <w:r>
              <w:t xml:space="preserve">VAT @ 16% (Kenya Revenue Authority)</w:t>
            </w:r>
          </w:p>
        </w:tc>
        <w:tc>
          <w:tcPr/>
          <w:p>
            <w:pPr>
              <w:pStyle w:val="Compact"/>
              <w:jc w:val="left"/>
            </w:pPr>
            <w:r>
              <w:t xml:space="preserve">219,600.00</w:t>
            </w:r>
          </w:p>
        </w:tc>
      </w:tr>
      <w:tr>
        <w:tc>
          <w:tcPr>
            <w:gridSpan w:val="5"/>
          </w:tcPr>
          <w:p>
            <w:pPr>
              <w:pStyle w:val="Compact"/>
              <w:jc w:val="left"/>
            </w:pPr>
            <w:r>
              <w:rPr>
                <w:bCs/>
                <w:b/>
              </w:rPr>
              <w:t xml:space="preserve">GRAND TOTAL (KES)</w:t>
            </w:r>
          </w:p>
        </w:tc>
        <w:tc>
          <w:tcPr/>
          <w:p>
            <w:pPr>
              <w:pStyle w:val="Compact"/>
              <w:jc w:val="left"/>
            </w:pPr>
            <w:r>
              <w:rPr>
                <w:bCs/>
                <w:b/>
              </w:rPr>
              <w:t xml:space="preserve">1,592,100.00</w:t>
            </w:r>
          </w:p>
        </w:tc>
      </w:tr>
    </w:tbl>
    <w:p>
      <w:pPr>
        <w:pStyle w:val="BodyText"/>
      </w:pPr>
      <w:r>
        <w:t xml:space="preserve">All prices are quoted in Kenyan Shillings (KES) and are inclusive of all professional fees for the</w:t>
      </w:r>
      <w:r>
        <w:t xml:space="preserve"> </w:t>
      </w:r>
      <w:r>
        <w:t xml:space="preserve">Mechanical Engineer</w:t>
      </w:r>
      <w:r>
        <w:t xml:space="preserve"> </w:t>
      </w:r>
      <w:r>
        <w:t xml:space="preserve">services. The total amount of</w:t>
      </w:r>
      <w:r>
        <w:t xml:space="preserve"> </w:t>
      </w:r>
      <w:r>
        <w:rPr>
          <w:bCs/>
          <w:b/>
        </w:rPr>
        <w:t xml:space="preserve">KES 1,592,100.00</w:t>
      </w:r>
      <w:r>
        <w:t xml:space="preserve"> </w:t>
      </w:r>
      <w:r>
        <w:t xml:space="preserve">(One Million Five Hundred and Ninety-Two Thousand One Hundred Kenyan Shillings Only) is the final value of this Purchase Order.</w:t>
      </w:r>
    </w:p>
    <w:bookmarkEnd w:id="26"/>
    <w:bookmarkStart w:id="27" w:name="payment-terms-and-conditions"/>
    <w:p>
      <w:pPr>
        <w:pStyle w:val="Heading2"/>
      </w:pPr>
      <w:r>
        <w:t xml:space="preserve">5. Payment Terms and Conditions</w:t>
      </w:r>
    </w:p>
    <w:p>
      <w:pPr>
        <w:numPr>
          <w:ilvl w:val="0"/>
          <w:numId w:val="1002"/>
        </w:numPr>
        <w:pStyle w:val="Compact"/>
      </w:pPr>
      <w:r>
        <w:rPr>
          <w:bCs/>
          <w:b/>
        </w:rPr>
        <w:t xml:space="preserve">Payment Schedule:</w:t>
      </w:r>
      <w:r>
        <w:t xml:space="preserve"> </w:t>
      </w:r>
      <w:r>
        <w:t xml:space="preserve">30% advance payment upon acceptance of this Purchase Order; 40% upon completion of design and structural assessment deliverables; 30% upon final commissioning and handover of the Mechanical Engineer's certification.</w:t>
      </w:r>
    </w:p>
    <w:p>
      <w:pPr>
        <w:numPr>
          <w:ilvl w:val="0"/>
          <w:numId w:val="1002"/>
        </w:numPr>
        <w:pStyle w:val="Compact"/>
      </w:pPr>
      <w:r>
        <w:rPr>
          <w:bCs/>
          <w:b/>
        </w:rPr>
        <w:t xml:space="preserve">Payment Method:</w:t>
      </w:r>
      <w:r>
        <w:t xml:space="preserve"> </w:t>
      </w:r>
      <w:r>
        <w:t xml:space="preserve">Bank transfer to the supplier's designated account at Equity Bank PLC, Kenya Nairobi branch (Account No: 0123456789, Branch Code: 0100).</w:t>
      </w:r>
    </w:p>
    <w:p>
      <w:pPr>
        <w:numPr>
          <w:ilvl w:val="0"/>
          <w:numId w:val="1002"/>
        </w:numPr>
        <w:pStyle w:val="Compact"/>
      </w:pPr>
      <w:r>
        <w:rPr>
          <w:bCs/>
          <w:b/>
        </w:rPr>
        <w:t xml:space="preserve">Payment Period:</w:t>
      </w:r>
      <w:r>
        <w:t xml:space="preserve"> </w:t>
      </w:r>
      <w:r>
        <w:t xml:space="preserve">All invoices shall be settled within fourteen (14) calendar days of receipt of a valid tax invoice from the Mechanical Engineer's firm.</w:t>
      </w:r>
    </w:p>
    <w:p>
      <w:pPr>
        <w:numPr>
          <w:ilvl w:val="0"/>
          <w:numId w:val="1002"/>
        </w:numPr>
        <w:pStyle w:val="Compact"/>
      </w:pPr>
      <w:r>
        <w:rPr>
          <w:bCs/>
          <w:b/>
        </w:rPr>
        <w:t xml:space="preserve">Withholding Tax:</w:t>
      </w:r>
      <w:r>
        <w:t xml:space="preserve"> </w:t>
      </w:r>
      <w:r>
        <w:t xml:space="preserve">The buyer shall deduct and remit the applicable 5% withholding tax on professional services as prescribed by the Kenya Revenue Authority (KRA) and provide the supplier with a withholding tax certificate.</w:t>
      </w:r>
    </w:p>
    <w:p>
      <w:pPr>
        <w:numPr>
          <w:ilvl w:val="0"/>
          <w:numId w:val="1002"/>
        </w:numPr>
        <w:pStyle w:val="Compact"/>
      </w:pPr>
      <w:r>
        <w:rPr>
          <w:bCs/>
          <w:b/>
        </w:rPr>
        <w:t xml:space="preserve">Penalties:</w:t>
      </w:r>
      <w:r>
        <w:t xml:space="preserve"> </w:t>
      </w:r>
      <w:r>
        <w:t xml:space="preserve">Late payments shall attract interest at the rate of 1.5% per month on the outstanding balance, in accordance with the Kenyan Interest and Exchange Rates Act.</w:t>
      </w:r>
    </w:p>
    <w:bookmarkEnd w:id="27"/>
    <w:bookmarkStart w:id="28" w:name="delivery-and-project-timeline"/>
    <w:p>
      <w:pPr>
        <w:pStyle w:val="Heading2"/>
      </w:pPr>
      <w:r>
        <w:t xml:space="preserve">6. Delivery and Project Timeline</w:t>
      </w:r>
    </w:p>
    <w:p>
      <w:pPr>
        <w:pStyle w:val="FirstParagraph"/>
      </w:pPr>
      <w:r>
        <w:t xml:space="preserve">The</w:t>
      </w:r>
      <w:r>
        <w:t xml:space="preserve"> </w:t>
      </w:r>
      <w:r>
        <w:t xml:space="preserve">Mechanical Engineer</w:t>
      </w:r>
      <w:r>
        <w:t xml:space="preserve"> </w:t>
      </w:r>
      <w:r>
        <w:t xml:space="preserve">shall commence site work within five (5) working days of the advance payment confirmation. The entire scope of work under this Purchase Order shall be completed within a maximum period of sixty (60) calendar days from the commencement date. All deliverables, including engineering drawings, assessment reports, and the final Mechanical Engineer's certification, shall be submitted to the buyer's project manager at the Kenya Nairobi office no later than the agreed milestone dates.</w:t>
      </w:r>
    </w:p>
    <w:bookmarkEnd w:id="28"/>
    <w:bookmarkStart w:id="29" w:name="professional-standards-and-compliance"/>
    <w:p>
      <w:pPr>
        <w:pStyle w:val="Heading2"/>
      </w:pPr>
      <w:r>
        <w:t xml:space="preserve">7. Professional Standards and Compliance</w:t>
      </w:r>
    </w:p>
    <w:p>
      <w:pPr>
        <w:pStyle w:val="FirstParagraph"/>
      </w:pPr>
      <w:r>
        <w:t xml:space="preserve">The</w:t>
      </w:r>
      <w:r>
        <w:t xml:space="preserve"> </w:t>
      </w:r>
      <w:r>
        <w:t xml:space="preserve">Mechanical Engineer</w:t>
      </w:r>
      <w:r>
        <w:t xml:space="preserve"> </w:t>
      </w:r>
      <w:r>
        <w:t xml:space="preserve">engaged under this Purchase Order shall hold a valid practising certificate issued by the Kenya Engineering Council (KEC) and shall be a registered member in good standing. All engineering work shall comply with the Kenyan Building and Planning Act, the Occupational Safety and Health Act (2007), and all relevant Kenya Nairobi City County regulations governing industrial mechanical installations. The supplier shall maintain professional indemnity insurance with a minimum cover of KES 5,000,000 for the duration of the engagement.</w:t>
      </w:r>
    </w:p>
    <w:bookmarkEnd w:id="29"/>
    <w:bookmarkStart w:id="30" w:name="cancellation-and-dispute-resolution"/>
    <w:p>
      <w:pPr>
        <w:pStyle w:val="Heading2"/>
      </w:pPr>
      <w:r>
        <w:t xml:space="preserve">8. Cancellation and Dispute Resolution</w:t>
      </w:r>
    </w:p>
    <w:p>
      <w:pPr>
        <w:pStyle w:val="FirstParagraph"/>
      </w:pPr>
      <w:r>
        <w:t xml:space="preserve">Either party may cancel this Purchase Order by providing thirty (30) days' written notice. In the event of cancellation by the buyer after work has commenced, the Mechanical Engineer shall be compensated for all work completed and materials procured up to the date of cancellation. Any disputes arising from this Purchase Order shall first be resolved through amicable negotiation. Should negotiation fail, the matter shall be referred to arbitration in Kenya Nairobi in accordance with the Arbitration Act, 1995 of Kenya. The laws of the Republic of Kenya shall govern this Purchase Order.</w:t>
      </w:r>
    </w:p>
    <w:bookmarkEnd w:id="30"/>
    <w:bookmarkStart w:id="31" w:name="acceptance-and-authorisation"/>
    <w:p>
      <w:pPr>
        <w:pStyle w:val="Heading2"/>
      </w:pPr>
      <w:r>
        <w:t xml:space="preserve">9. Acceptance and Authorisation</w:t>
      </w:r>
    </w:p>
    <w:p>
      <w:pPr>
        <w:pStyle w:val="FirstParagraph"/>
      </w:pPr>
      <w:r>
        <w:t xml:space="preserve">This Purchase Order is valid for acceptance within ten (10) calendar days from the date of issue. By signing below, both parties acknowledge and agree to all terms, conditions, and obligations set forth in this Purchase Order for the Mechanical Engineer services to be delivered in Kenya Nairobi.</w:t>
      </w:r>
    </w:p>
    <w:bookmarkEnd w:id="31"/>
    <w:p>
      <w:pPr>
        <w:pStyle w:val="BodyText"/>
      </w:pPr>
      <w:r>
        <w:rPr>
          <w:bCs/>
          <w:b/>
        </w:rPr>
        <w:t xml:space="preserve">For and on behalf of the Buyer:</w:t>
      </w:r>
    </w:p>
    <w:p>
      <w:pPr>
        <w:pStyle w:val="BodyText"/>
      </w:pPr>
      <w:r>
        <w:t xml:space="preserve">East African Industrial Solutions Ltd.</w:t>
      </w:r>
    </w:p>
    <w:p>
      <w:pPr>
        <w:pStyle w:val="BodyText"/>
      </w:pPr>
      <w:r>
        <w:rPr>
          <w:bCs/>
          <w:b/>
        </w:rPr>
        <w:t xml:space="preserve">Name:</w:t>
      </w:r>
      <w:r>
        <w:t xml:space="preserve"> </w:t>
      </w:r>
      <w:r>
        <w:t xml:space="preserve">Mr. James Mwangi Kariuki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Nairobi Mechanical Engineering Consultants Ltd.</w:t>
      </w:r>
    </w:p>
    <w:p>
      <w:pPr>
        <w:pStyle w:val="BodyText"/>
      </w:pPr>
      <w:r>
        <w:rPr>
          <w:bCs/>
          <w:b/>
        </w:rPr>
        <w:t xml:space="preserve">Name:</w:t>
      </w:r>
      <w:r>
        <w:t xml:space="preserve"> </w:t>
      </w:r>
      <w:r>
        <w:t xml:space="preserve">Eng. Amina Hassan Odhiambo</w:t>
      </w:r>
      <w:r>
        <w:br/>
      </w:r>
      <w:r>
        <w:rPr>
          <w:bCs/>
          <w:b/>
        </w:rPr>
        <w:t xml:space="preserve">Title:</w:t>
      </w:r>
      <w:r>
        <w:t xml:space="preserve"> </w:t>
      </w:r>
      <w:r>
        <w:t xml:space="preserve">Lead Mechanical Engineer / Director</w:t>
      </w:r>
      <w:r>
        <w:br/>
      </w:r>
      <w:r>
        <w:rPr>
          <w:bCs/>
          <w:b/>
        </w:rPr>
        <w:t xml:space="preserve">KEC Reg. No:</w:t>
      </w:r>
      <w:r>
        <w:t xml:space="preserve"> </w:t>
      </w:r>
      <w:r>
        <w:t xml:space="preserve">KEC/ME/2019/04521</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KEN-NAI-2025-ME-04782) is issued by East African Industrial Solutions Ltd., Kenya Nairobi, for the engagement of Mechanical Engineer professional services. This document is valid only when signed and stamped by both parties. Unauthorised reproduction or alteration of this Purchase Order is strictly prohibited. For queries, contact the Procurement Department at procurement@eais-kenya.co.ke, Kenya Nairobi.</w:t>
      </w:r>
    </w:p>
    <w:p>
      <w:pPr>
        <w:pStyle w:val="BodyText"/>
      </w:pPr>
      <w:r>
        <w:t xml:space="preserve">© 2025 East African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Kenya Nairobi</dc:title>
  <dc:creator/>
  <dc:language>en</dc:language>
  <cp:keywords/>
  <dcterms:created xsi:type="dcterms:W3CDTF">2026-10-10T05:05:13Z</dcterms:created>
  <dcterms:modified xsi:type="dcterms:W3CDTF">2026-10-10T05:05:13Z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