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Professional Services Engagement – Mechanical Engineering</w:t>
      </w:r>
    </w:p>
    <w:p>
      <w:pPr>
        <w:pStyle w:val="BodyText"/>
      </w:pPr>
      <w:r>
        <w:t xml:space="preserve">Issued in Johannesburg, South Africa</w:t>
      </w:r>
    </w:p>
    <w:bookmarkEnd w:id="20"/>
    <w:bookmarkStart w:id="21" w:name="issuing-company-buyer"/>
    <w:p>
      <w:pPr>
        <w:pStyle w:val="Heading3"/>
      </w:pPr>
      <w:r>
        <w:t xml:space="preserve">Issuing Company (Buyer)</w:t>
      </w:r>
    </w:p>
    <w:p>
      <w:pPr>
        <w:pStyle w:val="FirstParagraph"/>
      </w:pPr>
      <w:r>
        <w:rPr>
          <w:bCs/>
          <w:b/>
        </w:rPr>
        <w:t xml:space="preserve">Sasol Industrial Projects (Pty) Ltd</w:t>
      </w:r>
      <w:r>
        <w:br/>
      </w:r>
      <w:r>
        <w:t xml:space="preserve">128 Rivonia Road, Sandton</w:t>
      </w:r>
      <w:r>
        <w:br/>
      </w:r>
      <w:r>
        <w:t xml:space="preserve">Johannesburg, 2196</w:t>
      </w:r>
      <w:r>
        <w:br/>
      </w:r>
      <w:r>
        <w:t xml:space="preserve">Gauteng, South Africa</w:t>
      </w:r>
      <w:r>
        <w:br/>
      </w:r>
      <w:r>
        <w:t xml:space="preserve">VAT No: 4520187732</w:t>
      </w:r>
      <w:r>
        <w:br/>
      </w:r>
      <w:r>
        <w:t xml:space="preserve">Reg No: 2004/128745/07</w:t>
      </w:r>
      <w:r>
        <w:br/>
      </w:r>
      <w:r>
        <w:t xml:space="preserve">Tel: +27 (0)11 447 2000</w:t>
      </w:r>
      <w:r>
        <w:br/>
      </w:r>
      <w:r>
        <w:t xml:space="preserve">Email: procurement@sasolindustrial.co.za</w:t>
      </w:r>
    </w:p>
    <w:bookmarkEnd w:id="21"/>
    <w:bookmarkStart w:id="22" w:name="supplier-contractor-seller"/>
    <w:p>
      <w:pPr>
        <w:pStyle w:val="Heading3"/>
      </w:pPr>
      <w:r>
        <w:t xml:space="preserve">Supplier / Contractor (Seller)</w:t>
      </w:r>
    </w:p>
    <w:p>
      <w:pPr>
        <w:pStyle w:val="FirstParagraph"/>
      </w:pPr>
      <w:r>
        <w:rPr>
          <w:bCs/>
          <w:b/>
        </w:rPr>
        <w:t xml:space="preserve">Dr. Thabo M. Nkosi – Mechanical Engineer</w:t>
      </w:r>
      <w:r>
        <w:br/>
      </w:r>
      <w:r>
        <w:t xml:space="preserve">Professional Engineering Services</w:t>
      </w:r>
      <w:r>
        <w:br/>
      </w:r>
      <w:r>
        <w:t xml:space="preserve">45 West Street, Rosebank</w:t>
      </w:r>
      <w:r>
        <w:br/>
      </w:r>
      <w:r>
        <w:t xml:space="preserve">Johannesburg, 2196</w:t>
      </w:r>
      <w:r>
        <w:br/>
      </w:r>
      <w:r>
        <w:t xml:space="preserve">Gauteng, South Africa</w:t>
      </w:r>
      <w:r>
        <w:br/>
      </w:r>
      <w:r>
        <w:t xml:space="preserve">SAPEEM Reg No: 18472</w:t>
      </w:r>
      <w:r>
        <w:br/>
      </w:r>
      <w:r>
        <w:t xml:space="preserve">EPC Reg No: 2019/04451</w:t>
      </w:r>
      <w:r>
        <w:br/>
      </w:r>
      <w:r>
        <w:t xml:space="preserve">Tel: +27 (0)82 334 5678</w:t>
      </w:r>
      <w:r>
        <w:br/>
      </w:r>
      <w:r>
        <w:t xml:space="preserve">Email: t.nkosi@mechengservices.co.za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PO-2025-JHB-ME-00472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SP-JHB-2025-0891</w:t>
            </w:r>
          </w:p>
        </w:tc>
        <w:tc>
          <w:tcPr/>
          <w:p>
            <w:pPr>
              <w:pStyle w:val="Compact"/>
              <w:jc w:val="left"/>
            </w:pPr>
            <w:r>
              <w:t xml:space="preserve">Delivery Location:</w:t>
            </w:r>
          </w:p>
        </w:tc>
        <w:tc>
          <w:tcPr/>
          <w:p>
            <w:pPr>
              <w:pStyle w:val="Compact"/>
              <w:jc w:val="left"/>
            </w:pPr>
            <w:r>
              <w:t xml:space="preserve">Johannesburg, South Africa</w:t>
            </w:r>
          </w:p>
        </w:tc>
      </w:tr>
      <w:tr>
        <w:tc>
          <w:tcPr/>
          <w:p>
            <w:pPr>
              <w:pStyle w:val="Compact"/>
              <w:jc w:val="left"/>
            </w:pPr>
            <w:r>
              <w:t xml:space="preserve">Buyer Contact:</w:t>
            </w:r>
          </w:p>
        </w:tc>
        <w:tc>
          <w:tcPr/>
          <w:p>
            <w:pPr>
              <w:pStyle w:val="Compact"/>
              <w:jc w:val="left"/>
            </w:pPr>
            <w:r>
              <w:t xml:space="preserve">Ms. Lerato Dlamini, Procurement Manager</w:t>
            </w:r>
          </w:p>
        </w:tc>
        <w:tc>
          <w:tcPr/>
          <w:p>
            <w:pPr>
              <w:pStyle w:val="Compact"/>
              <w:jc w:val="left"/>
            </w:pPr>
            <w:r>
              <w:t xml:space="preserve">Supplier Contact:</w:t>
            </w:r>
          </w:p>
        </w:tc>
        <w:tc>
          <w:tcPr/>
          <w:p>
            <w:pPr>
              <w:pStyle w:val="Compact"/>
              <w:jc w:val="left"/>
            </w:pPr>
            <w:r>
              <w:t xml:space="preserve">Dr. Thabo M. Nkosi</w:t>
            </w:r>
          </w:p>
        </w:tc>
      </w:tr>
    </w:tbl>
    <w:bookmarkStart w:id="23" w:name="X310ab123f4d0d754f6b3a4d9c418803989ff3a0"/>
    <w:p>
      <w:pPr>
        <w:pStyle w:val="Heading2"/>
      </w:pPr>
      <w:r>
        <w:t xml:space="preserve">1. Scope of Work and Description of Services</w:t>
      </w:r>
    </w:p>
    <w:p>
      <w:pPr>
        <w:pStyle w:val="FirstParagraph"/>
      </w:pPr>
      <w:r>
        <w:t xml:space="preserve">This</w:t>
      </w:r>
      <w:r>
        <w:t xml:space="preserve"> </w:t>
      </w:r>
      <w:r>
        <w:t xml:space="preserve">Purchase Order</w:t>
      </w:r>
      <w:r>
        <w:t xml:space="preserve"> </w:t>
      </w:r>
      <w:r>
        <w:t xml:space="preserve">is issued by Sasol Industrial Projects (Pty) Ltd to formally engage the services of a qualified</w:t>
      </w:r>
      <w:r>
        <w:t xml:space="preserve"> </w:t>
      </w:r>
      <w:r>
        <w:t xml:space="preserve">Mechanical Engineer</w:t>
      </w:r>
      <w:r>
        <w:t xml:space="preserve"> </w:t>
      </w:r>
      <w:r>
        <w:t xml:space="preserve">for the design, review, and commissioning support of the new thermal processing facility located in the industrial precinct of</w:t>
      </w:r>
      <w:r>
        <w:t xml:space="preserve"> </w:t>
      </w:r>
      <w:r>
        <w:t xml:space="preserve">Johannesburg, South Africa</w:t>
      </w:r>
      <w:r>
        <w:t xml:space="preserve">. The</w:t>
      </w:r>
      <w:r>
        <w:t xml:space="preserve"> </w:t>
      </w:r>
      <w:r>
        <w:t xml:space="preserve">Mechanical Engineer</w:t>
      </w:r>
      <w:r>
        <w:t xml:space="preserve"> </w:t>
      </w:r>
      <w:r>
        <w:t xml:space="preserve">shall provide full professional engineering services in accordance with the South African National Standards (SANS), the Occupational Health and Safety Act (Act 85 of 1993), and all applicable municipal by-laws governing the City of Johannesburg Metropolitan Municipality.</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Feasibility study and preliminary mechanical design of the thermal processing plant, including heat exchanger selection, piping layout, and equipment sizing. All deliverables to be submitted to the Johannesburg project site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Detailed mechanical engineering design package including P&amp;IDs, isometric drawings, stress calculations for high-pressure piping (up to 25 bar), and equipment data sheets. Compliance with SANS 1003 and ASME B31.3 required.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On-site supervision and technical support during the fabrication and installation phase at the Johannesburg, South Africa project site. Minimum 120 working days of on-site presence required.</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3,850.00</w:t>
            </w:r>
          </w:p>
        </w:tc>
        <w:tc>
          <w:tcPr/>
          <w:p>
            <w:pPr>
              <w:pStyle w:val="Compact"/>
              <w:jc w:val="left"/>
            </w:pPr>
            <w:r>
              <w:t xml:space="preserve">462,000.00</w:t>
            </w:r>
          </w:p>
        </w:tc>
      </w:tr>
      <w:tr>
        <w:tc>
          <w:tcPr/>
          <w:p>
            <w:pPr>
              <w:pStyle w:val="Compact"/>
              <w:jc w:val="left"/>
            </w:pPr>
            <w:r>
              <w:t xml:space="preserve">04</w:t>
            </w:r>
          </w:p>
        </w:tc>
        <w:tc>
          <w:tcPr/>
          <w:p>
            <w:pPr>
              <w:pStyle w:val="Compact"/>
              <w:jc w:val="left"/>
            </w:pPr>
            <w:r>
              <w:t xml:space="preserve">Commissioning support, performance testing, and final mechanical sign-off. Includes preparation of the as-built documentation package and the statutory engineering certificate as required by the City of Johannesburg.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Preparation of the Environmental Impact Assessment (EIA) technical annexure for mechanical systems, in compliance with the National Environmental Management Act (NEMA) and the City of Johannesburg environmental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Training of the client's in-house maintenance team (up to 15 personnel) on mechanical system operation, preventive maintenance schedules, and emergency shutdown procedures. Training to be conducted at the Johannesburg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1,435,000.00</w:t>
            </w:r>
          </w:p>
        </w:tc>
      </w:tr>
      <w:tr>
        <w:tc>
          <w:tcPr/>
          <w:p>
            <w:pPr>
              <w:pStyle w:val="Compact"/>
              <w:jc w:val="left"/>
            </w:pPr>
            <w:r>
              <w:t xml:space="preserve">VAT @ 15% (ZAR):</w:t>
            </w:r>
          </w:p>
        </w:tc>
        <w:tc>
          <w:tcPr/>
          <w:p>
            <w:pPr>
              <w:pStyle w:val="Compact"/>
              <w:jc w:val="left"/>
            </w:pPr>
            <w:r>
              <w:t xml:space="preserve">215,250.00</w:t>
            </w:r>
          </w:p>
        </w:tc>
      </w:tr>
      <w:tr>
        <w:tc>
          <w:tcPr/>
          <w:p>
            <w:pPr>
              <w:pStyle w:val="Compact"/>
              <w:jc w:val="left"/>
            </w:pPr>
            <w:r>
              <w:t xml:space="preserve">Grand Total (ZAR):</w:t>
            </w:r>
          </w:p>
        </w:tc>
        <w:tc>
          <w:tcPr/>
          <w:p>
            <w:pPr>
              <w:pStyle w:val="Compact"/>
              <w:jc w:val="left"/>
            </w:pPr>
            <w:r>
              <w:t xml:space="preserve">1,650,250.00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Any disputes arising from this engagement shall be subject to the exclusive jurisdiction of the High Court of South Africa, Gauteng Division,</w:t>
      </w:r>
      <w:r>
        <w:t xml:space="preserve"> </w:t>
      </w:r>
      <w:r>
        <w:t xml:space="preserve">Johannesburg</w:t>
      </w:r>
      <w:r>
        <w:t xml:space="preserve">.</w:t>
      </w:r>
    </w:p>
    <w:p>
      <w:pPr>
        <w:numPr>
          <w:ilvl w:val="0"/>
          <w:numId w:val="1001"/>
        </w:numPr>
        <w:pStyle w:val="Compact"/>
      </w:pPr>
      <w:r>
        <w:rPr>
          <w:bCs/>
          <w:b/>
        </w:rPr>
        <w:t xml:space="preserve">Professional Registration:</w:t>
      </w:r>
      <w:r>
        <w:t xml:space="preserve"> </w:t>
      </w:r>
      <w:r>
        <w:t xml:space="preserve">The</w:t>
      </w:r>
      <w:r>
        <w:t xml:space="preserve"> </w:t>
      </w:r>
      <w:r>
        <w:t xml:space="preserve">Mechanical Engineer</w:t>
      </w:r>
      <w:r>
        <w:t xml:space="preserve"> </w:t>
      </w:r>
      <w:r>
        <w:t xml:space="preserve">shall maintain valid registration with the South African Council for the Engineering Professions (SACEP) and the Engineering Profession Council of South Africa (EPC) throughout the duration of this contract. A certified copy of the professional registration certificate must be provided prior to commencement of work.</w:t>
      </w:r>
    </w:p>
    <w:p>
      <w:pPr>
        <w:numPr>
          <w:ilvl w:val="0"/>
          <w:numId w:val="1001"/>
        </w:numPr>
        <w:pStyle w:val="Compact"/>
      </w:pPr>
      <w:r>
        <w:rPr>
          <w:bCs/>
          <w:b/>
        </w:rPr>
        <w:t xml:space="preserve">Commencement and Duration:</w:t>
      </w:r>
      <w:r>
        <w:t xml:space="preserve"> </w:t>
      </w:r>
      <w:r>
        <w:t xml:space="preserve">Services shall commence on 1 July 2025 at the project site in</w:t>
      </w:r>
      <w:r>
        <w:t xml:space="preserve"> </w:t>
      </w:r>
      <w:r>
        <w:t xml:space="preserve">Johannesburg, South Africa</w:t>
      </w:r>
      <w:r>
        <w:t xml:space="preserve">, and are expected to be completed by 28 February 2026, subject to the milestone schedule attached hereto as Annexure A.</w:t>
      </w:r>
    </w:p>
    <w:p>
      <w:pPr>
        <w:numPr>
          <w:ilvl w:val="0"/>
          <w:numId w:val="1001"/>
        </w:numPr>
        <w:pStyle w:val="Compact"/>
      </w:pPr>
      <w:r>
        <w:rPr>
          <w:bCs/>
          <w:b/>
        </w:rPr>
        <w:t xml:space="preserve">Payment Schedule:</w:t>
      </w:r>
      <w:r>
        <w:t xml:space="preserve"> </w:t>
      </w:r>
      <w:r>
        <w:t xml:space="preserve">Payment shall be made in accordance with the following milestones: 20% upon signing of this</w:t>
      </w:r>
      <w:r>
        <w:t xml:space="preserve"> </w:t>
      </w:r>
      <w:r>
        <w:t xml:space="preserve">Purchase Order</w:t>
      </w:r>
      <w:r>
        <w:t xml:space="preserve">; 30% upon submission and approval of the detailed design package; 30% upon completion of on-site supervision; and 20% upon final commissioning sign-off. All invoices shall be submitted to the procurement department in Johannesburg and are payable within 30 days of receipt of a valid tax invoice.</w:t>
      </w:r>
    </w:p>
    <w:p>
      <w:pPr>
        <w:numPr>
          <w:ilvl w:val="0"/>
          <w:numId w:val="1001"/>
        </w:numPr>
        <w:pStyle w:val="Compact"/>
      </w:pPr>
      <w:r>
        <w:rPr>
          <w:bCs/>
          <w:b/>
        </w:rPr>
        <w:t xml:space="preserve">Insurance and Indemnity:</w:t>
      </w:r>
      <w:r>
        <w:t xml:space="preserve"> </w:t>
      </w:r>
      <w:r>
        <w:t xml:space="preserve">The</w:t>
      </w:r>
      <w:r>
        <w:t xml:space="preserve"> </w:t>
      </w:r>
      <w:r>
        <w:t xml:space="preserve">Mechanical Engineer</w:t>
      </w:r>
      <w:r>
        <w:t xml:space="preserve"> </w:t>
      </w:r>
      <w:r>
        <w:t xml:space="preserve">shall maintain professional indemnity insurance of no less than R5,000,000 and public liability insurance of no less than R10,000,000 for the entire duration of the engagement. Certificates of insurance must be provided to the buyer prior to mobilisation at the</w:t>
      </w:r>
      <w:r>
        <w:t xml:space="preserve"> </w:t>
      </w:r>
      <w:r>
        <w:t xml:space="preserve">Johannesburg</w:t>
      </w:r>
      <w:r>
        <w:t xml:space="preserve"> </w:t>
      </w:r>
      <w:r>
        <w:t xml:space="preserve">site.</w:t>
      </w:r>
    </w:p>
    <w:p>
      <w:pPr>
        <w:numPr>
          <w:ilvl w:val="0"/>
          <w:numId w:val="1001"/>
        </w:numPr>
        <w:pStyle w:val="Compact"/>
      </w:pPr>
      <w:r>
        <w:rPr>
          <w:bCs/>
          <w:b/>
        </w:rPr>
        <w:t xml:space="preserve">Compliance with Local Regulations:</w:t>
      </w:r>
      <w:r>
        <w:t xml:space="preserve"> </w:t>
      </w:r>
      <w:r>
        <w:t xml:space="preserve">All work performed under this</w:t>
      </w:r>
      <w:r>
        <w:t xml:space="preserve"> </w:t>
      </w:r>
      <w:r>
        <w:t xml:space="preserve">Purchase Order</w:t>
      </w:r>
      <w:r>
        <w:t xml:space="preserve"> </w:t>
      </w:r>
      <w:r>
        <w:t xml:space="preserve">shall comply with the City of Johannesburg Metropolitan Municipality by-laws, the National Building Regulations, the Mine Health and Safety Act (where applicable), and all relevant SANS standards. The</w:t>
      </w:r>
      <w:r>
        <w:t xml:space="preserve"> </w:t>
      </w:r>
      <w:r>
        <w:t xml:space="preserve">Mechanical Engineer</w:t>
      </w:r>
      <w:r>
        <w:t xml:space="preserve"> </w:t>
      </w:r>
      <w:r>
        <w:t xml:space="preserve">is responsible for obtaining any necessary municipal permits or approvals in</w:t>
      </w:r>
      <w:r>
        <w:t xml:space="preserve"> </w:t>
      </w:r>
      <w:r>
        <w:t xml:space="preserve">Johannesburg, South Africa</w:t>
      </w:r>
      <w:r>
        <w:t xml:space="preserve">.</w:t>
      </w:r>
    </w:p>
    <w:p>
      <w:pPr>
        <w:numPr>
          <w:ilvl w:val="0"/>
          <w:numId w:val="1001"/>
        </w:numPr>
        <w:pStyle w:val="Compact"/>
      </w:pPr>
      <w:r>
        <w:rPr>
          <w:bCs/>
          <w:b/>
        </w:rPr>
        <w:t xml:space="preserve">Confidentiality:</w:t>
      </w:r>
      <w:r>
        <w:t xml:space="preserve"> </w:t>
      </w:r>
      <w:r>
        <w:t xml:space="preserve">All technical data, drawings, and proprietary information exchanged under this</w:t>
      </w:r>
      <w:r>
        <w:t xml:space="preserve"> </w:t>
      </w:r>
      <w:r>
        <w:t xml:space="preserve">Purchase Order</w:t>
      </w:r>
      <w:r>
        <w:t xml:space="preserve"> </w:t>
      </w:r>
      <w:r>
        <w:t xml:space="preserve">shall be treated as strictly confidential. The</w:t>
      </w:r>
      <w:r>
        <w:t xml:space="preserve"> </w:t>
      </w:r>
      <w:r>
        <w:t xml:space="preserve">Mechanical Engineer</w:t>
      </w:r>
      <w:r>
        <w:t xml:space="preserve"> </w:t>
      </w:r>
      <w:r>
        <w:t xml:space="preserve">shall not disclose any project-specific information to third parties without prior written consent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30 days' written notice. In the event of termination, the</w:t>
      </w:r>
      <w:r>
        <w:t xml:space="preserve"> </w:t>
      </w:r>
      <w:r>
        <w:t xml:space="preserve">Mechanical Engineer</w:t>
      </w:r>
      <w:r>
        <w:t xml:space="preserve"> </w:t>
      </w:r>
      <w:r>
        <w:t xml:space="preserve">shall be compensated for all work satisfactorily completed up to the date of termination, less any amounts already paid.</w:t>
      </w:r>
    </w:p>
    <w:p>
      <w:pPr>
        <w:numPr>
          <w:ilvl w:val="0"/>
          <w:numId w:val="1001"/>
        </w:numPr>
        <w:pStyle w:val="Compact"/>
      </w:pPr>
      <w:r>
        <w:rPr>
          <w:bCs/>
          <w:b/>
        </w:rPr>
        <w:t xml:space="preserve">Anti-Corruption and B-BBEE:</w:t>
      </w:r>
      <w:r>
        <w:t xml:space="preserve"> </w:t>
      </w:r>
      <w:r>
        <w:t xml:space="preserve">The</w:t>
      </w:r>
      <w:r>
        <w:t xml:space="preserve"> </w:t>
      </w:r>
      <w:r>
        <w:t xml:space="preserve">Mechanical Engineer</w:t>
      </w:r>
      <w:r>
        <w:t xml:space="preserve"> </w:t>
      </w:r>
      <w:r>
        <w:t xml:space="preserve">confirms compliance with the South African Preferential Procurement Framework Act and shall provide a valid B-BBEE certificate (Level 1 or higher) as part of the contract documentation. Any act of corruption or fraud shall constitute immediate grounds for termination of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affecting operations in</w:t>
      </w:r>
      <w:r>
        <w:t xml:space="preserve"> </w:t>
      </w:r>
      <w:r>
        <w:t xml:space="preserve">Johannesburg, South Africa</w:t>
      </w:r>
      <w:r>
        <w:t xml:space="preserve">, or declared national states of emergency.</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This document constitutes a binding agreement for the engagement of the</w:t>
      </w:r>
      <w:r>
        <w:t xml:space="preserve"> </w:t>
      </w:r>
      <w:r>
        <w:t xml:space="preserve">Mechanical Engineer</w:t>
      </w:r>
      <w:r>
        <w:t xml:space="preserve"> </w:t>
      </w:r>
      <w:r>
        <w:t xml:space="preserve">for the specified project in</w:t>
      </w:r>
      <w:r>
        <w:t xml:space="preserve"> </w:t>
      </w:r>
      <w:r>
        <w:t xml:space="preserve">Johannesburg, South Africa</w:t>
      </w:r>
      <w:r>
        <w:t xml:space="preserve">.</w:t>
      </w:r>
    </w:p>
    <w:p>
      <w:pPr>
        <w:pStyle w:val="BodyText"/>
      </w:pPr>
      <w:r>
        <w:rPr>
          <w:bCs/>
          <w:b/>
        </w:rPr>
        <w:t xml:space="preserve">For and on behalf of the Buyer:</w:t>
      </w:r>
    </w:p>
    <w:p>
      <w:pPr>
        <w:pStyle w:val="BodyText"/>
      </w:pPr>
      <w:r>
        <w:t xml:space="preserve">Sasol Industrial Projects (Pty) Ltd</w:t>
      </w:r>
    </w:p>
    <w:p>
      <w:pPr>
        <w:pStyle w:val="BodyText"/>
      </w:pPr>
      <w:r>
        <w:rPr>
          <w:bCs/>
          <w:b/>
        </w:rPr>
        <w:t xml:space="preserve">Name:</w:t>
      </w:r>
      <w:r>
        <w:t xml:space="preserve"> </w:t>
      </w:r>
      <w:r>
        <w:t xml:space="preserve">Ms. Lerato Dlamini</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Dr. Thabo M. Nkosi – Mechanical Engineer</w:t>
      </w:r>
    </w:p>
    <w:p>
      <w:pPr>
        <w:pStyle w:val="BodyText"/>
      </w:pPr>
      <w:r>
        <w:rPr>
          <w:bCs/>
          <w:b/>
        </w:rPr>
        <w:t xml:space="preserve">Name:</w:t>
      </w:r>
      <w:r>
        <w:t xml:space="preserve"> </w:t>
      </w:r>
      <w:r>
        <w:t xml:space="preserve">Dr. Thabo M. Nkosi</w:t>
      </w:r>
      <w:r>
        <w:br/>
      </w:r>
      <w:r>
        <w:rPr>
          <w:bCs/>
          <w:b/>
        </w:rPr>
        <w:t xml:space="preserve">Title:</w:t>
      </w:r>
      <w:r>
        <w:t xml:space="preserve"> </w:t>
      </w:r>
      <w:r>
        <w:t xml:space="preserve">Principal Mechanical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(PO-2025-JHB-ME-00472) is issued in duplicate. One copy is retained by the buyer's procurement department in</w:t>
      </w:r>
      <w:r>
        <w:t xml:space="preserve"> </w:t>
      </w:r>
      <w:r>
        <w:t xml:space="preserve">Johannesburg, South Africa</w:t>
      </w:r>
      <w:r>
        <w:t xml:space="preserve">, and one copy is issued to the</w:t>
      </w:r>
      <w:r>
        <w:t xml:space="preserve"> </w:t>
      </w:r>
      <w:r>
        <w:t xml:space="preserve">Mechanical Engineer</w:t>
      </w:r>
      <w:r>
        <w:t xml:space="preserve"> </w:t>
      </w:r>
      <w:r>
        <w:t xml:space="preserve">for their records. This document is valid only when signed by both authorised representatives. All amounts are quoted in South African Rand (ZAR) and are inclusive of all costs unless otherwise stated. For queries, contact the Procurement Department at procurement@sasolindustrial.co.za or +27 (0)11 447 2000, Sandton,</w:t>
      </w:r>
      <w:r>
        <w:t xml:space="preserve"> </w:t>
      </w:r>
      <w:r>
        <w:t xml:space="preserve">Johannesburg</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Johannesburg, South Africa</dc:title>
  <dc:creator/>
  <dc:language>en</dc:language>
  <cp:keywords/>
  <dcterms:created xsi:type="dcterms:W3CDTF">2026-10-10T04:15:06Z</dcterms:created>
  <dcterms:modified xsi:type="dcterms:W3CDTF">2026-10-10T04:15:06Z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