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7" w:name="purchase-order"/>
    <w:p>
      <w:pPr>
        <w:pStyle w:val="Heading1"/>
      </w:pPr>
      <w:r>
        <w:t xml:space="preserve">PURCHASE ORDER</w:t>
      </w:r>
    </w:p>
    <w:p>
      <w:pPr>
        <w:pStyle w:val="FirstParagraph"/>
      </w:pPr>
      <w:r>
        <w:t xml:space="preserve">Issued in accordance with the Swiss Code of Obligations (OR) and applicable regulations of the Canton of Zurich</w:t>
      </w:r>
    </w:p>
    <w:bookmarkStart w:id="20" w:name="buyer-purchasing-entity"/>
    <w:p>
      <w:pPr>
        <w:pStyle w:val="Heading3"/>
      </w:pPr>
      <w:r>
        <w:t xml:space="preserve">Buyer (Purchasing Entity)</w:t>
      </w:r>
    </w:p>
    <w:p>
      <w:pPr>
        <w:pStyle w:val="FirstParagraph"/>
      </w:pPr>
      <w:r>
        <w:rPr>
          <w:bCs/>
          <w:b/>
        </w:rPr>
        <w:t xml:space="preserve">Alpine Precision Engineering AG</w:t>
      </w:r>
      <w:r>
        <w:br/>
      </w:r>
      <w:r>
        <w:t xml:space="preserve">Bahnhofstrasse 142</w:t>
      </w:r>
      <w:r>
        <w:br/>
      </w:r>
      <w:r>
        <w:t xml:space="preserve">8001 Zurich, Switzerland</w:t>
      </w:r>
      <w:r>
        <w:br/>
      </w:r>
      <w:r>
        <w:t xml:space="preserve">VAT No.: CHE-112.345.678</w:t>
      </w:r>
      <w:r>
        <w:br/>
      </w:r>
      <w:r>
        <w:t xml:space="preserve">Tel: +41 44 555 0192</w:t>
      </w:r>
      <w:r>
        <w:br/>
      </w:r>
      <w:r>
        <w:t xml:space="preserve">Email: procurement@alpineprecision.ch</w:t>
      </w:r>
    </w:p>
    <w:bookmarkEnd w:id="20"/>
    <w:bookmarkStart w:id="21" w:name="supplier-service-provider"/>
    <w:p>
      <w:pPr>
        <w:pStyle w:val="Heading3"/>
      </w:pPr>
      <w:r>
        <w:t xml:space="preserve">Supplier (Service Provider)</w:t>
      </w:r>
    </w:p>
    <w:p>
      <w:pPr>
        <w:pStyle w:val="FirstParagraph"/>
      </w:pPr>
      <w:r>
        <w:rPr>
          <w:bCs/>
          <w:b/>
        </w:rPr>
        <w:t xml:space="preserve">SwissMech Consulting GmbH</w:t>
      </w:r>
      <w:r>
        <w:br/>
      </w:r>
      <w:r>
        <w:t xml:space="preserve">Hardstrasse 207</w:t>
      </w:r>
      <w:r>
        <w:br/>
      </w:r>
      <w:r>
        <w:t xml:space="preserve">8004 Zurich, Switzerland</w:t>
      </w:r>
      <w:r>
        <w:br/>
      </w:r>
      <w:r>
        <w:t xml:space="preserve">VAT No.: CHE-987.654.321</w:t>
      </w:r>
      <w:r>
        <w:br/>
      </w:r>
      <w:r>
        <w:t xml:space="preserve">Tel: +41 44 555 0347</w:t>
      </w:r>
      <w:r>
        <w:br/>
      </w:r>
      <w:r>
        <w:t xml:space="preserve">Email: contracts@swissmech.ch</w:t>
      </w:r>
    </w:p>
    <w:bookmarkEnd w:id="21"/>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Purchase Order No.</w:t>
            </w:r>
          </w:p>
        </w:tc>
        <w:tc>
          <w:tcPr/>
          <w:p>
            <w:pPr>
              <w:pStyle w:val="Compact"/>
              <w:jc w:val="left"/>
            </w:pPr>
            <w:r>
              <w:t xml:space="preserve">PO-2025-ZRH-04871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30 September 2025</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Swiss Franc (CHF)</w:t>
            </w:r>
          </w:p>
        </w:tc>
        <w:tc>
          <w:tcPr/>
          <w:p>
            <w:pPr>
              <w:pStyle w:val="Compact"/>
              <w:jc w:val="left"/>
            </w:pPr>
            <w:r>
              <w:t xml:space="preserve">Governing Law</w:t>
            </w:r>
          </w:p>
        </w:tc>
        <w:tc>
          <w:tcPr/>
          <w:p>
            <w:pPr>
              <w:pStyle w:val="Compact"/>
              <w:jc w:val="left"/>
            </w:pPr>
            <w:r>
              <w:t xml:space="preserve">Swiss Federal Law (Canton of Zurich)</w:t>
            </w:r>
          </w:p>
        </w:tc>
      </w:tr>
    </w:tbl>
    <w:bookmarkStart w:id="22" w:name="X0858babd189f2391ebab122aa179bf63e01644d"/>
    <w:p>
      <w:pPr>
        <w:pStyle w:val="Heading2"/>
      </w:pPr>
      <w:r>
        <w:t xml:space="preserve">1. Description of Services – Mechanical Engineer Engagement</w:t>
      </w:r>
    </w:p>
    <w:p>
      <w:pPr>
        <w:pStyle w:val="FirstParagraph"/>
      </w:pPr>
      <w:r>
        <w:t xml:space="preserve">This Purchase Order is issued by Alpine Precision Engineering AG, a manufacturing and industrial design firm headquartered in Switzerland Zurich, to formally request and authorize the procurement of professional engineering services. The scope of this Purchase Order pertains specifically to the engagement of a qualified</w:t>
      </w:r>
      <w:r>
        <w:t xml:space="preserve"> </w:t>
      </w:r>
      <w:r>
        <w:rPr>
          <w:bCs/>
          <w:b/>
        </w:rPr>
        <w:t xml:space="preserve">Mechanical Engineer</w:t>
      </w:r>
      <w:r>
        <w:t xml:space="preserve"> </w:t>
      </w:r>
      <w:r>
        <w:t xml:space="preserve">to provide comprehensive design, analysis, prototyping, and technical consultancy services for the development of next-generation industrial automation equipment. The Mechanical Engineer shall operate under the direct supervision of the Project Director at our Switzerland Zurich facility located at Bahnhofstrasse 142, 8001 Zurich, and shall comply with all Swiss federal and cantonal occupational safety standards as well as the professional code of conduct established by the Swiss Society of Engineers and Architects (SIA).</w:t>
      </w:r>
    </w:p>
    <w:bookmarkEnd w:id="22"/>
    <w:bookmarkStart w:id="23" w:name="line-items-and-service-breakdown"/>
    <w:p>
      <w:pPr>
        <w:pStyle w:val="Heading2"/>
      </w:pPr>
      <w:r>
        <w:t xml:space="preserve">2. Line Items and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Mechanical Engineer – Senior Design &amp; CAD Modelling (SolidWorks, CATIA) for hydraulic actuator assembly, including 3D modelling, 2D technical drawings, and BOM generation</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Mechanical Engineer – Finite Element Analysis (FEA) and structural stress simulation for load-bearing components, including validation reports compliant with SIA 263 standards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15,600.00</w:t>
            </w:r>
          </w:p>
        </w:tc>
      </w:tr>
      <w:tr>
        <w:tc>
          <w:tcPr/>
          <w:p>
            <w:pPr>
              <w:pStyle w:val="Compact"/>
              <w:jc w:val="left"/>
            </w:pPr>
            <w:r>
              <w:t xml:space="preserve">03</w:t>
            </w:r>
          </w:p>
        </w:tc>
        <w:tc>
          <w:tcPr/>
          <w:p>
            <w:pPr>
              <w:pStyle w:val="Compact"/>
              <w:jc w:val="left"/>
            </w:pPr>
            <w:r>
              <w:t xml:space="preserve">Mechanical Engineer – Prototyping and bench testing of three (3) iterative prototypes at the Switzerland Zurich test laboratory, including material procurement coordination and test documentation</w:t>
            </w:r>
          </w:p>
        </w:tc>
        <w:tc>
          <w:tcPr/>
          <w:p>
            <w:pPr>
              <w:pStyle w:val="Compact"/>
              <w:jc w:val="left"/>
            </w:pPr>
            <w:r>
              <w:t xml:space="preserve">3</w:t>
            </w:r>
          </w:p>
        </w:tc>
        <w:tc>
          <w:tcPr/>
          <w:p>
            <w:pPr>
              <w:pStyle w:val="Compact"/>
              <w:jc w:val="left"/>
            </w:pPr>
            <w:r>
              <w:t xml:space="preserve">Prototypes</w:t>
            </w:r>
          </w:p>
        </w:tc>
        <w:tc>
          <w:tcPr/>
          <w:p>
            <w:pPr>
              <w:pStyle w:val="Compact"/>
              <w:jc w:val="left"/>
            </w:pPr>
            <w:r>
              <w:t xml:space="preserve">4,750.00</w:t>
            </w:r>
          </w:p>
        </w:tc>
        <w:tc>
          <w:tcPr/>
          <w:p>
            <w:pPr>
              <w:pStyle w:val="Compact"/>
              <w:jc w:val="left"/>
            </w:pPr>
            <w:r>
              <w:t xml:space="preserve">14,250.00</w:t>
            </w:r>
          </w:p>
        </w:tc>
      </w:tr>
      <w:tr>
        <w:tc>
          <w:tcPr/>
          <w:p>
            <w:pPr>
              <w:pStyle w:val="Compact"/>
              <w:jc w:val="left"/>
            </w:pPr>
            <w:r>
              <w:t xml:space="preserve">04</w:t>
            </w:r>
          </w:p>
        </w:tc>
        <w:tc>
          <w:tcPr/>
          <w:p>
            <w:pPr>
              <w:pStyle w:val="Compact"/>
              <w:jc w:val="left"/>
            </w:pPr>
            <w:r>
              <w:t xml:space="preserve">Mechanical Engineer – Technical documentation, assembly manuals, and maintenance guides in both German and English for end-user deployment across the DACH region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Mechanical Engineer – On-site supervision and quality assurance during final assembly at the Switzerland Zurich production floor, including daily progress reports and non-conformance logging</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06</w:t>
            </w:r>
          </w:p>
        </w:tc>
        <w:tc>
          <w:tcPr/>
          <w:p>
            <w:pPr>
              <w:pStyle w:val="Compact"/>
              <w:jc w:val="left"/>
            </w:pPr>
            <w:r>
              <w:t xml:space="preserve">Mechanical Engineer – Regulatory compliance review and CE marking documentation preparation in accordance with EU Machinery Directive 2006/42/EC as applied in Switzerland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w:t>
            </w:r>
          </w:p>
        </w:tc>
        <w:tc>
          <w:tcPr/>
          <w:p>
            <w:pPr>
              <w:pStyle w:val="Compact"/>
              <w:jc w:val="left"/>
            </w:pPr>
            <w:r>
              <w:t xml:space="preserve">3,500.00</w:t>
            </w:r>
          </w:p>
        </w:tc>
      </w:tr>
    </w:tbl>
    <w:bookmarkEnd w:id="23"/>
    <w:bookmarkStart w:id="24"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CHF 69,350.00</w:t>
            </w:r>
          </w:p>
        </w:tc>
      </w:tr>
      <w:tr>
        <w:tc>
          <w:tcPr/>
          <w:p>
            <w:pPr>
              <w:pStyle w:val="Compact"/>
              <w:jc w:val="left"/>
            </w:pPr>
            <w:r>
              <w:t xml:space="preserve">VAT (7.7% – Swiss Standard Rate)</w:t>
            </w:r>
          </w:p>
        </w:tc>
        <w:tc>
          <w:tcPr/>
          <w:p>
            <w:pPr>
              <w:pStyle w:val="Compact"/>
              <w:jc w:val="left"/>
            </w:pPr>
            <w:r>
              <w:t xml:space="preserve">CHF 5,340.00</w:t>
            </w:r>
          </w:p>
        </w:tc>
      </w:tr>
      <w:tr>
        <w:tc>
          <w:tcPr/>
          <w:p>
            <w:pPr>
              <w:pStyle w:val="Compact"/>
              <w:jc w:val="left"/>
            </w:pPr>
            <w:r>
              <w:t xml:space="preserve">Grand Total (CHF)</w:t>
            </w:r>
          </w:p>
        </w:tc>
        <w:tc>
          <w:tcPr/>
          <w:p>
            <w:pPr>
              <w:pStyle w:val="Compact"/>
              <w:jc w:val="left"/>
            </w:pPr>
            <w:r>
              <w:t xml:space="preserve">CHF 74,690.00</w:t>
            </w:r>
          </w:p>
        </w:tc>
      </w:tr>
    </w:tbl>
    <w:bookmarkEnd w:id="24"/>
    <w:bookmarkStart w:id="25" w:name="terms-and-conditions"/>
    <w:p>
      <w:pPr>
        <w:pStyle w:val="Heading2"/>
      </w:pPr>
      <w:r>
        <w:t xml:space="preserve">4. Terms and Conditions</w:t>
      </w:r>
    </w:p>
    <w:p>
      <w:pPr>
        <w:pStyle w:val="FirstParagraph"/>
      </w:pPr>
      <w:r>
        <w:t xml:space="preserve">4.1 This Purchase Order constitutes a binding agreement between Alpine Precision Engineering AG (hereinafter "the Buyer") and SwissMech Consulting GmbH (hereinafter "the Supplier") for the provision of Mechanical Engineer services as described herein. All terms are governed by the Swiss Code of Obligations (OR) and the civil law of the Canton of Zurich, Switzerland.</w:t>
      </w:r>
    </w:p>
    <w:p>
      <w:pPr>
        <w:pStyle w:val="BodyText"/>
      </w:pPr>
      <w:r>
        <w:t xml:space="preserve">4.2 The Mechanical Engineer assigned to this Purchase Order shall hold a minimum of a Master's degree in Mechanical Engineering from an accredited Swiss or internationally recognized institution, and shall possess a valid professional license issued by the relevant authority in Switzerland Zurich. The Supplier warrants that the Mechanical Engineer shall not be engaged in any conflicting obligations during the term of this Purchase Order.</w:t>
      </w:r>
    </w:p>
    <w:p>
      <w:pPr>
        <w:pStyle w:val="BodyText"/>
      </w:pPr>
      <w:r>
        <w:t xml:space="preserve">4.3 All work performed under this Purchase Order shall be executed at the Buyer's premises in Switzerland Zurich unless otherwise agreed in writing. The Buyer shall provide the Mechanical Engineer with access to necessary tools, software licenses, laboratory equipment, and safety gear in accordance with Swiss occupational health and safety regulations (ArG/ArGV).</w:t>
      </w:r>
    </w:p>
    <w:p>
      <w:pPr>
        <w:pStyle w:val="BodyText"/>
      </w:pPr>
      <w:r>
        <w:t xml:space="preserve">4.4 Payment shall be made via bank transfer to the Supplier's designated account in Switzerland Zurich within thirty (30) calendar days of receipt of a valid invoice referencing this Purchase Order number (PO-2025-ZRH-04871). Late payments shall accrue interest at the statutory rate of 5% per annum as defined under Article 104 of the Swiss Code of Obligations.</w:t>
      </w:r>
    </w:p>
    <w:p>
      <w:pPr>
        <w:pStyle w:val="BodyText"/>
      </w:pPr>
      <w:r>
        <w:t xml:space="preserve">4.5 Intellectual property rights generated by the Mechanical Engineer in the course of fulfilling this Purchase Order shall vest exclusively in the Buyer upon full payment. The Supplier and the Mechanical Engineer shall execute any additional assignment documents reasonably required by the Buyer.</w:t>
      </w:r>
    </w:p>
    <w:p>
      <w:pPr>
        <w:pStyle w:val="BodyText"/>
      </w:pPr>
      <w:r>
        <w:t xml:space="preserve">4.6 Either party may terminate this Purchase Order with a written notice period of fourteen (14) calendar days. In the event of termination, the Buyer shall compensate the Supplier for all services rendered and materials procured up to the effective date of termination.</w:t>
      </w:r>
    </w:p>
    <w:p>
      <w:pPr>
        <w:pStyle w:val="BodyText"/>
      </w:pPr>
      <w:r>
        <w:t xml:space="preserve">4.7 All disputes arising from or in connection with this Purchase Order shall be subject to the exclusive jurisdiction of the competent courts in Switzerland Zurich. The parties agree to attempt mediation through the Zurich Chamber of Commerce before initiating any formal legal proceedings.</w:t>
      </w:r>
    </w:p>
    <w:p>
      <w:pPr>
        <w:pStyle w:val="BodyText"/>
      </w:pPr>
      <w:r>
        <w:t xml:space="preserve">4.8 This Purchase Order is subject to the data protection provisions of the Swiss Federal Act on Data Protection (FADP/Datenschutzgesetz). All personal data processed in connection with this engagement shall be handled in strict compliance with applicable Swiss and EU data protection regulations.</w:t>
      </w:r>
    </w:p>
    <w:bookmarkEnd w:id="25"/>
    <w:bookmarkStart w:id="26" w:name="acceptance-and-authorization"/>
    <w:p>
      <w:pPr>
        <w:pStyle w:val="Heading2"/>
      </w:pPr>
      <w:r>
        <w:t xml:space="preserve">5. Acceptance and Authorization</w:t>
      </w:r>
    </w:p>
    <w:p>
      <w:pPr>
        <w:pStyle w:val="FirstParagraph"/>
      </w:pPr>
      <w:r>
        <w:t xml:space="preserve">This Purchase Order is valid for acceptance within ten (10) business days from the date of issue. The Supplier shall confirm acceptance by signing below and returning a copy to the Buyer's procurement department in Switzerland Zurich. Failure to respond within the stipulated period shall be interpreted as a rejection of this Purchase Order.</w:t>
      </w:r>
    </w:p>
    <w:p>
      <w:pPr>
        <w:pStyle w:val="BodyText"/>
      </w:pPr>
      <w:r>
        <w:rPr>
          <w:bCs/>
          <w:b/>
        </w:rPr>
        <w:t xml:space="preserve">For and on behalf of the Buyer:</w:t>
      </w:r>
      <w:r>
        <w:br/>
      </w:r>
      <w:r>
        <w:t xml:space="preserve">Alpine Precision Engineering AG</w:t>
      </w:r>
      <w:r>
        <w:br/>
      </w:r>
      <w:r>
        <w:br/>
      </w:r>
      <w:r>
        <w:t xml:space="preserve">Signature: ___________________________</w:t>
      </w:r>
    </w:p>
    <w:p>
      <w:pPr>
        <w:pStyle w:val="BodyText"/>
      </w:pPr>
      <w:r>
        <w:t xml:space="preserve">Name: Dr. Markus Keller</w:t>
      </w:r>
      <w:r>
        <w:br/>
      </w:r>
      <w:r>
        <w:t xml:space="preserve">Title: Head of Procurement</w:t>
      </w:r>
      <w:r>
        <w:br/>
      </w:r>
      <w:r>
        <w:t xml:space="preserve">Date: ___________________________</w:t>
      </w:r>
    </w:p>
    <w:p>
      <w:pPr>
        <w:pStyle w:val="BodyText"/>
      </w:pPr>
      <w:r>
        <w:rPr>
          <w:bCs/>
          <w:b/>
        </w:rPr>
        <w:t xml:space="preserve">For and on behalf of the Supplier:</w:t>
      </w:r>
      <w:r>
        <w:br/>
      </w:r>
      <w:r>
        <w:t xml:space="preserve">SwissMech Consulting GmbH</w:t>
      </w:r>
      <w:r>
        <w:br/>
      </w:r>
      <w:r>
        <w:br/>
      </w:r>
      <w:r>
        <w:t xml:space="preserve">Signature: ___________________________</w:t>
      </w:r>
    </w:p>
    <w:p>
      <w:pPr>
        <w:pStyle w:val="BodyText"/>
      </w:pPr>
      <w:r>
        <w:t xml:space="preserve">Name: Ing. Laura Steiner</w:t>
      </w:r>
      <w:r>
        <w:br/>
      </w:r>
      <w:r>
        <w:t xml:space="preserve">Title: Managing Director</w:t>
      </w:r>
      <w:r>
        <w:br/>
      </w:r>
      <w:r>
        <w:t xml:space="preserve">Date: ___________________________</w:t>
      </w:r>
    </w:p>
    <w:p>
      <w:pPr>
        <w:pStyle w:val="BodyText"/>
      </w:pPr>
      <w:r>
        <w:rPr>
          <w:bCs/>
          <w:b/>
        </w:rPr>
        <w:t xml:space="preserve">Document Reference:</w:t>
      </w:r>
      <w:r>
        <w:t xml:space="preserve"> </w:t>
      </w:r>
      <w:r>
        <w:t xml:space="preserve">PO-2025-ZRH-04871 |</w:t>
      </w:r>
      <w:r>
        <w:t xml:space="preserve"> </w:t>
      </w:r>
      <w:r>
        <w:rPr>
          <w:bCs/>
          <w:b/>
        </w:rPr>
        <w:t xml:space="preserve">Classification:</w:t>
      </w:r>
      <w:r>
        <w:t xml:space="preserve"> </w:t>
      </w:r>
      <w:r>
        <w:t xml:space="preserve">Internal – Procurement |</w:t>
      </w:r>
      <w:r>
        <w:t xml:space="preserve"> </w:t>
      </w:r>
      <w:r>
        <w:rPr>
          <w:bCs/>
          <w:b/>
        </w:rPr>
        <w:t xml:space="preserve">Version:</w:t>
      </w:r>
      <w:r>
        <w:t xml:space="preserve"> </w:t>
      </w:r>
      <w:r>
        <w:t xml:space="preserve">1.0</w:t>
      </w:r>
      <w:r>
        <w:br/>
      </w:r>
      <w:r>
        <w:t xml:space="preserve">This Purchase Order was prepared and issued in Switzerland Zurich. All communications regarding this document shall be directed to the Buyer's procurement office at Bahnhofstrasse 142, 8001 Zurich, Switzerland. The Mechanical Engineer services described herein are subject to the quality assurance protocols established by Alpine Precision Engineering AG and the professional standards of the Swiss engineering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Switzerland Zurich</dc:title>
  <dc:creator/>
  <dc:language>en</dc:language>
  <cp:keywords/>
  <dcterms:created xsi:type="dcterms:W3CDTF">2026-10-10T04:08:18Z</dcterms:created>
  <dcterms:modified xsi:type="dcterms:W3CDTF">2026-10-10T04:08:18Z</dcterms:modified>
</cp:coreProperties>
</file>

<file path=docProps/custom.xml><?xml version="1.0" encoding="utf-8"?>
<Properties xmlns="http://schemas.openxmlformats.org/officeDocument/2006/custom-properties" xmlns:vt="http://schemas.openxmlformats.org/officeDocument/2006/docPropsVTypes"/>
</file>