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Thailand Bangkok Industrial Solutions Co., Ltd.</w:t>
      </w:r>
    </w:p>
    <w:p>
      <w:pPr>
        <w:pStyle w:val="BodyText"/>
      </w:pPr>
      <w:r>
        <w:t xml:space="preserve">128/44 Sukhumvit Road, Khlong Toei, Bangkok 10110, Thailand</w:t>
      </w:r>
    </w:p>
    <w:p>
      <w:pPr>
        <w:pStyle w:val="BodyText"/>
      </w:pPr>
      <w:r>
        <w:t xml:space="preserve">Tel: +66-2-255-8899 | Email: procurement@tbis.co.th | VAT Reg. No: 0105559876543</w:t>
      </w:r>
    </w:p>
    <w:bookmarkEnd w:id="20"/>
    <w:p>
      <w:pPr>
        <w:pStyle w:val="BodyText"/>
      </w:pPr>
      <w:r>
        <w:rPr>
          <w:bCs/>
          <w:b/>
        </w:rPr>
        <w:t xml:space="preserve">Purchase Order No.:</w:t>
      </w:r>
      <w:r>
        <w:t xml:space="preserve"> </w:t>
      </w:r>
      <w:r>
        <w:t xml:space="preserve">PO-TB-2025-04871</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Supplier / Service Provider:</w:t>
      </w:r>
      <w:r>
        <w:t xml:space="preserve"> </w:t>
      </w:r>
      <w:r>
        <w:rPr>
          <w:bCs/>
          <w:b/>
        </w:rPr>
        <w:t xml:space="preserve">Engineering Division</w:t>
      </w:r>
      <w:r>
        <w:t xml:space="preserve"> </w:t>
      </w:r>
      <w:r>
        <w:rPr>
          <w:bCs/>
          <w:b/>
        </w:rPr>
        <w:t xml:space="preserve">Project Reference:</w:t>
      </w:r>
      <w:r>
        <w:t xml:space="preserve"> </w:t>
      </w:r>
      <w:r>
        <w:t xml:space="preserve">ME-BKK-2025-034</w:t>
      </w:r>
    </w:p>
    <w:p>
      <w:pPr>
        <w:pStyle w:val="BodyText"/>
      </w:pPr>
      <w:r>
        <w:t xml:space="preserve">Bill To / Recipient of Services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Thailand Bangkok Industrial Solutions Co., Ltd.</w:t>
            </w:r>
          </w:p>
        </w:tc>
        <w:tc>
          <w:tcPr/>
          <w:p>
            <w:pPr>
              <w:pStyle w:val="Compact"/>
              <w:jc w:val="left"/>
            </w:pPr>
            <w:r>
              <w:rPr>
                <w:bCs/>
                <w:b/>
              </w:rPr>
              <w:t xml:space="preserve">Contact Person:</w:t>
            </w:r>
            <w:r>
              <w:t xml:space="preserve"> </w:t>
            </w:r>
            <w:r>
              <w:t xml:space="preserve">Mr. Somchai Prasert</w:t>
            </w:r>
          </w:p>
        </w:tc>
      </w:tr>
      <w:tr>
        <w:tc>
          <w:tcPr/>
          <w:p>
            <w:pPr>
              <w:pStyle w:val="Compact"/>
              <w:jc w:val="left"/>
            </w:pPr>
            <w:r>
              <w:rPr>
                <w:bCs/>
                <w:b/>
              </w:rPr>
              <w:t xml:space="preserve">Address:</w:t>
            </w:r>
            <w:r>
              <w:t xml:space="preserve"> </w:t>
            </w:r>
            <w:r>
              <w:t xml:space="preserve">128/44 Sukhumvit Road, Khlong Toei, Bangkok 10110, Thailand</w:t>
            </w:r>
          </w:p>
        </w:tc>
        <w:tc>
          <w:tcPr/>
          <w:p>
            <w:pPr>
              <w:pStyle w:val="Compact"/>
              <w:jc w:val="left"/>
            </w:pPr>
            <w:r>
              <w:rPr>
                <w:bCs/>
                <w:b/>
              </w:rPr>
              <w:t xml:space="preserve">Phone:</w:t>
            </w:r>
            <w:r>
              <w:t xml:space="preserve"> </w:t>
            </w:r>
            <w:r>
              <w:t xml:space="preserve">+66-2-255-8899</w:t>
            </w:r>
          </w:p>
        </w:tc>
      </w:tr>
      <w:tr>
        <w:tc>
          <w:tcPr/>
          <w:p>
            <w:pPr>
              <w:pStyle w:val="Compact"/>
              <w:jc w:val="left"/>
            </w:pPr>
            <w:r>
              <w:rPr>
                <w:bCs/>
                <w:b/>
              </w:rPr>
              <w:t xml:space="preserve">Email:</w:t>
            </w:r>
            <w:r>
              <w:t xml:space="preserve"> </w:t>
            </w:r>
            <w:r>
              <w:t xml:space="preserve">procurement@tbis.co.th</w:t>
            </w:r>
          </w:p>
        </w:tc>
        <w:tc>
          <w:tcPr/>
          <w:p>
            <w:pPr>
              <w:pStyle w:val="Compact"/>
              <w:jc w:val="left"/>
            </w:pPr>
            <w:r>
              <w:rPr>
                <w:bCs/>
                <w:b/>
              </w:rPr>
              <w:t xml:space="preserve">Tax ID:</w:t>
            </w:r>
            <w:r>
              <w:t xml:space="preserve"> </w:t>
            </w:r>
            <w:r>
              <w:t xml:space="preserve">0105559876543</w:t>
            </w:r>
          </w:p>
        </w:tc>
      </w:tr>
    </w:tbl>
    <w:p>
      <w:pPr>
        <w:pStyle w:val="BodyText"/>
      </w:pPr>
      <w:r>
        <w:t xml:space="preserve">Supplier / Mechanical Engineer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Bangkok Precision Engineering &amp; Design Co., Ltd.</w:t>
            </w:r>
          </w:p>
        </w:tc>
        <w:tc>
          <w:tcPr/>
          <w:p>
            <w:pPr>
              <w:pStyle w:val="Compact"/>
              <w:jc w:val="left"/>
            </w:pPr>
            <w:r>
              <w:rPr>
                <w:bCs/>
                <w:b/>
              </w:rPr>
              <w:t xml:space="preserve">Contact Person:</w:t>
            </w:r>
            <w:r>
              <w:t xml:space="preserve"> </w:t>
            </w:r>
            <w:r>
              <w:t xml:space="preserve">Dr. Anong Srisuwan, Lead Mechanical Engineer</w:t>
            </w:r>
          </w:p>
        </w:tc>
      </w:tr>
      <w:tr>
        <w:tc>
          <w:tcPr/>
          <w:p>
            <w:pPr>
              <w:pStyle w:val="Compact"/>
              <w:jc w:val="left"/>
            </w:pPr>
            <w:r>
              <w:rPr>
                <w:bCs/>
                <w:b/>
              </w:rPr>
              <w:t xml:space="preserve">Address:</w:t>
            </w:r>
            <w:r>
              <w:t xml:space="preserve"> </w:t>
            </w:r>
            <w:r>
              <w:t xml:space="preserve">56/12 Rama IX Road, Huai Khwang, Bangkok 10310, Thailand</w:t>
            </w:r>
          </w:p>
        </w:tc>
        <w:tc>
          <w:tcPr/>
          <w:p>
            <w:pPr>
              <w:pStyle w:val="Compact"/>
              <w:jc w:val="left"/>
            </w:pPr>
            <w:r>
              <w:rPr>
                <w:bCs/>
                <w:b/>
              </w:rPr>
              <w:t xml:space="preserve">Phone:</w:t>
            </w:r>
            <w:r>
              <w:t xml:space="preserve"> </w:t>
            </w:r>
            <w:r>
              <w:t xml:space="preserve">+66-2-377-4455</w:t>
            </w:r>
          </w:p>
        </w:tc>
      </w:tr>
      <w:tr>
        <w:tc>
          <w:tcPr/>
          <w:p>
            <w:pPr>
              <w:pStyle w:val="Compact"/>
              <w:jc w:val="left"/>
            </w:pPr>
            <w:r>
              <w:rPr>
                <w:bCs/>
                <w:b/>
              </w:rPr>
              <w:t xml:space="preserve">Email:</w:t>
            </w:r>
            <w:r>
              <w:t xml:space="preserve"> </w:t>
            </w:r>
            <w:r>
              <w:t xml:space="preserve">info@bped.co.th</w:t>
            </w:r>
          </w:p>
        </w:tc>
        <w:tc>
          <w:tcPr/>
          <w:p>
            <w:pPr>
              <w:pStyle w:val="Compact"/>
              <w:jc w:val="left"/>
            </w:pPr>
            <w:r>
              <w:rPr>
                <w:bCs/>
                <w:b/>
              </w:rPr>
              <w:t xml:space="preserve">Tax ID:</w:t>
            </w:r>
            <w:r>
              <w:t xml:space="preserve"> </w:t>
            </w:r>
            <w:r>
              <w:t xml:space="preserve">0105561234567</w:t>
            </w:r>
          </w:p>
        </w:tc>
      </w:tr>
    </w:tbl>
    <w:p>
      <w:pPr>
        <w:pStyle w:val="BodyText"/>
      </w:pPr>
      <w:r>
        <w:t xml:space="preserve">Purchase Order Line Items – Mechanical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Senior Mechanical Engineer – Design &amp; Analysis of HVAC System for Bangkok Manufacturing Plant (Phase 1)</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Mechanical Engineer – Structural Integrity Assessment of Existing Production Line Equipment, Thailand Bangkok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Mechanical Engineer – CAD Modelling &amp; Technical Drawing Package for Conveyor System Upgrade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Mechanical Engineer – On-Site Commissioning &amp; Performance Testing at Thailand Bangkok Warehouse (3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05</w:t>
            </w:r>
          </w:p>
        </w:tc>
        <w:tc>
          <w:tcPr/>
          <w:p>
            <w:pPr>
              <w:pStyle w:val="Compact"/>
              <w:jc w:val="left"/>
            </w:pPr>
            <w:r>
              <w:t xml:space="preserve">Mechanical Engineer – Preparation of Compliance Documentation per Thai Industrial Standards (TIS) &amp; Bangkok Metropolitan Administration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Mechanical Engineer – Ongoing Technical Consultation &amp; Support (Monthly Retainer, 6-month contract)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75,000.00</w:t>
            </w:r>
          </w:p>
        </w:tc>
        <w:tc>
          <w:tcPr/>
          <w:p>
            <w:pPr>
              <w:pStyle w:val="Compact"/>
              <w:jc w:val="left"/>
            </w:pPr>
            <w:r>
              <w:t xml:space="preserve">450,000.00</w:t>
            </w:r>
          </w:p>
        </w:tc>
      </w:tr>
      <w:tr>
        <w:tc>
          <w:tcPr>
            <w:gridSpan w:val="5"/>
          </w:tcPr>
          <w:p>
            <w:pPr>
              <w:pStyle w:val="Compact"/>
              <w:jc w:val="right"/>
            </w:pPr>
            <w:r>
              <w:t xml:space="preserve">Subtotal:</w:t>
            </w:r>
          </w:p>
        </w:tc>
        <w:tc>
          <w:tcPr/>
          <w:p>
            <w:pPr>
              <w:pStyle w:val="Compact"/>
              <w:jc w:val="left"/>
            </w:pPr>
            <w:r>
              <w:t xml:space="preserve">1,741,500.00</w:t>
            </w:r>
          </w:p>
        </w:tc>
      </w:tr>
      <w:tr>
        <w:tc>
          <w:tcPr>
            <w:gridSpan w:val="5"/>
          </w:tcPr>
          <w:p>
            <w:pPr>
              <w:pStyle w:val="Compact"/>
              <w:jc w:val="right"/>
            </w:pPr>
            <w:r>
              <w:t xml:space="preserve">VAT (7%):</w:t>
            </w:r>
          </w:p>
        </w:tc>
        <w:tc>
          <w:tcPr/>
          <w:p>
            <w:pPr>
              <w:pStyle w:val="Compact"/>
              <w:jc w:val="left"/>
            </w:pPr>
            <w:r>
              <w:t xml:space="preserve">121,905.00</w:t>
            </w:r>
          </w:p>
        </w:tc>
      </w:tr>
      <w:tr>
        <w:tc>
          <w:tcPr>
            <w:gridSpan w:val="5"/>
          </w:tcPr>
          <w:p>
            <w:pPr>
              <w:pStyle w:val="Compact"/>
              <w:jc w:val="right"/>
            </w:pPr>
            <w:r>
              <w:rPr>
                <w:bCs/>
                <w:b/>
              </w:rPr>
              <w:t xml:space="preserve">Grand Total (THB):</w:t>
            </w:r>
          </w:p>
        </w:tc>
        <w:tc>
          <w:tcPr/>
          <w:p>
            <w:pPr>
              <w:pStyle w:val="Compact"/>
              <w:jc w:val="left"/>
            </w:pPr>
            <w:r>
              <w:rPr>
                <w:bCs/>
                <w:b/>
              </w:rPr>
              <w:t xml:space="preserve">1,863,405.00</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Mechanical Engineer and the Bangkok Precision Engineering &amp; Design Co., Ltd. team shall perform all services as described in the line items above. All engineering work shall be conducted in accordance with the Thai Industrial Institute Standards (TIS), the Building Control Act B.E. 2522, and applicable regulations of the Bangkok Metropolitan Administration (BMA).</w:t>
      </w:r>
    </w:p>
    <w:p>
      <w:pPr>
        <w:numPr>
          <w:ilvl w:val="0"/>
          <w:numId w:val="1001"/>
        </w:numPr>
        <w:pStyle w:val="Compact"/>
      </w:pPr>
      <w:r>
        <w:rPr>
          <w:bCs/>
          <w:b/>
        </w:rPr>
        <w:t xml:space="preserve">Delivery Location:</w:t>
      </w:r>
      <w:r>
        <w:t xml:space="preserve"> </w:t>
      </w:r>
      <w:r>
        <w:t xml:space="preserve">All on-site services, inspections, and commissioning activities shall take place at the Thailand Bangkok facility located at 128/44 Sukhumvit Road, Khlong Toei, Bangkok 10110. The Mechanical Engineer shall coordinate with the site supervisor at least 48 hours prior to any on-site visit.</w:t>
      </w:r>
    </w:p>
    <w:p>
      <w:pPr>
        <w:numPr>
          <w:ilvl w:val="0"/>
          <w:numId w:val="1001"/>
        </w:numPr>
        <w:pStyle w:val="Compact"/>
      </w:pPr>
      <w:r>
        <w:rPr>
          <w:bCs/>
          <w:b/>
        </w:rPr>
        <w:t xml:space="preserve">Payment Terms:</w:t>
      </w:r>
      <w:r>
        <w:t xml:space="preserve"> </w:t>
      </w:r>
      <w:r>
        <w:t xml:space="preserve">Payment shall be made within 30 days from the date of invoice receipt. A 30% advance payment is due upon acceptance of this Purchase Order. The remaining balance shall be paid in two equal instalments: 50% upon completion of Phase 1 deliverables and 50% upon final acceptance of all Mechanical Engineer services.</w:t>
      </w:r>
    </w:p>
    <w:p>
      <w:pPr>
        <w:numPr>
          <w:ilvl w:val="0"/>
          <w:numId w:val="1001"/>
        </w:numPr>
        <w:pStyle w:val="Compact"/>
      </w:pPr>
      <w:r>
        <w:rPr>
          <w:bCs/>
          <w:b/>
        </w:rPr>
        <w:t xml:space="preserve">Intellectual Property:</w:t>
      </w:r>
      <w:r>
        <w:t xml:space="preserve"> </w:t>
      </w:r>
      <w:r>
        <w:t xml:space="preserve">All designs, CAD files, technical drawings, and engineering reports produced by the Mechanical Engineer under this Purchase Order shall become the exclusive property of Thailand Bangkok Industrial Solutions Co., Ltd. upon full payment.</w:t>
      </w:r>
    </w:p>
    <w:p>
      <w:pPr>
        <w:numPr>
          <w:ilvl w:val="0"/>
          <w:numId w:val="1001"/>
        </w:numPr>
        <w:pStyle w:val="Compact"/>
      </w:pPr>
      <w:r>
        <w:rPr>
          <w:bCs/>
          <w:b/>
        </w:rPr>
        <w:t xml:space="preserve">Warranty &amp; Liability:</w:t>
      </w:r>
      <w:r>
        <w:t xml:space="preserve"> </w:t>
      </w:r>
      <w:r>
        <w:t xml:space="preserve">The Mechanical Engineer warrants that all engineering calculations, designs, and recommendations shall be free from defects and shall comply with all applicable Thai national standards. The supplier shall be liable for any rework necessitated by design errors.</w:t>
      </w:r>
    </w:p>
    <w:p>
      <w:pPr>
        <w:numPr>
          <w:ilvl w:val="0"/>
          <w:numId w:val="1001"/>
        </w:numPr>
        <w:pStyle w:val="Compact"/>
      </w:pPr>
      <w:r>
        <w:rPr>
          <w:bCs/>
          <w:b/>
        </w:rPr>
        <w:t xml:space="preserve">Confidentiality:</w:t>
      </w:r>
      <w:r>
        <w:t xml:space="preserve"> </w:t>
      </w:r>
      <w:r>
        <w:t xml:space="preserve">The Mechanical Engineer and all associated personnel shall maintain strict confidentiality regarding all proprietary information, trade secrets, and operational data of Thailand Bangkok Industrial Solutions Co., Ltd.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Mechanical Engineer shall be compensated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shall be resolved through arbitration in Bangkok under the rules of the Thai Arbitration Institute.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Thailand Bangkok region, government-mandated shutdowns, or pandemics.</w:t>
      </w:r>
    </w:p>
    <w:p>
      <w:pPr>
        <w:pStyle w:val="FirstParagraph"/>
      </w:pPr>
      <w:r>
        <w:rPr>
          <w:bCs/>
          <w:b/>
        </w:rPr>
        <w:t xml:space="preserve">NOTE:</w:t>
      </w:r>
      <w:r>
        <w:t xml:space="preserve"> </w:t>
      </w:r>
      <w:r>
        <w:t xml:space="preserve">This Purchase Order is issued specifically for the engagement of qualified Mechanical Engineer services to support the Thailand Bangkok Industrial Solutions Co., Ltd. capital improvement programme for fiscal year 2025. All deliverables must be submitted in both Thai and English. The Mechanical Engineer must hold a valid professional licence issued by the Council of Engineers, Thailand (CET). Please confirm acceptance of this Purchase Order by signing below and returning a copy to procurement@tbis.co.th within five (5) business days.</w:t>
      </w:r>
    </w:p>
    <w:p>
      <w:pPr>
        <w:pStyle w:val="BodyText"/>
      </w:pPr>
      <w:r>
        <w:rPr>
          <w:bCs/>
          <w:b/>
        </w:rPr>
        <w:t xml:space="preserve">For Thailand Bangkok Industrial Solutions Co., Ltd.</w:t>
      </w:r>
      <w:r>
        <w:br/>
      </w:r>
      <w:r>
        <w:t xml:space="preserve">Name: Mr. Somchai Prasert</w:t>
      </w:r>
      <w:r>
        <w:br/>
      </w:r>
      <w:r>
        <w:t xml:space="preserve">Title: Head of Procurement</w:t>
      </w:r>
      <w:r>
        <w:br/>
      </w:r>
      <w:r>
        <w:t xml:space="preserve">Date: _________________________</w:t>
      </w:r>
    </w:p>
    <w:p>
      <w:pPr>
        <w:pStyle w:val="BodyText"/>
      </w:pPr>
      <w:r>
        <w:rPr>
          <w:bCs/>
          <w:b/>
        </w:rPr>
        <w:t xml:space="preserve">For Bangkok Precision Engineering &amp; Design Co., Ltd.</w:t>
      </w:r>
      <w:r>
        <w:br/>
      </w:r>
      <w:r>
        <w:t xml:space="preserve">Name: Dr. Anong Srisuwan</w:t>
      </w:r>
      <w:r>
        <w:br/>
      </w:r>
      <w:r>
        <w:t xml:space="preserve">Title: Lead Mechanical Engineer / Director</w:t>
      </w:r>
      <w:r>
        <w:br/>
      </w:r>
      <w:r>
        <w:t xml:space="preserve">Date: _________________________</w:t>
      </w:r>
    </w:p>
    <w:p>
      <w:pPr>
        <w:pStyle w:val="BodyText"/>
      </w:pPr>
      <w:r>
        <w:t xml:space="preserve">This Purchase Order (PO-TB-2025-04871) is a legally binding document issued by Thailand Bangkok Industrial Solutions Co., Ltd. for the procurement of Mechanical Engineer professional services.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Thailand Bangkok</dc:title>
  <dc:creator/>
  <dc:language>en</dc:language>
  <cp:keywords/>
  <dcterms:created xsi:type="dcterms:W3CDTF">2026-10-10T06:48:47Z</dcterms:created>
  <dcterms:modified xsi:type="dcterms:W3CDTF">2026-10-10T06:48:47Z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