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Meridian Industrial Solutions, LLC</w:t>
      </w:r>
    </w:p>
    <w:p>
      <w:pPr>
        <w:pStyle w:val="BodyText"/>
      </w:pPr>
      <w:r>
        <w:t xml:space="preserve">4500 Post Oak Boulevard, Suite 1200, Houston, Texas 77056, United States</w:t>
      </w:r>
    </w:p>
    <w:p>
      <w:pPr>
        <w:pStyle w:val="BodyText"/>
      </w:pPr>
      <w:r>
        <w:t xml:space="preserve">Tel: (713) 555-0142 | Fax: (713) 555-0143 | Email: procurement@meridianindustrial.com</w:t>
      </w:r>
    </w:p>
    <w:p>
      <w:pPr>
        <w:pStyle w:val="BodyText"/>
      </w:pPr>
      <w:r>
        <w:t xml:space="preserve">Tax ID (EIN): 74-2891036</w:t>
      </w:r>
    </w:p>
    <w:bookmarkEnd w:id="20"/>
    <w:p>
      <w:pPr>
        <w:pStyle w:val="BodyText"/>
      </w:pPr>
      <w:r>
        <w:rPr>
          <w:bCs/>
          <w:b/>
        </w:rPr>
        <w:t xml:space="preserve">Purchase Order No.:</w:t>
      </w:r>
      <w:r>
        <w:t xml:space="preserve"> </w:t>
      </w:r>
      <w:r>
        <w:t xml:space="preserve">PO-2025-HOU-04872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Project Reference:</w:t>
      </w:r>
      <w:r>
        <w:t xml:space="preserve"> </w:t>
      </w:r>
      <w:r>
        <w:t xml:space="preserve">HOU-ENG-2025-Q3</w:t>
      </w:r>
    </w:p>
    <w:p>
      <w:pPr>
        <w:pStyle w:val="BodyText"/>
      </w:pPr>
      <w:r>
        <w:rPr>
          <w:bCs/>
          <w:b/>
        </w:rPr>
        <w:t xml:space="preserve">Vendor / Supplier:</w:t>
      </w:r>
      <w:r>
        <w:t xml:space="preserve"> </w:t>
      </w:r>
      <w:r>
        <w:t xml:space="preserve">Apex Engineering Consultants, Inc.</w:t>
      </w:r>
    </w:p>
    <w:p>
      <w:pPr>
        <w:pStyle w:val="BodyText"/>
      </w:pPr>
      <w:r>
        <w:rPr>
          <w:bCs/>
          <w:b/>
        </w:rPr>
        <w:t xml:space="preserve">Vendor Address:</w:t>
      </w:r>
      <w:r>
        <w:t xml:space="preserve"> </w:t>
      </w:r>
      <w:r>
        <w:t xml:space="preserve">2800 Richmond Avenue, Houston, TX 77098, United States</w:t>
      </w:r>
    </w:p>
    <w:p>
      <w:pPr>
        <w:pStyle w:val="BodyText"/>
      </w:pPr>
      <w:r>
        <w:rPr>
          <w:bCs/>
          <w:b/>
        </w:rPr>
        <w:t xml:space="preserve">Vendor Contact:</w:t>
      </w:r>
      <w:r>
        <w:t xml:space="preserve"> </w:t>
      </w:r>
      <w:r>
        <w:t xml:space="preserve">Dr. Sarah K. Mitchell, P.E.</w:t>
      </w:r>
    </w:p>
    <w:p>
      <w:pPr>
        <w:pStyle w:val="BodyText"/>
      </w:pPr>
      <w:r>
        <w:rPr>
          <w:bCs/>
          <w:b/>
        </w:rPr>
        <w:t xml:space="preserve">Vendor Tax ID:</w:t>
      </w:r>
      <w:r>
        <w:t xml:space="preserve"> </w:t>
      </w:r>
      <w:r>
        <w:t xml:space="preserve">75-4412890</w:t>
      </w:r>
    </w:p>
    <w:p>
      <w:pPr>
        <w:pStyle w:val="BodyText"/>
      </w:pPr>
      <w:r>
        <w:t xml:space="preserve">BILL TO / PERFORMANCE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Meridian Industrial Solutions, LLC</w:t>
            </w:r>
          </w:p>
        </w:tc>
        <w:tc>
          <w:tcPr/>
          <w:p>
            <w:pPr>
              <w:pStyle w:val="Compact"/>
              <w:jc w:val="left"/>
            </w:pPr>
            <w:r>
              <w:rPr>
                <w:bCs/>
                <w:b/>
              </w:rPr>
              <w:t xml:space="preserve">Performance Site:</w:t>
            </w:r>
            <w:r>
              <w:t xml:space="preserve"> </w:t>
            </w:r>
            <w:r>
              <w:t xml:space="preserve">Meridian Houston Operations Facility, 4500 Post Oak Boulevard, Houston, Texas 77056, United States</w:t>
            </w:r>
          </w:p>
        </w:tc>
      </w:tr>
      <w:tr>
        <w:tc>
          <w:tcPr/>
          <w:p>
            <w:pPr>
              <w:pStyle w:val="Compact"/>
              <w:jc w:val="left"/>
            </w:pPr>
            <w:r>
              <w:rPr>
                <w:bCs/>
                <w:b/>
              </w:rPr>
              <w:t xml:space="preserve">Attn:</w:t>
            </w:r>
            <w:r>
              <w:t xml:space="preserve"> </w:t>
            </w:r>
            <w:r>
              <w:t xml:space="preserve">Mr. James R. Caldwell, Director of Procurement</w:t>
            </w:r>
          </w:p>
        </w:tc>
        <w:tc>
          <w:tcPr/>
          <w:p>
            <w:pPr>
              <w:pStyle w:val="Compact"/>
              <w:jc w:val="left"/>
            </w:pPr>
            <w:r>
              <w:rPr>
                <w:bCs/>
                <w:b/>
              </w:rPr>
              <w:t xml:space="preserve">Work Location:</w:t>
            </w:r>
            <w:r>
              <w:t xml:space="preserve"> </w:t>
            </w:r>
            <w:r>
              <w:t xml:space="preserve">All services shall be rendered on-site in Houston, United States, unless otherwise specified in writing.</w:t>
            </w:r>
          </w:p>
        </w:tc>
      </w:tr>
    </w:tbl>
    <w:p>
      <w:pPr>
        <w:pStyle w:val="BodyText"/>
      </w:pPr>
      <w:r>
        <w:t xml:space="preserve">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w:t>
            </w:r>
            <w:r>
              <w:t xml:space="preserve"> </w:t>
            </w:r>
            <w:r>
              <w:t xml:space="preserve">Mechanical Engineer</w:t>
            </w:r>
            <w:r>
              <w:t xml:space="preserve"> </w:t>
            </w:r>
            <w:r>
              <w:t xml:space="preserve">– Design and development of HVAC systems for the new Houston manufacturing annex. Includes thermal load calculations, equipment selection, ductwork layout, and compliance with ASHRAE 90.1 standards applicable in the State of Texas.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Mechanical Engineer</w:t>
            </w:r>
            <w:r>
              <w:t xml:space="preserve"> </w:t>
            </w:r>
            <w:r>
              <w:t xml:space="preserve">– Structural analysis and stress testing of pressure vessels and piping systems located at the Houston, United States facility. Deliverables include FEA reports, material certification documentation, and ASME Section VIII compliance verification.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3</w:t>
            </w:r>
          </w:p>
        </w:tc>
        <w:tc>
          <w:tcPr/>
          <w:p>
            <w:pPr>
              <w:pStyle w:val="Compact"/>
              <w:jc w:val="left"/>
            </w:pPr>
            <w:r>
              <w:t xml:space="preserve">Mechanical Engineer</w:t>
            </w:r>
            <w:r>
              <w:t xml:space="preserve"> </w:t>
            </w:r>
            <w:r>
              <w:t xml:space="preserve">– Commissioning and performance validation of rotating equipment (centrifugal pumps, compressors, and turbines) at the Meridian Houston plant. Includes vibration analysis, alignment verification, and performance curve generation per API 610 and API 617 standards.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Mechanical Engineer</w:t>
            </w:r>
            <w:r>
              <w:t xml:space="preserve"> </w:t>
            </w:r>
            <w:r>
              <w:t xml:space="preserve">– Preparation of detailed construction drawings, isometric piping diagrams, and equipment data sheets for the Houston, United States expansion project. All documentation to conform to ASME Y14.5 GD&amp;T standards and local Houston municipal building codes.</w:t>
            </w:r>
          </w:p>
        </w:tc>
        <w:tc>
          <w:tcPr/>
          <w:p>
            <w:pPr>
              <w:pStyle w:val="Compact"/>
              <w:jc w:val="left"/>
            </w:pPr>
            <w:r>
              <w:t xml:space="preserve">90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Project management and coordination oversight by a licensed</w:t>
            </w:r>
            <w:r>
              <w:t xml:space="preserve"> </w:t>
            </w:r>
            <w:r>
              <w:t xml:space="preserve">Mechanical Engineer</w:t>
            </w:r>
            <w:r>
              <w:t xml:space="preserve"> </w:t>
            </w:r>
            <w:r>
              <w:t xml:space="preserve">(Texas P.E. License No. 118472) for the duration of the engagement in Houston, United States. Includes weekly progress reporting, stakeholder meetings, and regulatory liaison with the City of Houston Department of Buildings and Inspections.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Travel, lodging, and per diem expenses for the</w:t>
            </w:r>
            <w:r>
              <w:t xml:space="preserve"> </w:t>
            </w:r>
            <w:r>
              <w:t xml:space="preserve">Mechanical Engineer</w:t>
            </w:r>
            <w:r>
              <w:t xml:space="preserve"> </w:t>
            </w:r>
            <w:r>
              <w:t xml:space="preserve">team stationed in Houston, United States, for on-site inspections, client meetings, and regulatory submissions. Rates per GSA Houston metropolitan area guidelines.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w:t>
            </w:r>
          </w:p>
        </w:tc>
        <w:tc>
          <w:tcPr/>
          <w:p>
            <w:pPr>
              <w:pStyle w:val="Compact"/>
              <w:jc w:val="left"/>
            </w:pPr>
            <w:r>
              <w:t xml:space="preserve">$4,850.00</w:t>
            </w:r>
          </w:p>
        </w:tc>
      </w:tr>
      <w:tr>
        <w:tc>
          <w:tcPr>
            <w:gridSpan w:val="5"/>
          </w:tcPr>
          <w:p>
            <w:pPr>
              <w:pStyle w:val="Compact"/>
              <w:jc w:val="right"/>
            </w:pPr>
            <w:r>
              <w:t xml:space="preserve">SUBTOTAL</w:t>
            </w:r>
          </w:p>
        </w:tc>
        <w:tc>
          <w:tcPr/>
          <w:p>
            <w:pPr>
              <w:pStyle w:val="Compact"/>
              <w:jc w:val="left"/>
            </w:pPr>
            <w:r>
              <w:t xml:space="preserve">$80,000.00</w:t>
            </w:r>
          </w:p>
        </w:tc>
      </w:tr>
      <w:tr>
        <w:tc>
          <w:tcPr>
            <w:gridSpan w:val="5"/>
          </w:tcPr>
          <w:p>
            <w:pPr>
              <w:pStyle w:val="Compact"/>
              <w:jc w:val="right"/>
            </w:pPr>
            <w:r>
              <w:t xml:space="preserve">Applicable Texas Sales Tax (8.25% – Harris County, Houston)</w:t>
            </w:r>
          </w:p>
        </w:tc>
        <w:tc>
          <w:tcPr/>
          <w:p>
            <w:pPr>
              <w:pStyle w:val="Compact"/>
              <w:jc w:val="left"/>
            </w:pPr>
            <w:r>
              <w:t xml:space="preserve">$6,600.00</w:t>
            </w:r>
          </w:p>
        </w:tc>
      </w:tr>
      <w:tr>
        <w:tc>
          <w:tcPr>
            <w:gridSpan w:val="5"/>
          </w:tcPr>
          <w:p>
            <w:pPr>
              <w:pStyle w:val="Compact"/>
              <w:jc w:val="right"/>
            </w:pPr>
            <w:r>
              <w:t xml:space="preserve">TOTAL PURCHASE ORDER AMOUNT (USD)</w:t>
            </w:r>
          </w:p>
        </w:tc>
        <w:tc>
          <w:tcPr/>
          <w:p>
            <w:pPr>
              <w:pStyle w:val="Compact"/>
              <w:jc w:val="left"/>
            </w:pPr>
            <w:r>
              <w:t xml:space="preserve">$86,600.00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Apex Engineering Consultants, Inc. to provide the professional services of a qualified</w:t>
      </w:r>
      <w:r>
        <w:t xml:space="preserve"> </w:t>
      </w:r>
      <w:r>
        <w:t xml:space="preserve">Mechanical Engineer</w:t>
      </w:r>
      <w:r>
        <w:t xml:space="preserve"> </w:t>
      </w:r>
      <w:r>
        <w:t xml:space="preserve">as described in the line items above. All engineering services shall be performed in accordance with applicable federal, Texas state, and Houston municipal regulations governing mechanical engineering practice in the United States.</w:t>
      </w:r>
    </w:p>
    <w:p>
      <w:pPr>
        <w:numPr>
          <w:ilvl w:val="0"/>
          <w:numId w:val="1001"/>
        </w:numPr>
        <w:pStyle w:val="Compact"/>
      </w:pPr>
      <w:r>
        <w:rPr>
          <w:bCs/>
          <w:b/>
        </w:rPr>
        <w:t xml:space="preserve">Licensing and Qualifications:</w:t>
      </w:r>
      <w:r>
        <w:t xml:space="preserve"> </w:t>
      </w:r>
      <w:r>
        <w:t xml:space="preserve">The</w:t>
      </w:r>
      <w:r>
        <w:t xml:space="preserve"> </w:t>
      </w:r>
      <w:r>
        <w:t xml:space="preserve">Mechanical Engineer</w:t>
      </w:r>
      <w:r>
        <w:t xml:space="preserve"> </w:t>
      </w:r>
      <w:r>
        <w:t xml:space="preserve">assigned to this Purchase Order must hold an active Professional Engineer (P.E.) license issued by the Texas Board of Professional Engineers, Land Surveyors, and Geoscientists. A copy of the license shall be provided to Meridian Industrial Solutions prior to commencement of work in Houston, United States.</w:t>
      </w:r>
    </w:p>
    <w:p>
      <w:pPr>
        <w:numPr>
          <w:ilvl w:val="0"/>
          <w:numId w:val="1001"/>
        </w:numPr>
        <w:pStyle w:val="Compact"/>
      </w:pPr>
      <w:r>
        <w:rPr>
          <w:bCs/>
          <w:b/>
        </w:rPr>
        <w:t xml:space="preserve">Payment Terms:</w:t>
      </w:r>
      <w:r>
        <w:t xml:space="preserve"> </w:t>
      </w:r>
      <w:r>
        <w:t xml:space="preserve">Net 30 days from receipt of a valid invoice. Invoices shall reference this Purchase Order number (PO-2025-HOU-04872) and shall be submitted to Accounts Payable at Meridian Industrial Solutions, LLC, Houston, Texas. Payment shall be made via ACH transfer to the vendor's designated bank account in the United States.</w:t>
      </w:r>
    </w:p>
    <w:p>
      <w:pPr>
        <w:numPr>
          <w:ilvl w:val="0"/>
          <w:numId w:val="1001"/>
        </w:numPr>
        <w:pStyle w:val="Compact"/>
      </w:pPr>
      <w:r>
        <w:rPr>
          <w:bCs/>
          <w:b/>
        </w:rPr>
        <w:t xml:space="preserve">Performance Period:</w:t>
      </w:r>
      <w:r>
        <w:t xml:space="preserve"> </w:t>
      </w:r>
      <w:r>
        <w:t xml:space="preserve">Services shall commence on or before June 20, 2025, and shall be completed no later than July 15, 2025, unless a written extension is mutually agreed upon by both parties. All on-site work shall take place at the Meridian facility in Houston, United States, during standard business hours (Monday through Friday, 7:00 AM to 5:00 PM Central Time).</w:t>
      </w:r>
    </w:p>
    <w:p>
      <w:pPr>
        <w:numPr>
          <w:ilvl w:val="0"/>
          <w:numId w:val="1001"/>
        </w:numPr>
        <w:pStyle w:val="Compact"/>
      </w:pPr>
      <w:r>
        <w:rPr>
          <w:bCs/>
          <w:b/>
        </w:rPr>
        <w:t xml:space="preserve">Intellectual Property:</w:t>
      </w:r>
      <w:r>
        <w:t xml:space="preserve"> </w:t>
      </w:r>
      <w:r>
        <w:t xml:space="preserve">All designs, calculations, drawings, reports, and documentation produced by the</w:t>
      </w:r>
      <w:r>
        <w:t xml:space="preserve"> </w:t>
      </w:r>
      <w:r>
        <w:t xml:space="preserve">Mechanical Engineer</w:t>
      </w:r>
      <w:r>
        <w:t xml:space="preserve"> </w:t>
      </w:r>
      <w:r>
        <w:t xml:space="preserve">under this Purchase Order shall become the sole property of Meridian Industrial Solutions, LLC upon full payment. The vendor shall not reuse, reproduce, or disclose such materials without prior written consent.</w:t>
      </w:r>
    </w:p>
    <w:p>
      <w:pPr>
        <w:numPr>
          <w:ilvl w:val="0"/>
          <w:numId w:val="1001"/>
        </w:numPr>
        <w:pStyle w:val="Compact"/>
      </w:pPr>
      <w:r>
        <w:rPr>
          <w:bCs/>
          <w:b/>
        </w:rPr>
        <w:t xml:space="preserve">Insurance:</w:t>
      </w:r>
      <w:r>
        <w:t xml:space="preserve"> </w:t>
      </w:r>
      <w:r>
        <w:t xml:space="preserve">The vendor shall maintain, at its own expense, professional liability (errors and omissions) insurance with a minimum coverage of $2,000,000 per occurrence, general liability insurance of $1,000,000, and workers' compensation insurance as required by the State of Texas. Certificates of insurance naming Meridian Industrial Solutions as additional insured shall be provided prior to the start of work in Houston, United States.</w:t>
      </w:r>
    </w:p>
    <w:p>
      <w:pPr>
        <w:numPr>
          <w:ilvl w:val="0"/>
          <w:numId w:val="1001"/>
        </w:numPr>
        <w:pStyle w:val="Compact"/>
      </w:pPr>
      <w:r>
        <w:rPr>
          <w:bCs/>
          <w:b/>
        </w:rPr>
        <w:t xml:space="preserve">Compliance:</w:t>
      </w:r>
      <w:r>
        <w:t xml:space="preserve"> </w:t>
      </w:r>
      <w:r>
        <w:t xml:space="preserve">All work performed under this Purchase Order shall comply with the International Mechanical Code (IMC), ASME Boiler and Pressure Vessel Code, NFPA standards, OSHA regulations, and all applicable codes and ordinances of the City of Houston, Texas, United States.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vendor shall be compensated for all services rendered and documented through the date of termination, subject to the terms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without regard to conflict of law principles. Any disputes shall be resolved in the state or federal courts located in Harris County, Houston, Texas.</w:t>
      </w:r>
    </w:p>
    <w:p>
      <w:pPr>
        <w:numPr>
          <w:ilvl w:val="0"/>
          <w:numId w:val="1001"/>
        </w:numPr>
        <w:pStyle w:val="Compact"/>
      </w:pPr>
      <w:r>
        <w:rPr>
          <w:bCs/>
          <w:b/>
        </w:rPr>
        <w:t xml:space="preserve">Confidentiality:</w:t>
      </w:r>
      <w:r>
        <w:t xml:space="preserve"> </w:t>
      </w:r>
      <w:r>
        <w:t xml:space="preserve">The vendor acknowledges that it may have access to proprietary information, trade secrets, and confidential business data of Meridian Industrial Solutions. All such information shall be held in strict confidence and shall not be disclosed to any third party without express written authorization.</w:t>
      </w:r>
    </w:p>
    <w:p>
      <w:pPr>
        <w:pStyle w:val="FirstParagraph"/>
      </w:pPr>
      <w:r>
        <w:t xml:space="preserve">AUTHORIZATION AND ACCEPTANCE</w:t>
      </w:r>
    </w:p>
    <w:p>
      <w:pPr>
        <w:pStyle w:val="BodyText"/>
      </w:pPr>
      <w:r>
        <w:rPr>
          <w:bCs/>
          <w:b/>
        </w:rPr>
        <w:t xml:space="preserve">Authorized by (Buyer):</w:t>
      </w:r>
    </w:p>
    <w:p>
      <w:pPr>
        <w:pStyle w:val="BodyText"/>
      </w:pPr>
      <w:r>
        <w:t xml:space="preserve">James R. Caldwell</w:t>
      </w:r>
    </w:p>
    <w:p>
      <w:pPr>
        <w:pStyle w:val="BodyText"/>
      </w:pPr>
      <w:r>
        <w:t xml:space="preserve">Director of Procurement</w:t>
      </w:r>
    </w:p>
    <w:p>
      <w:pPr>
        <w:pStyle w:val="BodyText"/>
      </w:pPr>
      <w:r>
        <w:t xml:space="preserve">Meridian Industrial Solutions, LLC</w:t>
      </w:r>
    </w:p>
    <w:p>
      <w:pPr>
        <w:pStyle w:val="BodyText"/>
      </w:pPr>
      <w:r>
        <w:t xml:space="preserve">Date: _______________</w:t>
      </w:r>
    </w:p>
    <w:p>
      <w:pPr>
        <w:pStyle w:val="BodyText"/>
      </w:pPr>
      <w:r>
        <w:rPr>
          <w:bCs/>
          <w:b/>
        </w:rPr>
        <w:t xml:space="preserve">Accepted by (Vendor):</w:t>
      </w:r>
    </w:p>
    <w:p>
      <w:pPr>
        <w:pStyle w:val="BodyText"/>
      </w:pPr>
      <w:r>
        <w:t xml:space="preserve">Dr. Sarah K. Mitchell, P.E.</w:t>
      </w:r>
    </w:p>
    <w:p>
      <w:pPr>
        <w:pStyle w:val="BodyText"/>
      </w:pPr>
      <w:r>
        <w:t xml:space="preserve">Principal, Apex Engineering Consultants, Inc.</w:t>
      </w:r>
    </w:p>
    <w:p>
      <w:pPr>
        <w:pStyle w:val="BodyText"/>
      </w:pPr>
      <w:r>
        <w:t xml:space="preserve">Houston, Texas, United States</w:t>
      </w:r>
    </w:p>
    <w:p>
      <w:pPr>
        <w:pStyle w:val="BodyText"/>
      </w:pPr>
      <w:r>
        <w:t xml:space="preserve">Date: _______________</w:t>
      </w:r>
    </w:p>
    <w:p>
      <w:pPr>
        <w:pStyle w:val="BodyText"/>
      </w:pPr>
      <w:r>
        <w:t xml:space="preserve">This Purchase Order (PO-2025-HOU-04872) is issued by Meridian Industrial Solutions, LLC for the procurement of</w:t>
      </w:r>
      <w:r>
        <w:t xml:space="preserve"> </w:t>
      </w:r>
      <w:r>
        <w:t xml:space="preserve">Mechanical Engineer</w:t>
      </w:r>
      <w:r>
        <w:t xml:space="preserve"> </w:t>
      </w:r>
      <w:r>
        <w:t xml:space="preserve">professional services to be performed in Houston, United States. This document constitutes a binding agreement upon signature by both parties. All communications regarding this Purchase Order shall be directed to the procurement office in Houston, Texas. This document is valid for 90 days from the date of issue.</w:t>
      </w:r>
    </w:p>
    <w:p>
      <w:pPr>
        <w:pStyle w:val="BodyText"/>
      </w:pPr>
      <w:r>
        <w:t xml:space="preserve">© 2025 Meridian Industrial Solutions, LLC. All rights reserved. Document generated in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Houston, United States</dc:title>
  <dc:creator/>
  <dc:language>en</dc:language>
  <cp:keywords/>
  <dcterms:created xsi:type="dcterms:W3CDTF">2026-10-10T05:49:37Z</dcterms:created>
  <dcterms:modified xsi:type="dcterms:W3CDTF">2026-10-10T05:49:37Z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