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Engineering Services — Mechanical Engineering Division</w:t>
      </w:r>
    </w:p>
    <w:p>
      <w:pPr>
        <w:pStyle w:val="BodyText"/>
      </w:pPr>
      <w:r>
        <w:t xml:space="preserve">Issued in Los Angeles, California, United States</w:t>
      </w:r>
    </w:p>
    <w:p>
      <w:pPr>
        <w:pStyle w:val="BodyText"/>
      </w:pPr>
      <w:r>
        <w:t xml:space="preserve">PO No. LA-ME-2025-04872</w:t>
      </w:r>
      <w:r>
        <w:t xml:space="preserve"> </w:t>
      </w:r>
      <w:r>
        <w:t xml:space="preserve">ACTIVE</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Pacific Coast Industrial Systems, Inc.</w:t>
      </w:r>
    </w:p>
    <w:p>
      <w:pPr>
        <w:pStyle w:val="BodyText"/>
      </w:pPr>
      <w:r>
        <w:rPr>
          <w:bCs/>
          <w:b/>
        </w:rPr>
        <w:t xml:space="preserve">Address:</w:t>
      </w:r>
      <w:r>
        <w:t xml:space="preserve"> </w:t>
      </w:r>
      <w:r>
        <w:t xml:space="preserve">1200 Wilshire Boulevard, Suite 2400</w:t>
      </w:r>
    </w:p>
    <w:p>
      <w:pPr>
        <w:pStyle w:val="BodyText"/>
      </w:pPr>
      <w:r>
        <w:rPr>
          <w:bCs/>
          <w:b/>
        </w:rPr>
        <w:t xml:space="preserve">City/State/ZIP:</w:t>
      </w:r>
      <w:r>
        <w:t xml:space="preserve"> </w:t>
      </w:r>
      <w:r>
        <w:t xml:space="preserve">Los Angeles, CA 90017, United States</w:t>
      </w:r>
    </w:p>
    <w:p>
      <w:pPr>
        <w:pStyle w:val="BodyText"/>
      </w:pPr>
      <w:r>
        <w:rPr>
          <w:bCs/>
          <w:b/>
        </w:rPr>
        <w:t xml:space="preserve">Phone:</w:t>
      </w:r>
      <w:r>
        <w:t xml:space="preserve"> </w:t>
      </w:r>
      <w:r>
        <w:t xml:space="preserve">(213) 555-0142</w:t>
      </w:r>
    </w:p>
    <w:p>
      <w:pPr>
        <w:pStyle w:val="BodyText"/>
      </w:pPr>
      <w:r>
        <w:rPr>
          <w:bCs/>
          <w:b/>
        </w:rPr>
        <w:t xml:space="preserve">Email:</w:t>
      </w:r>
      <w:r>
        <w:t xml:space="preserve"> </w:t>
      </w:r>
      <w:r>
        <w:t xml:space="preserve">procurement@pacificcoastindustrial.com</w:t>
      </w:r>
    </w:p>
    <w:p>
      <w:pPr>
        <w:pStyle w:val="BodyText"/>
      </w:pPr>
      <w:r>
        <w:rPr>
          <w:bCs/>
          <w:b/>
        </w:rPr>
        <w:t xml:space="preserve">Tax ID (EIN):</w:t>
      </w:r>
      <w:r>
        <w:t xml:space="preserve"> </w:t>
      </w:r>
      <w:r>
        <w:t xml:space="preserve">82-4471903</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Meridian Mechanical Engineering Group, LLC</w:t>
      </w:r>
    </w:p>
    <w:p>
      <w:pPr>
        <w:pStyle w:val="BodyText"/>
      </w:pPr>
      <w:r>
        <w:rPr>
          <w:bCs/>
          <w:b/>
        </w:rPr>
        <w:t xml:space="preserve">Address:</w:t>
      </w:r>
      <w:r>
        <w:t xml:space="preserve"> </w:t>
      </w:r>
      <w:r>
        <w:t xml:space="preserve">4500 Sunset Boulevard, Floor 8</w:t>
      </w:r>
    </w:p>
    <w:p>
      <w:pPr>
        <w:pStyle w:val="BodyText"/>
      </w:pPr>
      <w:r>
        <w:rPr>
          <w:bCs/>
          <w:b/>
        </w:rPr>
        <w:t xml:space="preserve">City/State/ZIP:</w:t>
      </w:r>
      <w:r>
        <w:t xml:space="preserve"> </w:t>
      </w:r>
      <w:r>
        <w:t xml:space="preserve">Los Angeles, CA 90027, United States</w:t>
      </w:r>
    </w:p>
    <w:p>
      <w:pPr>
        <w:pStyle w:val="BodyText"/>
      </w:pPr>
      <w:r>
        <w:rPr>
          <w:bCs/>
          <w:b/>
        </w:rPr>
        <w:t xml:space="preserve">Phone:</w:t>
      </w:r>
      <w:r>
        <w:t xml:space="preserve"> </w:t>
      </w:r>
      <w:r>
        <w:t xml:space="preserve">(323) 555-0891</w:t>
      </w:r>
    </w:p>
    <w:p>
      <w:pPr>
        <w:pStyle w:val="BodyText"/>
      </w:pPr>
      <w:r>
        <w:rPr>
          <w:bCs/>
          <w:b/>
        </w:rPr>
        <w:t xml:space="preserve">Email:</w:t>
      </w:r>
      <w:r>
        <w:t xml:space="preserve"> </w:t>
      </w:r>
      <w:r>
        <w:t xml:space="preserve">contracts@meridianme.com</w:t>
      </w:r>
    </w:p>
    <w:p>
      <w:pPr>
        <w:pStyle w:val="BodyText"/>
      </w:pPr>
      <w:r>
        <w:rPr>
          <w:bCs/>
          <w:b/>
        </w:rPr>
        <w:t xml:space="preserve">Tax ID (EIN):</w:t>
      </w:r>
      <w:r>
        <w:t xml:space="preserve"> </w:t>
      </w:r>
      <w:r>
        <w:t xml:space="preserve">77-3320581</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15, 2025</w:t>
            </w:r>
          </w:p>
        </w:tc>
        <w:tc>
          <w:tcPr/>
          <w:p>
            <w:pPr>
              <w:pStyle w:val="Compact"/>
              <w:jc w:val="left"/>
            </w:pPr>
            <w:r>
              <w:rPr>
                <w:bCs/>
                <w:b/>
              </w:rPr>
              <w:t xml:space="preserve">Required Delivery Date:</w:t>
            </w:r>
          </w:p>
        </w:tc>
        <w:tc>
          <w:tcPr/>
          <w:p>
            <w:pPr>
              <w:pStyle w:val="Compact"/>
              <w:jc w:val="left"/>
            </w:pPr>
            <w:r>
              <w:t xml:space="preserve">September 30,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Shipping Destination:</w:t>
            </w:r>
          </w:p>
        </w:tc>
        <w:tc>
          <w:tcPr/>
          <w:p>
            <w:pPr>
              <w:pStyle w:val="Compact"/>
              <w:jc w:val="left"/>
            </w:pPr>
            <w:r>
              <w:t xml:space="preserve">Los Angeles, California, United States</w:t>
            </w:r>
          </w:p>
        </w:tc>
      </w:tr>
      <w:tr>
        <w:tc>
          <w:tcPr/>
          <w:p>
            <w:pPr>
              <w:pStyle w:val="Compact"/>
              <w:jc w:val="left"/>
            </w:pPr>
            <w:r>
              <w:rPr>
                <w:bCs/>
                <w:b/>
              </w:rPr>
              <w:t xml:space="preserve">Project Reference:</w:t>
            </w:r>
          </w:p>
        </w:tc>
        <w:tc>
          <w:tcPr/>
          <w:p>
            <w:pPr>
              <w:pStyle w:val="Compact"/>
              <w:jc w:val="left"/>
            </w:pPr>
            <w:r>
              <w:t xml:space="preserve">PCIS-2025-HVAC-REDESIGN</w:t>
            </w:r>
          </w:p>
        </w:tc>
        <w:tc>
          <w:tcPr/>
          <w:p>
            <w:pPr>
              <w:pStyle w:val="Compact"/>
              <w:jc w:val="left"/>
            </w:pPr>
            <w:r>
              <w:rPr>
                <w:bCs/>
                <w:b/>
              </w:rPr>
              <w:t xml:space="preserve">Authorized By:</w:t>
            </w:r>
          </w:p>
        </w:tc>
        <w:tc>
          <w:tcPr/>
          <w:p>
            <w:pPr>
              <w:pStyle w:val="Compact"/>
              <w:jc w:val="left"/>
            </w:pPr>
            <w:r>
              <w:t xml:space="preserve">Dr. Katherine M. Reeves, VP of Operations</w:t>
            </w:r>
          </w:p>
        </w:tc>
      </w:tr>
    </w:tbl>
    <w:p>
      <w:pPr>
        <w:pStyle w:val="BodyText"/>
      </w:pPr>
      <w:r>
        <w:t xml:space="preserve">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Senior Mechanical Engineer — HVAC System Redesign &amp; Thermal Analysis for commercial facility in downtown Los Angeles. Includes CFD modeling, load calculations, and equipment sizing per ASHRAE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Mechanical Engineer — Piping &amp; Ductwork Layout Design. Detailed AutoCAD and Revit MEP drawings for all mechanical systems, compliant with the Los Angeles Building Code and California Title 24 energy regulations.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003</w:t>
            </w:r>
          </w:p>
        </w:tc>
        <w:tc>
          <w:tcPr/>
          <w:p>
            <w:pPr>
              <w:pStyle w:val="Compact"/>
              <w:jc w:val="left"/>
            </w:pPr>
            <w:r>
              <w:t xml:space="preserve">Mechanical Engineer — Structural Load Verification &amp; Vibration Analysis for rooftop mechanical units. Includes site inspection at the Los Angeles project location and written engineering report.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004</w:t>
            </w:r>
          </w:p>
        </w:tc>
        <w:tc>
          <w:tcPr/>
          <w:p>
            <w:pPr>
              <w:pStyle w:val="Compact"/>
              <w:jc w:val="left"/>
            </w:pPr>
            <w:r>
              <w:t xml:space="preserve">Mechanical Engineer — Permit Submittal Package Preparation &amp; Coordination with Los Angeles City Department of Building and Safety. Includes all stamped drawings, calculations, and code compliance documentation.</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005</w:t>
            </w:r>
          </w:p>
        </w:tc>
        <w:tc>
          <w:tcPr/>
          <w:p>
            <w:pPr>
              <w:pStyle w:val="Compact"/>
              <w:jc w:val="left"/>
            </w:pPr>
            <w:r>
              <w:t xml:space="preserve">Mechanical Engineer — Commissioning Support &amp; On-Site Performance Testing. Mechanical Engineer to be present at the Los Angeles, United States project site during startup and balancing of all mechanical systems.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006</w:t>
            </w:r>
          </w:p>
        </w:tc>
        <w:tc>
          <w:tcPr/>
          <w:p>
            <w:pPr>
              <w:pStyle w:val="Compact"/>
              <w:jc w:val="left"/>
            </w:pPr>
            <w:r>
              <w:t xml:space="preserve">Engineering Software Licenses — Annual subscription for ANSYS Fluent, Autodesk Revit MEP, and Carrier HAP software required for the Mechanical Engineer deliverables.</w:t>
            </w:r>
          </w:p>
        </w:tc>
        <w:tc>
          <w:tcPr/>
          <w:p>
            <w:pPr>
              <w:pStyle w:val="Compact"/>
              <w:jc w:val="left"/>
            </w:pPr>
            <w:r>
              <w:t xml:space="preserve">1</w:t>
            </w:r>
          </w:p>
        </w:tc>
        <w:tc>
          <w:tcPr/>
          <w:p>
            <w:pPr>
              <w:pStyle w:val="Compact"/>
              <w:jc w:val="left"/>
            </w:pPr>
            <w:r>
              <w:t xml:space="preserve">Set</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007</w:t>
            </w:r>
          </w:p>
        </w:tc>
        <w:tc>
          <w:tcPr/>
          <w:p>
            <w:pPr>
              <w:pStyle w:val="Compact"/>
              <w:jc w:val="left"/>
            </w:pPr>
            <w:r>
              <w:t xml:space="preserve">Travel &amp; Site Access — Transportation, parking, and site access fees for the Mechanical Engineer team operating within the Los Angeles metropolitan area, United States.</w:t>
            </w:r>
          </w:p>
        </w:tc>
        <w:tc>
          <w:tcPr/>
          <w:p>
            <w:pPr>
              <w:pStyle w:val="Compact"/>
              <w:jc w:val="left"/>
            </w:pPr>
            <w:r>
              <w:t xml:space="preserve">1</w:t>
            </w:r>
          </w:p>
        </w:tc>
        <w:tc>
          <w:tcPr/>
          <w:p>
            <w:pPr>
              <w:pStyle w:val="Compact"/>
              <w:jc w:val="left"/>
            </w:pPr>
            <w:r>
              <w:t xml:space="preserve">Flat</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right"/>
            </w:pPr>
            <w:r>
              <w:t xml:space="preserve">SUBTOTAL</w:t>
            </w:r>
          </w:p>
        </w:tc>
        <w:tc>
          <w:tcPr/>
          <w:p>
            <w:pPr>
              <w:pStyle w:val="Compact"/>
              <w:jc w:val="left"/>
            </w:pPr>
            <w:r>
              <w:t xml:space="preserve">$62,280.00</w:t>
            </w:r>
          </w:p>
        </w:tc>
      </w:tr>
      <w:tr>
        <w:tc>
          <w:tcPr>
            <w:gridSpan w:val="5"/>
          </w:tcPr>
          <w:p>
            <w:pPr>
              <w:pStyle w:val="Compact"/>
              <w:jc w:val="right"/>
            </w:pPr>
            <w:r>
              <w:t xml:space="preserve">California Sales Tax (8.75%)</w:t>
            </w:r>
          </w:p>
        </w:tc>
        <w:tc>
          <w:tcPr/>
          <w:p>
            <w:pPr>
              <w:pStyle w:val="Compact"/>
              <w:jc w:val="left"/>
            </w:pPr>
            <w:r>
              <w:t xml:space="preserve">$5,449.50</w:t>
            </w:r>
          </w:p>
        </w:tc>
      </w:tr>
      <w:tr>
        <w:tc>
          <w:tcPr>
            <w:gridSpan w:val="5"/>
          </w:tcPr>
          <w:p>
            <w:pPr>
              <w:pStyle w:val="Compact"/>
              <w:jc w:val="right"/>
            </w:pPr>
            <w:r>
              <w:t xml:space="preserve">TOTAL PURCHASE ORDER AMOUNT (USD)</w:t>
            </w:r>
          </w:p>
        </w:tc>
        <w:tc>
          <w:tcPr/>
          <w:p>
            <w:pPr>
              <w:pStyle w:val="Compact"/>
              <w:jc w:val="left"/>
            </w:pPr>
            <w:r>
              <w:t xml:space="preserve">$67,729.50</w:t>
            </w:r>
          </w:p>
        </w:tc>
      </w:tr>
    </w:tbl>
    <w:p>
      <w:pPr>
        <w:pStyle w:val="BodyText"/>
      </w:pPr>
      <w:r>
        <w:t xml:space="preserve">Scope &amp; Professional Requirements</w:t>
      </w:r>
    </w:p>
    <w:p>
      <w:pPr>
        <w:pStyle w:val="BodyText"/>
      </w:pPr>
      <w:r>
        <w:t xml:space="preserve">This Purchase Order authorizes the engagement of qualified Mechanical Engineer professionals by Meridian Mechanical Engineering Group, LLC to perform comprehensive mechanical design, analysis, and commissioning services for Pacific Coast Industrial Systems, Inc. All work shall be executed in Los Angeles, California, United States, and shall conform to the applicable provisions of the California Business and Professions Code, the Los Angeles Municipal Code, and the National Board of Examiners for Engineers and Surveyors (NBES) licensing requirements. The lead Mechanical Engineer assigned to this Purchase Order must hold a valid California Professional Engineer (PE) license and possess a minimum of ten (10) years of experience in commercial HVAC and mechanical systems design. All deliverables produced under this Purchase Order shall be stamped and sealed by the responsible Mechanical Engineer in accordance with California law.</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acceptance by the Supplier. The Supplier shall return a signed copy of this Purchase Order within five (5) business days of receipt.</w:t>
      </w:r>
    </w:p>
    <w:p>
      <w:pPr>
        <w:numPr>
          <w:ilvl w:val="0"/>
          <w:numId w:val="1001"/>
        </w:numPr>
        <w:pStyle w:val="Compact"/>
      </w:pPr>
      <w:r>
        <w:rPr>
          <w:bCs/>
          <w:b/>
        </w:rPr>
        <w:t xml:space="preserve">Performance Period:</w:t>
      </w:r>
      <w:r>
        <w:t xml:space="preserve"> </w:t>
      </w:r>
      <w:r>
        <w:t xml:space="preserve">All Mechanical Engineer services shall commence no later than July 1, 2025, and shall be completed by September 30, 2025, unless otherwise extended in writing by mutual agreement of both parties.</w:t>
      </w:r>
    </w:p>
    <w:p>
      <w:pPr>
        <w:numPr>
          <w:ilvl w:val="0"/>
          <w:numId w:val="1001"/>
        </w:numPr>
        <w:pStyle w:val="Compact"/>
      </w:pPr>
      <w:r>
        <w:rPr>
          <w:bCs/>
          <w:b/>
        </w:rPr>
        <w:t xml:space="preserve">Quality Standards:</w:t>
      </w:r>
      <w:r>
        <w:t xml:space="preserve"> </w:t>
      </w:r>
      <w:r>
        <w:t xml:space="preserve">All engineering work performed by the Mechanical Engineer team shall adhere to ASME, ASHRAE, NFPA, and applicable Los Angeles, United States municipal codes. Deliverables shall be reviewed and approved by the Purchasing Party's project manager before final acceptance.</w:t>
      </w:r>
    </w:p>
    <w:p>
      <w:pPr>
        <w:numPr>
          <w:ilvl w:val="0"/>
          <w:numId w:val="1001"/>
        </w:numPr>
        <w:pStyle w:val="Compact"/>
      </w:pPr>
      <w:r>
        <w:rPr>
          <w:bCs/>
          <w:b/>
        </w:rPr>
        <w:t xml:space="preserve">Intellectual Property:</w:t>
      </w:r>
      <w:r>
        <w:t xml:space="preserve"> </w:t>
      </w:r>
      <w:r>
        <w:t xml:space="preserve">All drawings, calculations, models, and reports generated under this Purchase Order shall become the sole property of Pacific Coast Industrial Systems, Inc. upon full payment. The Mechanical Engineer and the Supplier retain no rights to reproduce or distribute the work without written consent.</w:t>
      </w:r>
    </w:p>
    <w:p>
      <w:pPr>
        <w:numPr>
          <w:ilvl w:val="0"/>
          <w:numId w:val="1001"/>
        </w:numPr>
        <w:pStyle w:val="Compact"/>
      </w:pPr>
      <w:r>
        <w:rPr>
          <w:bCs/>
          <w:b/>
        </w:rPr>
        <w:t xml:space="preserve">Insurance:</w:t>
      </w:r>
      <w:r>
        <w:t xml:space="preserve"> </w:t>
      </w:r>
      <w:r>
        <w:t xml:space="preserve">The Supplier shall maintain professional liability insurance of no less than $2,000,000 per occurrence and general liability insurance of $1,000,000, with Pacific Coast Industrial Systems, Inc. named as an additional insured. Certificates of insurance shall be provided prior to commencement of work in Los Angeles.</w:t>
      </w:r>
    </w:p>
    <w:p>
      <w:pPr>
        <w:numPr>
          <w:ilvl w:val="0"/>
          <w:numId w:val="1001"/>
        </w:numPr>
        <w:pStyle w:val="Compact"/>
      </w:pPr>
      <w:r>
        <w:rPr>
          <w:bCs/>
          <w:b/>
        </w:rPr>
        <w:t xml:space="preserve">Payment:</w:t>
      </w:r>
      <w:r>
        <w:t xml:space="preserve"> </w:t>
      </w:r>
      <w:r>
        <w:t xml:space="preserve">Invoices shall be submitted monthly in arrears. Payment is due within thirty (30) days of invoice receipt. Late payments shall accrue interest at 1.5% per month. All payments shall be made via ACH transfer to the account designated by the Supplier.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Purchasing Party shall pay for all Mechanical Engineer services rendered and approved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shall be resolved through binding arbitration in Los Angeles, California, in accordance with the rules of the American Arbitration Association.</w:t>
      </w:r>
    </w:p>
    <w:p>
      <w:pPr>
        <w:numPr>
          <w:ilvl w:val="0"/>
          <w:numId w:val="1001"/>
        </w:numPr>
        <w:pStyle w:val="Compact"/>
      </w:pPr>
      <w:r>
        <w:rPr>
          <w:bCs/>
          <w:b/>
        </w:rPr>
        <w:t xml:space="preserve">Compliance:</w:t>
      </w:r>
      <w:r>
        <w:t xml:space="preserve"> </w:t>
      </w:r>
      <w:r>
        <w:t xml:space="preserve">The Supplier and all Mechanical Engineer personnel shall comply with all federal, state, and local laws applicable in Los Angeles, United States, including but not limited to OSHA regulations, California labor laws, and the Americans with Disabilities Act.</w:t>
      </w:r>
    </w:p>
    <w:p>
      <w:pPr>
        <w:numPr>
          <w:ilvl w:val="0"/>
          <w:numId w:val="1001"/>
        </w:numPr>
        <w:pStyle w:val="Compact"/>
      </w:pPr>
      <w:r>
        <w:rPr>
          <w:bCs/>
          <w:b/>
        </w:rPr>
        <w:t xml:space="preserve">Confidentiality:</w:t>
      </w:r>
      <w:r>
        <w:t xml:space="preserve"> </w:t>
      </w:r>
      <w:r>
        <w:t xml:space="preserve">All project information, client data, and proprietary specifications shared under this Purchase Order shall be treated as strictly confidential and shall not be disclosed to third parties without prior written authorization.</w:t>
      </w:r>
    </w:p>
    <w:p>
      <w:pPr>
        <w:pStyle w:val="FirstParagraph"/>
      </w:pPr>
      <w:r>
        <w:rPr>
          <w:bCs/>
          <w:b/>
        </w:rPr>
        <w:t xml:space="preserve">For Pacific Coast Industrial Systems, Inc. (Buyer)</w:t>
      </w:r>
    </w:p>
    <w:p>
      <w:pPr>
        <w:pStyle w:val="BodyText"/>
      </w:pPr>
      <w:r>
        <w:t xml:space="preserve">Dr. Katherine M. Reeves</w:t>
      </w:r>
    </w:p>
    <w:p>
      <w:pPr>
        <w:pStyle w:val="BodyText"/>
      </w:pPr>
      <w:r>
        <w:t xml:space="preserve">Vice President of Operations</w:t>
      </w:r>
    </w:p>
    <w:p>
      <w:pPr>
        <w:pStyle w:val="BodyText"/>
      </w:pPr>
      <w:r>
        <w:t xml:space="preserve">Date: ______________________</w:t>
      </w:r>
    </w:p>
    <w:p>
      <w:pPr>
        <w:pStyle w:val="BodyText"/>
      </w:pPr>
      <w:r>
        <w:rPr>
          <w:bCs/>
          <w:b/>
        </w:rPr>
        <w:t xml:space="preserve">For Meridian Mechanical Engineering Group, LLC (Seller)</w:t>
      </w:r>
    </w:p>
    <w:p>
      <w:pPr>
        <w:pStyle w:val="BodyText"/>
      </w:pPr>
      <w:r>
        <w:t xml:space="preserve">James T. Okafor, P.E.</w:t>
      </w:r>
    </w:p>
    <w:p>
      <w:pPr>
        <w:pStyle w:val="BodyText"/>
      </w:pPr>
      <w:r>
        <w:t xml:space="preserve">Principal Mechanical Engineer / Managing Director</w:t>
      </w:r>
    </w:p>
    <w:p>
      <w:pPr>
        <w:pStyle w:val="BodyText"/>
      </w:pPr>
      <w:r>
        <w:t xml:space="preserve">Date: ______________________</w:t>
      </w:r>
    </w:p>
    <w:p>
      <w:pPr>
        <w:pStyle w:val="BodyText"/>
      </w:pPr>
      <w:r>
        <w:t xml:space="preserve">This Purchase Order (No. LA-ME-2025-04872) was issued in Los Angeles, California, United States. This document constitutes a formal request for Mechanical Engineer professional services and is valid for acceptance until June 30, 2025. Unauthorized reproduction or distribution of this Purchase Order is prohibited. © 2025 Pacific Coast Industrial Systems,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Los Angeles, United States</dc:title>
  <dc:creator/>
  <dc:language>en</dc:language>
  <cp:keywords/>
  <dcterms:created xsi:type="dcterms:W3CDTF">2026-10-10T01:23:23Z</dcterms:created>
  <dcterms:modified xsi:type="dcterms:W3CDTF">2026-10-10T01:23:23Z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