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purchase-order"/>
    <w:p>
      <w:pPr>
        <w:pStyle w:val="Heading1"/>
      </w:pPr>
      <w:r>
        <w:t xml:space="preserve">PURCHASE ORDER</w:t>
      </w:r>
    </w:p>
    <w:p>
      <w:pPr>
        <w:pStyle w:val="FirstParagraph"/>
      </w:pPr>
      <w:r>
        <w:t xml:space="preserve">Professional Services Procurement — Mechatronics Engineering Division</w:t>
      </w:r>
    </w:p>
    <w:p>
      <w:pPr>
        <w:pStyle w:val="BodyText"/>
      </w:pPr>
      <w:r>
        <w:t xml:space="preserve">Issued for Operations in Chile Santiago</w:t>
      </w:r>
    </w:p>
    <w:bookmarkEnd w:id="20"/>
    <w:bookmarkStart w:id="21" w:name="purchasing-entity-buyer"/>
    <w:p>
      <w:pPr>
        <w:pStyle w:val="Heading3"/>
      </w:pPr>
      <w:r>
        <w:t xml:space="preserve">Purchasing Entity (Buyer)</w:t>
      </w:r>
    </w:p>
    <w:p>
      <w:pPr>
        <w:pStyle w:val="FirstParagraph"/>
      </w:pPr>
      <w:r>
        <w:rPr>
          <w:bCs/>
          <w:b/>
        </w:rPr>
        <w:t xml:space="preserve">Andes Industrial Automation S.A.</w:t>
      </w:r>
    </w:p>
    <w:p>
      <w:pPr>
        <w:pStyle w:val="BodyText"/>
      </w:pPr>
      <w:r>
        <w:t xml:space="preserve">Av. Apoquindo 4501, Piso 12</w:t>
      </w:r>
    </w:p>
    <w:p>
      <w:pPr>
        <w:pStyle w:val="BodyText"/>
      </w:pPr>
      <w:r>
        <w:t xml:space="preserve">Las Condes, Chile Santiago</w:t>
      </w:r>
    </w:p>
    <w:p>
      <w:pPr>
        <w:pStyle w:val="BodyText"/>
      </w:pPr>
      <w:r>
        <w:t xml:space="preserve">RUT: 76.543.210-K</w:t>
      </w:r>
    </w:p>
    <w:p>
      <w:pPr>
        <w:pStyle w:val="BodyText"/>
      </w:pPr>
      <w:r>
        <w:t xml:space="preserve">Contact: procurement@andesindustrial.cl</w:t>
      </w:r>
    </w:p>
    <w:p>
      <w:pPr>
        <w:pStyle w:val="BodyText"/>
      </w:pPr>
      <w:r>
        <w:t xml:space="preserve">Phone: +56 2 2345 6789</w:t>
      </w:r>
    </w:p>
    <w:bookmarkEnd w:id="21"/>
    <w:bookmarkStart w:id="22" w:name="service-provider-vendor"/>
    <w:p>
      <w:pPr>
        <w:pStyle w:val="Heading3"/>
      </w:pPr>
      <w:r>
        <w:t xml:space="preserve">Service Provider (Vendor)</w:t>
      </w:r>
    </w:p>
    <w:p>
      <w:pPr>
        <w:pStyle w:val="FirstParagraph"/>
      </w:pPr>
      <w:r>
        <w:rPr>
          <w:bCs/>
          <w:b/>
        </w:rPr>
        <w:t xml:space="preserve">Ing. Carlos Mendoza R.</w:t>
      </w:r>
    </w:p>
    <w:p>
      <w:pPr>
        <w:pStyle w:val="BodyText"/>
      </w:pPr>
      <w:r>
        <w:t xml:space="preserve">Mechatronics Engineer — Independent Contractor</w:t>
      </w:r>
    </w:p>
    <w:p>
      <w:pPr>
        <w:pStyle w:val="BodyText"/>
      </w:pPr>
      <w:r>
        <w:t xml:space="preserve">Calle Los Aromos 1234, Of. 502</w:t>
      </w:r>
    </w:p>
    <w:p>
      <w:pPr>
        <w:pStyle w:val="BodyText"/>
      </w:pPr>
      <w:r>
        <w:t xml:space="preserve">Providencia, Chile Santiago</w:t>
      </w:r>
    </w:p>
    <w:p>
      <w:pPr>
        <w:pStyle w:val="BodyText"/>
      </w:pPr>
      <w:r>
        <w:t xml:space="preserve">RUT: 15.892.341-7</w:t>
      </w:r>
    </w:p>
    <w:p>
      <w:pPr>
        <w:pStyle w:val="BodyText"/>
      </w:pPr>
      <w:r>
        <w:t xml:space="preserve">Contact: c.mendoza@mechatronics.cl</w:t>
      </w:r>
    </w:p>
    <w:p>
      <w:pPr>
        <w:pStyle w:val="BodyText"/>
      </w:pPr>
      <w:r>
        <w:t xml:space="preserve">Phone: +56 9 8765 4321</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PO-2025-MS-0472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Commencement Date:</w:t>
            </w:r>
          </w:p>
        </w:tc>
        <w:tc>
          <w:tcPr/>
          <w:p>
            <w:pPr>
              <w:pStyle w:val="Compact"/>
              <w:jc w:val="left"/>
            </w:pPr>
            <w:r>
              <w:t xml:space="preserve">July 1, 2025</w:t>
            </w:r>
          </w:p>
        </w:tc>
      </w:tr>
      <w:tr>
        <w:tc>
          <w:tcPr/>
          <w:p>
            <w:pPr>
              <w:pStyle w:val="Compact"/>
              <w:jc w:val="left"/>
            </w:pPr>
            <w:r>
              <w:t xml:space="preserve">Project Duration:</w:t>
            </w:r>
          </w:p>
        </w:tc>
        <w:tc>
          <w:tcPr/>
          <w:p>
            <w:pPr>
              <w:pStyle w:val="Compact"/>
              <w:jc w:val="left"/>
            </w:pPr>
            <w:r>
              <w:t xml:space="preserve">12 months (July 1, 2025 – June 30, 2026)</w:t>
            </w:r>
          </w:p>
        </w:tc>
      </w:tr>
      <w:tr>
        <w:tc>
          <w:tcPr/>
          <w:p>
            <w:pPr>
              <w:pStyle w:val="Compact"/>
              <w:jc w:val="left"/>
            </w:pPr>
            <w:r>
              <w:t xml:space="preserve">Work Location:</w:t>
            </w:r>
          </w:p>
        </w:tc>
        <w:tc>
          <w:tcPr/>
          <w:p>
            <w:pPr>
              <w:pStyle w:val="Compact"/>
              <w:jc w:val="left"/>
            </w:pPr>
            <w:r>
              <w:t xml:space="preserve">Andes Industrial Automation S.A. Headquarters, Av. Apoquindo 4501, Las Condes, Chile Santiago</w:t>
            </w:r>
          </w:p>
        </w:tc>
      </w:tr>
      <w:tr>
        <w:tc>
          <w:tcPr/>
          <w:p>
            <w:pPr>
              <w:pStyle w:val="Compact"/>
              <w:jc w:val="left"/>
            </w:pPr>
            <w:r>
              <w:t xml:space="preserve">Currency:</w:t>
            </w:r>
          </w:p>
        </w:tc>
        <w:tc>
          <w:tcPr/>
          <w:p>
            <w:pPr>
              <w:pStyle w:val="Compact"/>
              <w:jc w:val="left"/>
            </w:pPr>
            <w:r>
              <w:t xml:space="preserve">Chilean Peso (CLP)</w:t>
            </w:r>
          </w:p>
        </w:tc>
      </w:tr>
      <w:tr>
        <w:tc>
          <w:tcPr/>
          <w:p>
            <w:pPr>
              <w:pStyle w:val="Compact"/>
              <w:jc w:val="left"/>
            </w:pPr>
            <w:r>
              <w:t xml:space="preserve">Payment Terms:</w:t>
            </w:r>
          </w:p>
        </w:tc>
        <w:tc>
          <w:tcPr/>
          <w:p>
            <w:pPr>
              <w:pStyle w:val="Compact"/>
              <w:jc w:val="left"/>
            </w:pPr>
            <w:r>
              <w:t xml:space="preserve">Net 30 days from invoice date, payable via bank transfer to account specified by the Mechatronics Engineer</w:t>
            </w:r>
          </w:p>
        </w:tc>
      </w:tr>
    </w:tbl>
    <w:bookmarkStart w:id="23" w:name="line-items-scope-of-services"/>
    <w:p>
      <w:pPr>
        <w:pStyle w:val="Heading2"/>
      </w:pPr>
      <w:r>
        <w:t xml:space="preserve">Line Items — Scope of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(CLP)</w:t>
            </w:r>
          </w:p>
        </w:tc>
        <w:tc>
          <w:tcPr/>
          <w:p>
            <w:pPr>
              <w:pStyle w:val="Compact"/>
              <w:jc w:val="left"/>
            </w:pPr>
            <w:r>
              <w:t xml:space="preserve">Total (CLP)</w:t>
            </w:r>
          </w:p>
        </w:tc>
      </w:tr>
      <w:tr>
        <w:tc>
          <w:tcPr/>
          <w:p>
            <w:pPr>
              <w:pStyle w:val="Compact"/>
              <w:jc w:val="left"/>
            </w:pPr>
            <w:r>
              <w:t xml:space="preserve">1</w:t>
            </w:r>
          </w:p>
        </w:tc>
        <w:tc>
          <w:tcPr/>
          <w:p>
            <w:pPr>
              <w:pStyle w:val="Compact"/>
              <w:jc w:val="left"/>
            </w:pPr>
            <w:r>
              <w:t xml:space="preserve">Design and development of PLC-based control systems for automated production lines. The Mechatronics Engineer shall produce complete schematics, ladder logic, and HMI interfaces for three (3) assembly lines located at the Chile Santiago facility.</w:t>
            </w:r>
          </w:p>
        </w:tc>
        <w:tc>
          <w:tcPr/>
          <w:p>
            <w:pPr>
              <w:pStyle w:val="Compact"/>
              <w:jc w:val="left"/>
            </w:pPr>
            <w:r>
              <w:t xml:space="preserve">3</w:t>
            </w:r>
          </w:p>
        </w:tc>
        <w:tc>
          <w:tcPr/>
          <w:p>
            <w:pPr>
              <w:pStyle w:val="Compact"/>
              <w:jc w:val="left"/>
            </w:pPr>
            <w:r>
              <w:t xml:space="preserve">Systems</w:t>
            </w:r>
          </w:p>
        </w:tc>
        <w:tc>
          <w:tcPr/>
          <w:p>
            <w:pPr>
              <w:pStyle w:val="Compact"/>
              <w:jc w:val="left"/>
            </w:pPr>
            <w:r>
              <w:t xml:space="preserve">8,500,000</w:t>
            </w:r>
          </w:p>
        </w:tc>
        <w:tc>
          <w:tcPr/>
          <w:p>
            <w:pPr>
              <w:pStyle w:val="Compact"/>
              <w:jc w:val="left"/>
            </w:pPr>
            <w:r>
              <w:t xml:space="preserve">25,500,000</w:t>
            </w:r>
          </w:p>
        </w:tc>
      </w:tr>
      <w:tr>
        <w:tc>
          <w:tcPr/>
          <w:p>
            <w:pPr>
              <w:pStyle w:val="Compact"/>
              <w:jc w:val="left"/>
            </w:pPr>
            <w:r>
              <w:t xml:space="preserve">2</w:t>
            </w:r>
          </w:p>
        </w:tc>
        <w:tc>
          <w:tcPr/>
          <w:p>
            <w:pPr>
              <w:pStyle w:val="Compact"/>
              <w:jc w:val="left"/>
            </w:pPr>
            <w:r>
              <w:t xml:space="preserve">Integration of industrial robotics (6-axis manipulators) with existing conveyor infrastructure. Includes mechanical interface design, sensor calibration, and safety interlock programming. All work to be performed on-site in Chile Santiago.</w:t>
            </w:r>
          </w:p>
        </w:tc>
        <w:tc>
          <w:tcPr/>
          <w:p>
            <w:pPr>
              <w:pStyle w:val="Compact"/>
              <w:jc w:val="left"/>
            </w:pPr>
            <w:r>
              <w:t xml:space="preserve">2</w:t>
            </w:r>
          </w:p>
        </w:tc>
        <w:tc>
          <w:tcPr/>
          <w:p>
            <w:pPr>
              <w:pStyle w:val="Compact"/>
              <w:jc w:val="left"/>
            </w:pPr>
            <w:r>
              <w:t xml:space="preserve">Robot Cells</w:t>
            </w:r>
          </w:p>
        </w:tc>
        <w:tc>
          <w:tcPr/>
          <w:p>
            <w:pPr>
              <w:pStyle w:val="Compact"/>
              <w:jc w:val="left"/>
            </w:pPr>
            <w:r>
              <w:t xml:space="preserve">12,000,000</w:t>
            </w:r>
          </w:p>
        </w:tc>
        <w:tc>
          <w:tcPr/>
          <w:p>
            <w:pPr>
              <w:pStyle w:val="Compact"/>
              <w:jc w:val="left"/>
            </w:pPr>
            <w:r>
              <w:t xml:space="preserve">24,000,000</w:t>
            </w:r>
          </w:p>
        </w:tc>
      </w:tr>
      <w:tr>
        <w:tc>
          <w:tcPr/>
          <w:p>
            <w:pPr>
              <w:pStyle w:val="Compact"/>
              <w:jc w:val="left"/>
            </w:pPr>
            <w:r>
              <w:t xml:space="preserve">3</w:t>
            </w:r>
          </w:p>
        </w:tc>
        <w:tc>
          <w:tcPr/>
          <w:p>
            <w:pPr>
              <w:pStyle w:val="Compact"/>
              <w:jc w:val="left"/>
            </w:pPr>
            <w:r>
              <w:t xml:space="preserve">Development of SCADA and industrial IoT monitoring platform for real-time data acquisition across the Chile Santiago manufacturing plant. The Mechatronics Engineer shall deliver a functional dashboard with predictive maintenance algorithms.</w:t>
            </w:r>
          </w:p>
        </w:tc>
        <w:tc>
          <w:tcPr/>
          <w:p>
            <w:pPr>
              <w:pStyle w:val="Compact"/>
              <w:jc w:val="left"/>
            </w:pPr>
            <w:r>
              <w:t xml:space="preserve">1</w:t>
            </w:r>
          </w:p>
        </w:tc>
        <w:tc>
          <w:tcPr/>
          <w:p>
            <w:pPr>
              <w:pStyle w:val="Compact"/>
              <w:jc w:val="left"/>
            </w:pPr>
            <w:r>
              <w:t xml:space="preserve">Platform</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4</w:t>
            </w:r>
          </w:p>
        </w:tc>
        <w:tc>
          <w:tcPr/>
          <w:p>
            <w:pPr>
              <w:pStyle w:val="Compact"/>
              <w:jc w:val="left"/>
            </w:pPr>
            <w:r>
              <w:t xml:space="preserve">Monthly preventive maintenance and troubleshooting support. The Mechatronics Engineer shall be available on-site in Chile Santiago a minimum of four (4) days per month for system diagnostics, firmware updates, and performance optimization.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3,200,000</w:t>
            </w:r>
          </w:p>
        </w:tc>
        <w:tc>
          <w:tcPr/>
          <w:p>
            <w:pPr>
              <w:pStyle w:val="Compact"/>
              <w:jc w:val="left"/>
            </w:pPr>
            <w:r>
              <w:t xml:space="preserve">38,400,000</w:t>
            </w:r>
          </w:p>
        </w:tc>
      </w:tr>
      <w:tr>
        <w:tc>
          <w:tcPr/>
          <w:p>
            <w:pPr>
              <w:pStyle w:val="Compact"/>
              <w:jc w:val="left"/>
            </w:pPr>
            <w:r>
              <w:t xml:space="preserve">5</w:t>
            </w:r>
          </w:p>
        </w:tc>
        <w:tc>
          <w:tcPr/>
          <w:p>
            <w:pPr>
              <w:pStyle w:val="Compact"/>
              <w:jc w:val="left"/>
            </w:pPr>
            <w:r>
              <w:t xml:space="preserve">Technical training sessions for internal operations staff (up to 15 personnel per session). The Mechatronics Engineer shall conduct hands-on workshops covering system operation, basic troubleshooting, and safety protocols specific to the Chile Santiago plant environment.</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1,800,000</w:t>
            </w:r>
          </w:p>
        </w:tc>
        <w:tc>
          <w:tcPr/>
          <w:p>
            <w:pPr>
              <w:pStyle w:val="Compact"/>
              <w:jc w:val="left"/>
            </w:pPr>
            <w:r>
              <w:t xml:space="preserve">10,800,000</w:t>
            </w:r>
          </w:p>
        </w:tc>
      </w:tr>
      <w:tr>
        <w:tc>
          <w:tcPr/>
          <w:p>
            <w:pPr>
              <w:pStyle w:val="Compact"/>
              <w:jc w:val="left"/>
            </w:pPr>
            <w:r>
              <w:t xml:space="preserve">6</w:t>
            </w:r>
          </w:p>
        </w:tc>
        <w:tc>
          <w:tcPr/>
          <w:p>
            <w:pPr>
              <w:pStyle w:val="Compact"/>
              <w:jc w:val="left"/>
            </w:pPr>
            <w:r>
              <w:t xml:space="preserve">Preparation of comprehensive technical documentation, including as-built drawings, operation manuals, and compliance reports aligned with Chilean industrial safety regulations (NCh) applicable to the Chile Santiago jurisdiction.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4,500,000</w:t>
            </w:r>
          </w:p>
        </w:tc>
        <w:tc>
          <w:tcPr/>
          <w:p>
            <w:pPr>
              <w:pStyle w:val="Compact"/>
              <w:jc w:val="left"/>
            </w:pPr>
            <w:r>
              <w:t xml:space="preserve">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118,200,000</w:t>
            </w:r>
          </w:p>
        </w:tc>
      </w:tr>
      <w:tr>
        <w:tc>
          <w:tcPr/>
          <w:p>
            <w:pPr>
              <w:pStyle w:val="Compact"/>
              <w:jc w:val="left"/>
            </w:pPr>
            <w:r>
              <w:t xml:space="preserve">IVA (19% VAT — Chile):</w:t>
            </w:r>
          </w:p>
        </w:tc>
        <w:tc>
          <w:tcPr/>
          <w:p>
            <w:pPr>
              <w:pStyle w:val="Compact"/>
              <w:jc w:val="right"/>
            </w:pPr>
            <w:r>
              <w:t xml:space="preserve">22,458,000</w:t>
            </w:r>
          </w:p>
        </w:tc>
      </w:tr>
      <w:tr>
        <w:tc>
          <w:tcPr/>
          <w:p>
            <w:pPr>
              <w:pStyle w:val="Compact"/>
              <w:jc w:val="left"/>
            </w:pPr>
            <w:r>
              <w:t xml:space="preserve">Grand Total (CLP):</w:t>
            </w:r>
          </w:p>
        </w:tc>
        <w:tc>
          <w:tcPr/>
          <w:p>
            <w:pPr>
              <w:pStyle w:val="Compact"/>
              <w:jc w:val="right"/>
            </w:pPr>
            <w:r>
              <w:t xml:space="preserve">140,658,000</w:t>
            </w:r>
          </w:p>
        </w:tc>
      </w:tr>
    </w:tbl>
    <w:bookmarkEnd w:id="23"/>
    <w:bookmarkStart w:id="24" w:name="terms-and-conditions"/>
    <w:p>
      <w:pPr>
        <w:pStyle w:val="Heading2"/>
      </w:pPr>
      <w:r>
        <w:t xml:space="preserve">Terms and Conditions</w:t>
      </w:r>
    </w:p>
    <w:p>
      <w:pPr>
        <w:numPr>
          <w:ilvl w:val="0"/>
          <w:numId w:val="1001"/>
        </w:numPr>
        <w:pStyle w:val="Compact"/>
      </w:pPr>
      <w:r>
        <w:rPr>
          <w:bCs/>
          <w:b/>
        </w:rPr>
        <w:t xml:space="preserve">Scope and Location:</w:t>
      </w:r>
      <w:r>
        <w:t xml:space="preserve"> </w:t>
      </w:r>
      <w:r>
        <w:t xml:space="preserve">All services described in this Purchase Order shall be rendered by the designated Mechatronics Engineer at the buyer's facility located in Chile Santiago, specifically at Av. Apoquindo 4501, Las Condes. The Mechatronics Engineer acknowledges that all on-site work, inspections, and client meetings will take place within the Chile Santiago metropolitan area unless otherwise agreed in writing.</w:t>
      </w:r>
    </w:p>
    <w:p>
      <w:pPr>
        <w:numPr>
          <w:ilvl w:val="0"/>
          <w:numId w:val="1001"/>
        </w:numPr>
        <w:pStyle w:val="Compact"/>
      </w:pPr>
      <w:r>
        <w:rPr>
          <w:bCs/>
          <w:b/>
        </w:rPr>
        <w:t xml:space="preserve">Qualifications:</w:t>
      </w:r>
      <w:r>
        <w:t xml:space="preserve"> </w:t>
      </w:r>
      <w:r>
        <w:t xml:space="preserve">The Mechatronics Engineer shall hold a valid professional license (Matrícula) issued by the Colegio de Ingenieros de Chile and shall demonstrate a minimum of eight (8) years of experience in mechatronic system design, industrial automation, and robotics integration. Proof of qualifications must be submitted prior to the commencement date.</w:t>
      </w:r>
    </w:p>
    <w:p>
      <w:pPr>
        <w:numPr>
          <w:ilvl w:val="0"/>
          <w:numId w:val="1001"/>
        </w:numPr>
        <w:pStyle w:val="Compact"/>
      </w:pPr>
      <w:r>
        <w:rPr>
          <w:bCs/>
          <w:b/>
        </w:rPr>
        <w:t xml:space="preserve">Payment Schedule:</w:t>
      </w:r>
      <w:r>
        <w:t xml:space="preserve"> </w:t>
      </w:r>
      <w:r>
        <w:t xml:space="preserve">Payment shall be made in monthly installments corresponding to the services rendered during each calendar month. Invoices must be submitted by the 5th business day of the following month. The buyer shall process payment within thirty (30) calendar days of invoice receipt. Late payments shall accrue interest at the rate established by the Banco Central de Chile.</w:t>
      </w:r>
    </w:p>
    <w:p>
      <w:pPr>
        <w:numPr>
          <w:ilvl w:val="0"/>
          <w:numId w:val="1001"/>
        </w:numPr>
        <w:pStyle w:val="Compact"/>
      </w:pPr>
      <w:r>
        <w:rPr>
          <w:bCs/>
          <w:b/>
        </w:rPr>
        <w:t xml:space="preserve">Intellectual Property:</w:t>
      </w:r>
      <w:r>
        <w:t xml:space="preserve"> </w:t>
      </w:r>
      <w:r>
        <w:t xml:space="preserve">All designs, code, schematics, and documentation produced by the Mechatronics Engineer under this Purchase Order shall become the exclusive property of Andes Industrial Automation S.A. upon full payment. The Mechatronics Engineer retains the right to reference the project in professional portfolios with prior written consent.</w:t>
      </w:r>
    </w:p>
    <w:p>
      <w:pPr>
        <w:numPr>
          <w:ilvl w:val="0"/>
          <w:numId w:val="1001"/>
        </w:numPr>
        <w:pStyle w:val="Compact"/>
      </w:pPr>
      <w:r>
        <w:rPr>
          <w:bCs/>
          <w:b/>
        </w:rPr>
        <w:t xml:space="preserve">Confidentiality:</w:t>
      </w:r>
      <w:r>
        <w:t xml:space="preserve"> </w:t>
      </w:r>
      <w:r>
        <w:t xml:space="preserve">The Mechatronics Engineer agrees to maintain strict confidentiality regarding all proprietary information, trade secrets, and operational data encountered during the execution of this Purchase Order in Chile Santiago. This obligation shall survive the termination of this agreement for a period of three (3) years.</w:t>
      </w:r>
    </w:p>
    <w:p>
      <w:pPr>
        <w:numPr>
          <w:ilvl w:val="0"/>
          <w:numId w:val="1001"/>
        </w:numPr>
        <w:pStyle w:val="Compact"/>
      </w:pPr>
      <w:r>
        <w:rPr>
          <w:bCs/>
          <w:b/>
        </w:rPr>
        <w:t xml:space="preserve">Compliance with Chilean Law:</w:t>
      </w:r>
      <w:r>
        <w:t xml:space="preserve"> </w:t>
      </w:r>
      <w:r>
        <w:t xml:space="preserve">This Purchase Order is governed by the laws of the Republic of Chile. Any disputes arising from this agreement shall be resolved in the competent courts of Chile Santiago. The Mechatronics Engineer shall comply with all applicable Chilean labor, tax, and industrial safety regulations, including NCh 1790 (industrial safety) and relevant DIAN tax obligations.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compensate the Mechatronics Engineer for all services rendered up to the effective date of termination, plus a reasonable transition period of fifteen (15) days.</w:t>
      </w:r>
    </w:p>
    <w:p>
      <w:pPr>
        <w:numPr>
          <w:ilvl w:val="0"/>
          <w:numId w:val="1001"/>
        </w:numPr>
        <w:pStyle w:val="Compact"/>
      </w:pPr>
      <w:r>
        <w:rPr>
          <w:bCs/>
          <w:b/>
        </w:rPr>
        <w:t xml:space="preserve">Insurance and Liability:</w:t>
      </w:r>
      <w:r>
        <w:t xml:space="preserve"> </w:t>
      </w:r>
      <w:r>
        <w:t xml:space="preserve">The Mechatronics Engineer shall maintain professional liability insurance with a minimum coverage of CLP 50,000,000 throughout the duration of this Purchase Order. The Mechatronics Engineer shall be responsible for any damage to equipment or injury to personnel resulting from negligent performance of duties at the Chile Santiago facility.</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(earthquakes, tsunamis), government-mandated shutdowns, or pandemics affecting operations in Chile Santiago.</w:t>
      </w:r>
    </w:p>
    <w:p>
      <w:pPr>
        <w:numPr>
          <w:ilvl w:val="0"/>
          <w:numId w:val="1001"/>
        </w:numPr>
        <w:pStyle w:val="Compact"/>
      </w:pPr>
      <w:r>
        <w:rPr>
          <w:bCs/>
          <w:b/>
        </w:rPr>
        <w:t xml:space="preserve">Acceptance:</w:t>
      </w:r>
      <w:r>
        <w:t xml:space="preserve"> </w:t>
      </w:r>
      <w:r>
        <w:t xml:space="preserve">Deliverables shall be subject to a fifteen (15) business day acceptance period. The buyer shall notify the Mechatronics Engineer in writing of any non-conformities within this period. Failure to issue such notice shall constitute acceptance of the deliverable.</w:t>
      </w:r>
    </w:p>
    <w:bookmarkEnd w:id="24"/>
    <w:p>
      <w:pPr>
        <w:pStyle w:val="FirstParagraph"/>
      </w:pPr>
      <w:r>
        <w:rPr>
          <w:bCs/>
          <w:b/>
        </w:rPr>
        <w:t xml:space="preserve">For Andes Industrial Automation S.A. (Buyer)</w:t>
      </w:r>
    </w:p>
    <w:p>
      <w:pPr>
        <w:pStyle w:val="BodyText"/>
      </w:pPr>
      <w:r>
        <w:t xml:space="preserve">María Fernanda Soto L.</w:t>
      </w:r>
    </w:p>
    <w:p>
      <w:pPr>
        <w:pStyle w:val="BodyText"/>
      </w:pPr>
      <w:r>
        <w:t xml:space="preserve">Director of Procurement</w:t>
      </w:r>
    </w:p>
    <w:p>
      <w:pPr>
        <w:pStyle w:val="BodyText"/>
      </w:pPr>
      <w:r>
        <w:t xml:space="preserve">Date: ____________________</w:t>
      </w:r>
    </w:p>
    <w:p>
      <w:pPr>
        <w:pStyle w:val="BodyText"/>
      </w:pPr>
      <w:r>
        <w:rPr>
          <w:bCs/>
          <w:b/>
        </w:rPr>
        <w:t xml:space="preserve">For Ing. Carlos Mendoza R. (Mechatronics Engineer / Vendor)</w:t>
      </w:r>
    </w:p>
    <w:p>
      <w:pPr>
        <w:pStyle w:val="BodyText"/>
      </w:pPr>
      <w:r>
        <w:t xml:space="preserve">Carlos Mendoza R.</w:t>
      </w:r>
    </w:p>
    <w:p>
      <w:pPr>
        <w:pStyle w:val="BodyText"/>
      </w:pPr>
      <w:r>
        <w:t xml:space="preserve">Mechatronics Engineer</w:t>
      </w:r>
    </w:p>
    <w:p>
      <w:pPr>
        <w:pStyle w:val="BodyText"/>
      </w:pPr>
      <w:r>
        <w:t xml:space="preserve">Date: ____________________</w:t>
      </w:r>
    </w:p>
    <w:p>
      <w:pPr>
        <w:pStyle w:val="BodyText"/>
      </w:pPr>
      <w:r>
        <w:t xml:space="preserve">This Purchase Order (PO-2025-MS-0472) is valid for a period of sixty (60) days from the date of issue. It does not constitute a binding contract until countersigned by both parties. All references to Chile Santiago denote the metropolitan area of Santiago, Chile, including the communes of Las Condes, Providencia, and surrounding industrial zones. This document is issued in accordance with the internal procurement policies of Andes Industrial Automation S.A. and applicable Chilean commercial law.</w:t>
      </w:r>
    </w:p>
    <w:p>
      <w:pPr>
        <w:pStyle w:val="BodyText"/>
      </w:pPr>
      <w:r>
        <w:t xml:space="preserve">Document generated: June 12, 2025 | Version 1.0 | Confidential — For Authorized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Services - Chile Santiago</dc:title>
  <dc:creator/>
  <dc:language>en</dc:language>
  <cp:keywords/>
  <dcterms:created xsi:type="dcterms:W3CDTF">2026-10-10T02:11:31Z</dcterms:created>
  <dcterms:modified xsi:type="dcterms:W3CDTF">2026-10-10T02:11:31Z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