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industrial-solutions-s.a.r.l."/>
    <w:p>
      <w:pPr>
        <w:pStyle w:val="Heading1"/>
      </w:pPr>
      <w:r>
        <w:t xml:space="preserve">KINSHASA INDUSTRIAL SOLUTIONS S.A.R.L.</w:t>
      </w:r>
    </w:p>
    <w:p>
      <w:pPr>
        <w:pStyle w:val="FirstParagraph"/>
      </w:pPr>
      <w:r>
        <w:t xml:space="preserve">12 Avenue de la Paix, Gombe, Kinshasa, Democratic Republic of the Congo (DR Congo)</w:t>
      </w:r>
    </w:p>
    <w:p>
      <w:pPr>
        <w:pStyle w:val="BodyText"/>
      </w:pPr>
      <w:r>
        <w:t xml:space="preserve">Tel: +243 99 123 4567 | Email: procurement@kinshasa-industrial.cd | RC: CD-KIN-2019-45872</w:t>
      </w:r>
    </w:p>
    <w:p>
      <w:pPr>
        <w:pStyle w:val="BodyText"/>
      </w:pPr>
      <w:r>
        <w:t xml:space="preserve">Tax Identification Number (NIF): 01-234-567-890</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PO-KIN-2025-00347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 Service Location</w:t>
            </w:r>
          </w:p>
        </w:tc>
        <w:tc>
          <w:tcPr/>
          <w:p>
            <w:pPr>
              <w:pStyle w:val="Compact"/>
              <w:jc w:val="left"/>
            </w:pPr>
            <w:r>
              <w:t xml:space="preserve">Kinshasa, DR Congo</w:t>
            </w:r>
          </w:p>
        </w:tc>
        <w:tc>
          <w:tcPr/>
          <w:p>
            <w:pPr>
              <w:pStyle w:val="Compact"/>
              <w:jc w:val="left"/>
            </w:pPr>
            <w:r>
              <w:t xml:space="preserve">Required Start Date</w:t>
            </w:r>
          </w:p>
        </w:tc>
        <w:tc>
          <w:tcPr/>
          <w:p>
            <w:pPr>
              <w:pStyle w:val="Compact"/>
              <w:jc w:val="left"/>
            </w:pPr>
            <w:r>
              <w:t xml:space="preserve">01 July 2025</w:t>
            </w:r>
          </w:p>
        </w:tc>
      </w:tr>
      <w:tr>
        <w:tc>
          <w:tcPr/>
          <w:p>
            <w:pPr>
              <w:pStyle w:val="Compact"/>
              <w:jc w:val="left"/>
            </w:pPr>
            <w:r>
              <w:t xml:space="preserve">Payment Terms</w:t>
            </w:r>
          </w:p>
        </w:tc>
        <w:tc>
          <w:tcPr/>
          <w:p>
            <w:pPr>
              <w:pStyle w:val="Compact"/>
              <w:jc w:val="left"/>
            </w:pPr>
            <w:r>
              <w:t xml:space="preserve">Net 30 Days</w:t>
            </w:r>
          </w:p>
        </w:tc>
        <w:tc>
          <w:tcPr/>
          <w:p>
            <w:pPr>
              <w:pStyle w:val="Compact"/>
              <w:jc w:val="left"/>
            </w:pPr>
            <w:r>
              <w:t xml:space="preserve">Currency</w:t>
            </w:r>
          </w:p>
        </w:tc>
        <w:tc>
          <w:tcPr/>
          <w:p>
            <w:pPr>
              <w:pStyle w:val="Compact"/>
              <w:jc w:val="left"/>
            </w:pPr>
            <w:r>
              <w:t xml:space="preserve">USD (United States Dollar)</w:t>
            </w:r>
          </w:p>
        </w:tc>
      </w:tr>
    </w:tbl>
    <w:bookmarkStart w:id="21" w:name="buyer-requisitioning-department"/>
    <w:p>
      <w:pPr>
        <w:pStyle w:val="Heading3"/>
      </w:pPr>
      <w:r>
        <w:t xml:space="preserve">BUYER (Requisitioning Department)</w:t>
      </w:r>
    </w:p>
    <w:p>
      <w:pPr>
        <w:pStyle w:val="FirstParagraph"/>
      </w:pPr>
      <w:r>
        <w:rPr>
          <w:bCs/>
          <w:b/>
        </w:rPr>
        <w:t xml:space="preserve">Company:</w:t>
      </w:r>
      <w:r>
        <w:t xml:space="preserve"> </w:t>
      </w:r>
      <w:r>
        <w:t xml:space="preserve">Kinshasa Industrial Solutions S.A.R.L.</w:t>
      </w:r>
    </w:p>
    <w:p>
      <w:pPr>
        <w:pStyle w:val="BodyText"/>
      </w:pPr>
      <w:r>
        <w:rPr>
          <w:bCs/>
          <w:b/>
        </w:rPr>
        <w:t xml:space="preserve">Department:</w:t>
      </w:r>
      <w:r>
        <w:t xml:space="preserve"> </w:t>
      </w:r>
      <w:r>
        <w:t xml:space="preserve">Engineering &amp; Technical Procurement</w:t>
      </w:r>
    </w:p>
    <w:p>
      <w:pPr>
        <w:pStyle w:val="BodyText"/>
      </w:pPr>
      <w:r>
        <w:rPr>
          <w:bCs/>
          <w:b/>
        </w:rPr>
        <w:t xml:space="preserve">Address:</w:t>
      </w:r>
      <w:r>
        <w:t xml:space="preserve"> </w:t>
      </w:r>
      <w:r>
        <w:t xml:space="preserve">12 Avenue de la Paix, Gombe, Kinshasa, DR Congo</w:t>
      </w:r>
    </w:p>
    <w:p>
      <w:pPr>
        <w:pStyle w:val="BodyText"/>
      </w:pPr>
      <w:r>
        <w:rPr>
          <w:bCs/>
          <w:b/>
        </w:rPr>
        <w:t xml:space="preserve">Contact Person:</w:t>
      </w:r>
      <w:r>
        <w:t xml:space="preserve"> </w:t>
      </w:r>
      <w:r>
        <w:t xml:space="preserve">Mr. Jean-Pierre Mbuyi, Head of Procurement</w:t>
      </w:r>
    </w:p>
    <w:p>
      <w:pPr>
        <w:pStyle w:val="BodyText"/>
      </w:pPr>
      <w:r>
        <w:rPr>
          <w:bCs/>
          <w:b/>
        </w:rPr>
        <w:t xml:space="preserve">Email:</w:t>
      </w:r>
      <w:r>
        <w:t xml:space="preserve"> </w:t>
      </w:r>
      <w:r>
        <w:t xml:space="preserve">j.mbuyi@kinshasa-industrial.cd</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AfricaTech Engineering Consultants Ltd.</w:t>
      </w:r>
    </w:p>
    <w:p>
      <w:pPr>
        <w:pStyle w:val="BodyText"/>
      </w:pPr>
      <w:r>
        <w:rPr>
          <w:bCs/>
          <w:b/>
        </w:rPr>
        <w:t xml:space="preserve">Address:</w:t>
      </w:r>
      <w:r>
        <w:t xml:space="preserve"> </w:t>
      </w:r>
      <w:r>
        <w:t xml:space="preserve">45 Leopold II Avenue, Limete, Kinshasa, DR Congo</w:t>
      </w:r>
    </w:p>
    <w:p>
      <w:pPr>
        <w:pStyle w:val="BodyText"/>
      </w:pPr>
      <w:r>
        <w:rPr>
          <w:bCs/>
          <w:b/>
        </w:rPr>
        <w:t xml:space="preserve">Contact Person:</w:t>
      </w:r>
      <w:r>
        <w:t xml:space="preserve"> </w:t>
      </w:r>
      <w:r>
        <w:t xml:space="preserve">Dr. Sarah Nkosi, Director of Engineering Services</w:t>
      </w:r>
    </w:p>
    <w:p>
      <w:pPr>
        <w:pStyle w:val="BodyText"/>
      </w:pPr>
      <w:r>
        <w:rPr>
          <w:bCs/>
          <w:b/>
        </w:rPr>
        <w:t xml:space="preserve">Email:</w:t>
      </w:r>
      <w:r>
        <w:t xml:space="preserve"> </w:t>
      </w:r>
      <w:r>
        <w:t xml:space="preserve">s.nkosi@africatech-cd.com</w:t>
      </w:r>
    </w:p>
    <w:p>
      <w:pPr>
        <w:pStyle w:val="BodyText"/>
      </w:pPr>
      <w:r>
        <w:rPr>
          <w:bCs/>
          <w:b/>
        </w:rPr>
        <w:t xml:space="preserve">Registration No.:</w:t>
      </w:r>
      <w:r>
        <w:t xml:space="preserve"> </w:t>
      </w:r>
      <w:r>
        <w:t xml:space="preserve">CD-LIM-2017-88231</w:t>
      </w:r>
    </w:p>
    <w:bookmarkEnd w:id="22"/>
    <w:p>
      <w:pPr>
        <w:pStyle w:val="BodyText"/>
      </w:pPr>
      <w:r>
        <w:t xml:space="preserve">Description of Procurement</w:t>
      </w:r>
    </w:p>
    <w:p>
      <w:pPr>
        <w:pStyle w:val="BodyText"/>
      </w:pPr>
      <w:r>
        <w:t xml:space="preserve">This Purchase Order is issued by Kinshasa Industrial Solutions S.A.R.L. for the procurement of professional engineering services provided by a qualified</w:t>
      </w:r>
      <w:r>
        <w:t xml:space="preserve"> </w:t>
      </w:r>
      <w:r>
        <w:rPr>
          <w:bCs/>
          <w:b/>
        </w:rPr>
        <w:t xml:space="preserve">Mechatronics Engineer</w:t>
      </w:r>
      <w:r>
        <w:t xml:space="preserve">. The scope of this Purchase Order covers the engagement of a senior Mechatronics Engineer to design, integrate, commission, and maintain automated industrial systems at our manufacturing facility located in Gombe, Kinshasa, DR Congo. The Mechatronics Engineer shall be responsible for the full lifecycle management of electromechanical systems, including PLC programming, robotic cell integration, sensor network deployment, and predictive maintenance scheduling. All work under this Purchase Order shall be performed on-site in DR Congo Kinshasa, in compliance with the national labor regulations of the Democratic Republic of the Congo and the technical standards established by the Congolese Ministry of Industry.</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Mechatronics Engineer – Full-time engagement for automated production line design and commissioning at Kinshasa, DR Congo facility</w:t>
            </w:r>
          </w:p>
        </w:tc>
        <w:tc>
          <w:tcPr/>
          <w:p>
            <w:pPr>
              <w:pStyle w:val="Compact"/>
              <w:jc w:val="left"/>
            </w:pPr>
            <w:r>
              <w:t xml:space="preserve">1</w:t>
            </w:r>
          </w:p>
        </w:tc>
        <w:tc>
          <w:tcPr/>
          <w:p>
            <w:pPr>
              <w:pStyle w:val="Compact"/>
              <w:jc w:val="left"/>
            </w:pPr>
            <w:r>
              <w:t xml:space="preserve">Contract (12 months)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Mechatronics Engineer – PLC and SCADA system programming, integration, and troubleshooting services</w:t>
            </w:r>
          </w:p>
        </w:tc>
        <w:tc>
          <w:tcPr/>
          <w:p>
            <w:pPr>
              <w:pStyle w:val="Compact"/>
              <w:jc w:val="left"/>
            </w:pPr>
            <w:r>
              <w:t xml:space="preserve">240</w:t>
            </w:r>
          </w:p>
        </w:tc>
        <w:tc>
          <w:tcPr/>
          <w:p>
            <w:pPr>
              <w:pStyle w:val="Compact"/>
              <w:jc w:val="left"/>
            </w:pPr>
            <w:r>
              <w:t xml:space="preserve">Hours</w:t>
            </w:r>
          </w:p>
        </w:tc>
        <w:tc>
          <w:tcPr/>
          <w:p>
            <w:pPr>
              <w:pStyle w:val="Compact"/>
              <w:jc w:val="left"/>
            </w:pPr>
            <w:r>
              <w:t xml:space="preserve">85.00</w:t>
            </w:r>
          </w:p>
        </w:tc>
        <w:tc>
          <w:tcPr/>
          <w:p>
            <w:pPr>
              <w:pStyle w:val="Compact"/>
              <w:jc w:val="left"/>
            </w:pPr>
            <w:r>
              <w:t xml:space="preserve">20,400.00</w:t>
            </w:r>
          </w:p>
        </w:tc>
      </w:tr>
      <w:tr>
        <w:tc>
          <w:tcPr/>
          <w:p>
            <w:pPr>
              <w:pStyle w:val="Compact"/>
              <w:jc w:val="left"/>
            </w:pPr>
            <w:r>
              <w:t xml:space="preserve">3</w:t>
            </w:r>
          </w:p>
        </w:tc>
        <w:tc>
          <w:tcPr/>
          <w:p>
            <w:pPr>
              <w:pStyle w:val="Compact"/>
              <w:jc w:val="left"/>
            </w:pPr>
            <w:r>
              <w:t xml:space="preserve">Mechatronics Engineer – On-site robotic cell installation and calibration (KUKA KR-210, 6-axis)</w:t>
            </w:r>
          </w:p>
        </w:tc>
        <w:tc>
          <w:tcPr/>
          <w:p>
            <w:pPr>
              <w:pStyle w:val="Compact"/>
              <w:jc w:val="left"/>
            </w:pPr>
            <w:r>
              <w:t xml:space="preserve">2</w:t>
            </w:r>
          </w:p>
        </w:tc>
        <w:tc>
          <w:tcPr/>
          <w:p>
            <w:pPr>
              <w:pStyle w:val="Compact"/>
              <w:jc w:val="left"/>
            </w:pPr>
            <w:r>
              <w:t xml:space="preserve">Cells</w:t>
            </w:r>
          </w:p>
        </w:tc>
        <w:tc>
          <w:tcPr/>
          <w:p>
            <w:pPr>
              <w:pStyle w:val="Compact"/>
              <w:jc w:val="left"/>
            </w:pPr>
            <w:r>
              <w:t xml:space="preserve">12,750.00</w:t>
            </w:r>
          </w:p>
        </w:tc>
        <w:tc>
          <w:tcPr/>
          <w:p>
            <w:pPr>
              <w:pStyle w:val="Compact"/>
              <w:jc w:val="left"/>
            </w:pPr>
            <w:r>
              <w:t xml:space="preserve">25,500.00</w:t>
            </w:r>
          </w:p>
        </w:tc>
      </w:tr>
      <w:tr>
        <w:tc>
          <w:tcPr/>
          <w:p>
            <w:pPr>
              <w:pStyle w:val="Compact"/>
              <w:jc w:val="left"/>
            </w:pPr>
            <w:r>
              <w:t xml:space="preserve">4</w:t>
            </w:r>
          </w:p>
        </w:tc>
        <w:tc>
          <w:tcPr/>
          <w:p>
            <w:pPr>
              <w:pStyle w:val="Compact"/>
              <w:jc w:val="left"/>
            </w:pPr>
            <w:r>
              <w:t xml:space="preserve">Mechatronics Engineer – Sensor and actuator network deployment across DR Congo Kinshasa manufacturing floor</w:t>
            </w:r>
          </w:p>
        </w:tc>
        <w:tc>
          <w:tcPr/>
          <w:p>
            <w:pPr>
              <w:pStyle w:val="Compact"/>
              <w:jc w:val="left"/>
            </w:pPr>
            <w:r>
              <w:t xml:space="preserve">1</w:t>
            </w:r>
          </w:p>
        </w:tc>
        <w:tc>
          <w:tcPr/>
          <w:p>
            <w:pPr>
              <w:pStyle w:val="Compact"/>
              <w:jc w:val="left"/>
            </w:pPr>
            <w:r>
              <w:t xml:space="preserve">Lot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5</w:t>
            </w:r>
          </w:p>
        </w:tc>
        <w:tc>
          <w:tcPr/>
          <w:p>
            <w:pPr>
              <w:pStyle w:val="Compact"/>
              <w:jc w:val="left"/>
            </w:pPr>
            <w:r>
              <w:t xml:space="preserve">Mechatronics Engineer – Predictive maintenance program development and quarterly system audits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4,800.00</w:t>
            </w:r>
          </w:p>
        </w:tc>
        <w:tc>
          <w:tcPr/>
          <w:p>
            <w:pPr>
              <w:pStyle w:val="Compact"/>
              <w:jc w:val="left"/>
            </w:pPr>
            <w:r>
              <w:t xml:space="preserve">19,200.00</w:t>
            </w:r>
          </w:p>
        </w:tc>
      </w:tr>
      <w:tr>
        <w:tc>
          <w:tcPr/>
          <w:p>
            <w:pPr>
              <w:pStyle w:val="Compact"/>
              <w:jc w:val="left"/>
            </w:pPr>
            <w:r>
              <w:t xml:space="preserve">6</w:t>
            </w:r>
          </w:p>
        </w:tc>
        <w:tc>
          <w:tcPr/>
          <w:p>
            <w:pPr>
              <w:pStyle w:val="Compact"/>
              <w:jc w:val="left"/>
            </w:pPr>
            <w:r>
              <w:t xml:space="preserve">Mechatronics Engineer – Technical documentation, training materials, and operator training sessions (8 sessions)</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1,150.00</w:t>
            </w:r>
          </w:p>
        </w:tc>
        <w:tc>
          <w:tcPr/>
          <w:p>
            <w:pPr>
              <w:pStyle w:val="Compact"/>
              <w:jc w:val="left"/>
            </w:pPr>
            <w:r>
              <w:t xml:space="preserve">9,200.00</w:t>
            </w:r>
          </w:p>
        </w:tc>
      </w:tr>
      <w:tr>
        <w:tc>
          <w:tcPr/>
          <w:p>
            <w:pPr>
              <w:pStyle w:val="Compact"/>
              <w:jc w:val="left"/>
            </w:pPr>
            <w:r>
              <w:t xml:space="preserve">7</w:t>
            </w:r>
          </w:p>
        </w:tc>
        <w:tc>
          <w:tcPr/>
          <w:p>
            <w:pPr>
              <w:pStyle w:val="Compact"/>
              <w:jc w:val="left"/>
            </w:pPr>
            <w:r>
              <w:t xml:space="preserve">Mechatronics Engineer – Emergency call-out and critical failure response (24/7 availability in DR Congo Kinshasa)</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right"/>
            </w:pPr>
            <w:r>
              <w:t xml:space="preserve">SUBTOTAL</w:t>
            </w:r>
          </w:p>
        </w:tc>
        <w:tc>
          <w:tcPr/>
          <w:p>
            <w:pPr>
              <w:pStyle w:val="Compact"/>
              <w:jc w:val="left"/>
            </w:pPr>
            <w:r>
              <w:t xml:space="preserve">108,500.00</w:t>
            </w:r>
          </w:p>
        </w:tc>
      </w:tr>
      <w:tr>
        <w:tc>
          <w:tcPr>
            <w:gridSpan w:val="5"/>
          </w:tcPr>
          <w:p>
            <w:pPr>
              <w:pStyle w:val="Compact"/>
              <w:jc w:val="right"/>
            </w:pPr>
            <w:r>
              <w:t xml:space="preserve">VAT (16% – DR Congo Standard Rate)</w:t>
            </w:r>
          </w:p>
        </w:tc>
        <w:tc>
          <w:tcPr/>
          <w:p>
            <w:pPr>
              <w:pStyle w:val="Compact"/>
              <w:jc w:val="left"/>
            </w:pPr>
            <w:r>
              <w:t xml:space="preserve">17,360.00</w:t>
            </w:r>
          </w:p>
        </w:tc>
      </w:tr>
      <w:tr>
        <w:tc>
          <w:tcPr>
            <w:gridSpan w:val="5"/>
          </w:tcPr>
          <w:p>
            <w:pPr>
              <w:pStyle w:val="Compact"/>
              <w:jc w:val="right"/>
            </w:pPr>
            <w:r>
              <w:t xml:space="preserve">GRAND TOTAL (USD)</w:t>
            </w:r>
          </w:p>
        </w:tc>
        <w:tc>
          <w:tcPr/>
          <w:p>
            <w:pPr>
              <w:pStyle w:val="Compact"/>
              <w:jc w:val="left"/>
            </w:pPr>
            <w:r>
              <w:t xml:space="preserve">125,860.00</w:t>
            </w:r>
          </w:p>
        </w:tc>
      </w:tr>
    </w:tbl>
    <w:p>
      <w:pPr>
        <w:pStyle w:val="BodyText"/>
      </w:pPr>
      <w:r>
        <w:t xml:space="preserve">Terms and Conditions</w:t>
      </w:r>
    </w:p>
    <w:p>
      <w:pPr>
        <w:numPr>
          <w:ilvl w:val="0"/>
          <w:numId w:val="1001"/>
        </w:numPr>
        <w:pStyle w:val="Compact"/>
      </w:pPr>
      <w:r>
        <w:t xml:space="preserve">This Purchase Order is valid for acceptance within fourteen (14) calendar days from the date of issue. Failure to confirm acceptance within this period shall render this Purchase Order null and void.</w:t>
      </w:r>
    </w:p>
    <w:p>
      <w:pPr>
        <w:numPr>
          <w:ilvl w:val="0"/>
          <w:numId w:val="1001"/>
        </w:numPr>
        <w:pStyle w:val="Compact"/>
      </w:pPr>
      <w:r>
        <w:t xml:space="preserve">All services rendered under this Purchase Order shall be executed by a certified Mechatronics Engineer holding a minimum of a Master's degree in Mechatronics Engineering or an equivalent qualification recognized by the DR Congo National Commission for Higher Education (CONESUP).</w:t>
      </w:r>
    </w:p>
    <w:p>
      <w:pPr>
        <w:numPr>
          <w:ilvl w:val="0"/>
          <w:numId w:val="1001"/>
        </w:numPr>
        <w:pStyle w:val="Compact"/>
      </w:pPr>
      <w:r>
        <w:t xml:space="preserve">The Mechatronics Engineer shall report to the Kinshasa Industrial Solutions S.A.R.L. facility in Gombe, Kinshasa, DR Congo, Monday through Friday, 08:00 to 17:00, with additional availability as specified in Line Item 7.</w:t>
      </w:r>
    </w:p>
    <w:p>
      <w:pPr>
        <w:numPr>
          <w:ilvl w:val="0"/>
          <w:numId w:val="1001"/>
        </w:numPr>
        <w:pStyle w:val="Compact"/>
      </w:pPr>
      <w:r>
        <w:t xml:space="preserve">The Supplier shall ensure that the assigned Mechatronics Engineer complies with all occupational health and safety regulations applicable in DR Congo Kinshasa, including those issued by the Ministry of Labour and Social Security.</w:t>
      </w:r>
    </w:p>
    <w:p>
      <w:pPr>
        <w:numPr>
          <w:ilvl w:val="0"/>
          <w:numId w:val="1001"/>
        </w:numPr>
        <w:pStyle w:val="Compact"/>
      </w:pPr>
      <w:r>
        <w:t xml:space="preserve">Payment shall be processed within thirty (30) days of receipt of a valid invoice and satisfactory completion of the corresponding milestone. Payments shall be made via bank transfer to the Supplier's account domiciled in DR Congo Kinshasa.</w:t>
      </w:r>
    </w:p>
    <w:p>
      <w:pPr>
        <w:numPr>
          <w:ilvl w:val="0"/>
          <w:numId w:val="1001"/>
        </w:numPr>
        <w:pStyle w:val="Compact"/>
      </w:pPr>
      <w:r>
        <w:t xml:space="preserve">Any change in scope, additional hours, or modification to the deliverables outlined in this Purchase Order must be approved in writing by both parties prior to execution. Unauthorized work shall not be compensated.</w:t>
      </w:r>
    </w:p>
    <w:p>
      <w:pPr>
        <w:numPr>
          <w:ilvl w:val="0"/>
          <w:numId w:val="1001"/>
        </w:numPr>
        <w:pStyle w:val="Compact"/>
      </w:pPr>
      <w:r>
        <w:t xml:space="preserve">The Mechatronics Engineer shall maintain strict confidentiality regarding all proprietary processes, designs, and operational data of Kinshasa Industrial Solutions S.A.R.L. A Non-Disclosure Agreement (NDA) shall be executed prior to commencement of work.</w:t>
      </w:r>
    </w:p>
    <w:p>
      <w:pPr>
        <w:numPr>
          <w:ilvl w:val="0"/>
          <w:numId w:val="1001"/>
        </w:numPr>
        <w:pStyle w:val="Compact"/>
      </w:pPr>
      <w:r>
        <w:t xml:space="preserve">This Purchase Order is governed by the laws of the Democratic Republic of the Congo. Any disputes arising from this Purchase Order shall be resolved through arbitration in Kinshasa, DR Congo, in accordance with the rules of the Congolese Chamber of Commerce.</w:t>
      </w:r>
    </w:p>
    <w:p>
      <w:pPr>
        <w:numPr>
          <w:ilvl w:val="0"/>
          <w:numId w:val="1001"/>
        </w:numPr>
        <w:pStyle w:val="Compact"/>
      </w:pPr>
      <w:r>
        <w:t xml:space="preserve">The Supplier warrants that the Mechatronics Engineer shall deliver all work in a professional, workmanlike manner consistent with industry best practices for mechatronic systems integration.</w:t>
      </w:r>
    </w:p>
    <w:p>
      <w:pPr>
        <w:numPr>
          <w:ilvl w:val="0"/>
          <w:numId w:val="1001"/>
        </w:numPr>
        <w:pStyle w:val="Compact"/>
      </w:pPr>
      <w:r>
        <w:t xml:space="preserve">This Purchase Order does not create an employment relationship between the Buyer and the Mechatronics Engineer. The Mechatronics Engineer remains an independent contractor engaged through the Supplier.</w:t>
      </w:r>
    </w:p>
    <w:p>
      <w:pPr>
        <w:pStyle w:val="FirstParagraph"/>
      </w:pPr>
      <w:r>
        <w:rPr>
          <w:bCs/>
          <w:b/>
        </w:rPr>
        <w:t xml:space="preserve">NOTES:</w:t>
      </w:r>
      <w:r>
        <w:br/>
      </w:r>
      <w:r>
        <w:t xml:space="preserve">1. The Mechatronics Engineer must present valid professional identification and proof of qualifications upon arrival at the DR Congo Kinshasa site.</w:t>
      </w:r>
      <w:r>
        <w:br/>
      </w:r>
      <w:r>
        <w:t xml:space="preserve">2. All technical deliverables (schematics, PLC code, SCADA configurations) shall be submitted in both English and French to comply with DR Congo bilingual requirements.</w:t>
      </w:r>
      <w:r>
        <w:br/>
      </w:r>
      <w:r>
        <w:t xml:space="preserve">3. The Supplier is responsible for obtaining any necessary work permits or professional licenses required for the Mechatronics Engineer to operate legally in DR Congo Kinshasa.</w:t>
      </w:r>
      <w:r>
        <w:br/>
      </w:r>
      <w:r>
        <w:t xml:space="preserve">4. This Purchase Order supersedes all previous quotations, proposals, and verbal agreements between the parties regarding the subject matter herein.</w:t>
      </w:r>
    </w:p>
    <w:p>
      <w:pPr>
        <w:pStyle w:val="BodyText"/>
      </w:pPr>
      <w:r>
        <w:t xml:space="preserve">Authorization and Signatures</w:t>
      </w:r>
    </w:p>
    <w:p>
      <w:pPr>
        <w:pStyle w:val="BodyText"/>
      </w:pPr>
      <w:r>
        <w:rPr>
          <w:bCs/>
          <w:b/>
        </w:rPr>
        <w:t xml:space="preserve">Authorized by (Buyer)</w:t>
      </w:r>
      <w:r>
        <w:br/>
      </w:r>
      <w:r>
        <w:t xml:space="preserve">Mr. Jean-Pierre Mbuyi</w:t>
      </w:r>
      <w:r>
        <w:br/>
      </w:r>
      <w:r>
        <w:t xml:space="preserve">Head of Procurement</w:t>
      </w:r>
      <w:r>
        <w:br/>
      </w:r>
      <w:r>
        <w:t xml:space="preserve">Kinshasa Industrial Solutions S.A.R.L.</w:t>
      </w:r>
      <w:r>
        <w:br/>
      </w:r>
      <w:r>
        <w:t xml:space="preserve">Date: _______________</w:t>
      </w:r>
    </w:p>
    <w:p>
      <w:pPr>
        <w:pStyle w:val="BodyText"/>
      </w:pPr>
      <w:r>
        <w:rPr>
          <w:bCs/>
          <w:b/>
        </w:rPr>
        <w:t xml:space="preserve">Accepted by (Supplier)</w:t>
      </w:r>
      <w:r>
        <w:br/>
      </w:r>
      <w:r>
        <w:t xml:space="preserve">Dr. Sarah Nkosi</w:t>
      </w:r>
      <w:r>
        <w:br/>
      </w:r>
      <w:r>
        <w:t xml:space="preserve">Director of Engineering Services</w:t>
      </w:r>
      <w:r>
        <w:br/>
      </w:r>
      <w:r>
        <w:t xml:space="preserve">AfricaTech Engineering Consultants Ltd.</w:t>
      </w:r>
      <w:r>
        <w:br/>
      </w:r>
      <w:r>
        <w:t xml:space="preserve">Date: _______________</w:t>
      </w:r>
    </w:p>
    <w:p>
      <w:pPr>
        <w:pStyle w:val="BodyText"/>
      </w:pPr>
      <w:r>
        <w:t xml:space="preserve">Purchase Order PO-KIN-2025-00347 | Kinshasa Industrial Solutions S.A.R.L. | Kinshasa, DR Congo</w:t>
      </w:r>
    </w:p>
    <w:p>
      <w:pPr>
        <w:pStyle w:val="BodyText"/>
      </w:pPr>
      <w:r>
        <w:t xml:space="preserve">This document is the property of Kinshasa Industrial Solutions S.A.R.L.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DR Congo Kinshasa</dc:title>
  <dc:creator/>
  <dc:language>en</dc:language>
  <cp:keywords/>
  <dcterms:created xsi:type="dcterms:W3CDTF">2026-10-10T03:32:15Z</dcterms:created>
  <dcterms:modified xsi:type="dcterms:W3CDTF">2026-10-10T03:32:15Z</dcterms:modified>
</cp:coreProperties>
</file>

<file path=docProps/custom.xml><?xml version="1.0" encoding="utf-8"?>
<Properties xmlns="http://schemas.openxmlformats.org/officeDocument/2006/custom-properties" xmlns:vt="http://schemas.openxmlformats.org/officeDocument/2006/docPropsVTypes"/>
</file>