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Al-Mehran Industrial Automation Pvt. Ltd.</w:t>
      </w:r>
    </w:p>
    <w:p>
      <w:pPr>
        <w:pStyle w:val="BodyText"/>
      </w:pPr>
      <w:r>
        <w:t xml:space="preserve">Plot 47-B, Korangi Industrial Area,</w:t>
      </w:r>
      <w:r>
        <w:t xml:space="preserve"> </w:t>
      </w:r>
      <w:r>
        <w:t xml:space="preserve">Pakistan Karachi</w:t>
      </w:r>
    </w:p>
    <w:p>
      <w:pPr>
        <w:pStyle w:val="BodyText"/>
      </w:pPr>
      <w:r>
        <w:t xml:space="preserve">Phone: +92-21-3438-7721 | Email: procurement@almehran-industrial.pk</w:t>
      </w:r>
    </w:p>
    <w:p>
      <w:pPr>
        <w:pStyle w:val="BodyText"/>
      </w:pPr>
      <w:r>
        <w:t xml:space="preserve">NIC: 3370128-5421-078 | NTN: 7821456-3</w:t>
      </w:r>
    </w:p>
    <w:bookmarkEnd w:id="20"/>
    <w:p>
      <w:pPr>
        <w:pStyle w:val="BodyText"/>
      </w:pPr>
      <w:r>
        <w:rPr>
          <w:bCs/>
          <w:b/>
        </w:rPr>
        <w:t xml:space="preserve">Purchase Order No.:</w:t>
      </w:r>
      <w:r>
        <w:t xml:space="preserve"> </w:t>
      </w:r>
      <w:r>
        <w:t xml:space="preserve">PO-2025-KHI-0487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1. Vendor / Service Provider Information</w:t>
      </w:r>
    </w:p>
    <w:p>
      <w:pPr>
        <w:pStyle w:val="BodyText"/>
      </w:pPr>
      <w:r>
        <w:rPr>
          <w:bCs/>
          <w:b/>
        </w:rPr>
        <w:t xml:space="preserve">Company Name:</w:t>
      </w:r>
      <w:r>
        <w:t xml:space="preserve"> </w:t>
      </w:r>
      <w:r>
        <w:t xml:space="preserve">Sindh TechWorks Engineering Solutions (Pvt.) Ltd.</w:t>
      </w:r>
    </w:p>
    <w:p>
      <w:pPr>
        <w:pStyle w:val="BodyText"/>
      </w:pPr>
      <w:r>
        <w:rPr>
          <w:bCs/>
          <w:b/>
        </w:rPr>
        <w:t xml:space="preserve">Address:</w:t>
      </w:r>
      <w:r>
        <w:t xml:space="preserve"> </w:t>
      </w:r>
      <w:r>
        <w:t xml:space="preserve">2nd Floor, Techno Park, Shahrah-e-Faisal,</w:t>
      </w:r>
      <w:r>
        <w:t xml:space="preserve"> </w:t>
      </w:r>
      <w:r>
        <w:t xml:space="preserve">Pakistan Karachi</w:t>
      </w:r>
      <w:r>
        <w:t xml:space="preserve">, Sindh 75500</w:t>
      </w:r>
    </w:p>
    <w:p>
      <w:pPr>
        <w:pStyle w:val="BodyText"/>
      </w:pPr>
      <w:r>
        <w:rPr>
          <w:bCs/>
          <w:b/>
        </w:rPr>
        <w:t xml:space="preserve">Contact Person:</w:t>
      </w:r>
      <w:r>
        <w:t xml:space="preserve"> </w:t>
      </w:r>
      <w:r>
        <w:t xml:space="preserve">Mr. Ahmed Raza Siddiqui, Head of Engineering Services</w:t>
      </w:r>
    </w:p>
    <w:p>
      <w:pPr>
        <w:pStyle w:val="BodyText"/>
      </w:pPr>
      <w:r>
        <w:rPr>
          <w:bCs/>
          <w:b/>
        </w:rPr>
        <w:t xml:space="preserve">Phone:</w:t>
      </w:r>
      <w:r>
        <w:t xml:space="preserve"> </w:t>
      </w:r>
      <w:r>
        <w:t xml:space="preserve">+92-21-3587-4412 |</w:t>
      </w:r>
      <w:r>
        <w:t xml:space="preserve"> </w:t>
      </w:r>
      <w:r>
        <w:rPr>
          <w:bCs/>
          <w:b/>
        </w:rPr>
        <w:t xml:space="preserve">Email:</w:t>
      </w:r>
      <w:r>
        <w:t xml:space="preserve"> </w:t>
      </w:r>
      <w:r>
        <w:t xml:space="preserve">contracts@sindhtechworks.pk</w:t>
      </w:r>
    </w:p>
    <w:p>
      <w:pPr>
        <w:pStyle w:val="BodyText"/>
      </w:pPr>
      <w:r>
        <w:rPr>
          <w:bCs/>
          <w:b/>
        </w:rPr>
        <w:t xml:space="preserve">NTN:</w:t>
      </w:r>
      <w:r>
        <w:t xml:space="preserve"> </w:t>
      </w:r>
      <w:r>
        <w:t xml:space="preserve">6543210-9 |</w:t>
      </w:r>
      <w:r>
        <w:t xml:space="preserve"> </w:t>
      </w:r>
      <w:r>
        <w:rPr>
          <w:bCs/>
          <w:b/>
        </w:rPr>
        <w:t xml:space="preserve">SECP Registration:</w:t>
      </w:r>
      <w:r>
        <w:t xml:space="preserve"> </w:t>
      </w:r>
      <w:r>
        <w:t xml:space="preserve">1284567</w:t>
      </w:r>
    </w:p>
    <w:p>
      <w:pPr>
        <w:pStyle w:val="BodyText"/>
      </w:pPr>
      <w:r>
        <w:t xml:space="preserve">2. Description of Procurement – Mechatronics Engineer Services</w:t>
      </w:r>
    </w:p>
    <w:p>
      <w:pPr>
        <w:pStyle w:val="BodyText"/>
      </w:pPr>
      <w:r>
        <w:t xml:space="preserve">This</w:t>
      </w:r>
      <w:r>
        <w:t xml:space="preserve"> </w:t>
      </w:r>
      <w:r>
        <w:t xml:space="preserve">Purchase Order</w:t>
      </w:r>
      <w:r>
        <w:t xml:space="preserve"> </w:t>
      </w:r>
      <w:r>
        <w:t xml:space="preserve">is issued by Al-Mehran Industrial Automation Pvt. Ltd. for the engagement of a qualified</w:t>
      </w:r>
      <w:r>
        <w:t xml:space="preserve"> </w:t>
      </w:r>
      <w:r>
        <w:t xml:space="preserve">Mechatronics Engineer</w:t>
      </w:r>
      <w:r>
        <w:t xml:space="preserve"> </w:t>
      </w:r>
      <w:r>
        <w:t xml:space="preserve">to provide specialized technical services at our manufacturing facility located in</w:t>
      </w:r>
      <w:r>
        <w:t xml:space="preserve"> </w:t>
      </w:r>
      <w:r>
        <w:t xml:space="preserve">Pakistan Karachi</w:t>
      </w:r>
      <w:r>
        <w:t xml:space="preserve">. The</w:t>
      </w:r>
      <w:r>
        <w:t xml:space="preserve"> </w:t>
      </w:r>
      <w:r>
        <w:t xml:space="preserve">Mechatronics Engineer</w:t>
      </w:r>
      <w:r>
        <w:t xml:space="preserve"> </w:t>
      </w:r>
      <w:r>
        <w:t xml:space="preserve">shall be responsible for the design, integration, commissioning, and ongoing maintenance of automated production lines, PLC-based control systems, robotic assembly units, and sensor networks across our Korangi Industrial Area plant. The scope of work under this</w:t>
      </w:r>
      <w:r>
        <w:t xml:space="preserve"> </w:t>
      </w:r>
      <w:r>
        <w:t xml:space="preserve">Purchase Order</w:t>
      </w:r>
      <w:r>
        <w:t xml:space="preserve"> </w:t>
      </w:r>
      <w:r>
        <w:t xml:space="preserve">encompasses the full lifecycle management of mechatronic systems, ensuring compliance with Pakistan Standards and Quality Control (PSQCA) regulations and international ISO 9001:2015 quality management standards applicable to industrial automation in</w:t>
      </w:r>
      <w:r>
        <w:t xml:space="preserve"> </w:t>
      </w:r>
      <w:r>
        <w:t xml:space="preserve">Pakistan Karachi</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Senior</w:t>
            </w:r>
            <w:r>
              <w:t xml:space="preserve"> </w:t>
            </w:r>
            <w:r>
              <w:t xml:space="preserve">Mechatronics Engineer</w:t>
            </w:r>
            <w:r>
              <w:t xml:space="preserve"> </w:t>
            </w:r>
            <w:r>
              <w:t xml:space="preserve">– Design &amp; Integration of PLC/SCADA Control Systems for Line A and Line B</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Mechatronics Engineer</w:t>
            </w:r>
            <w:r>
              <w:t xml:space="preserve"> </w:t>
            </w:r>
            <w:r>
              <w:t xml:space="preserve">– Commissioning &amp; Calibration of 6-Axis Robotic Assembly Units (Kawasaki PA-10)</w:t>
            </w:r>
          </w:p>
        </w:tc>
        <w:tc>
          <w:tcPr/>
          <w:p>
            <w:pPr>
              <w:pStyle w:val="Compact"/>
              <w:jc w:val="left"/>
            </w:pPr>
            <w:r>
              <w:t xml:space="preserve">2 Months</w:t>
            </w:r>
          </w:p>
        </w:tc>
        <w:tc>
          <w:tcPr/>
          <w:p>
            <w:pPr>
              <w:pStyle w:val="Compact"/>
              <w:jc w:val="left"/>
            </w:pPr>
            <w:r>
              <w:t xml:space="preserve">Month</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03</w:t>
            </w:r>
          </w:p>
        </w:tc>
        <w:tc>
          <w:tcPr/>
          <w:p>
            <w:pPr>
              <w:pStyle w:val="Compact"/>
              <w:jc w:val="left"/>
            </w:pPr>
            <w:r>
              <w:t xml:space="preserve">Mechatronics Engineer</w:t>
            </w:r>
            <w:r>
              <w:t xml:space="preserve"> </w:t>
            </w:r>
            <w:r>
              <w:t xml:space="preserve">– Preventive Maintenance &amp; Troubleshooting of Pneumatic/Hydraulic Actuator Networks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Mechatronics Engineer</w:t>
            </w:r>
            <w:r>
              <w:t xml:space="preserve"> </w:t>
            </w:r>
            <w:r>
              <w:t xml:space="preserve">– Development of HMI Interfaces &amp; Data Logging Systems for Real-Time Production Monitoring</w:t>
            </w:r>
          </w:p>
        </w:tc>
        <w:tc>
          <w:tcPr/>
          <w:p>
            <w:pPr>
              <w:pStyle w:val="Compact"/>
              <w:jc w:val="left"/>
            </w:pPr>
            <w:r>
              <w:t xml:space="preserve">2 Months</w:t>
            </w:r>
          </w:p>
        </w:tc>
        <w:tc>
          <w:tcPr/>
          <w:p>
            <w:pPr>
              <w:pStyle w:val="Compact"/>
              <w:jc w:val="left"/>
            </w:pPr>
            <w:r>
              <w:t xml:space="preserve">Month</w:t>
            </w:r>
          </w:p>
        </w:tc>
        <w:tc>
          <w:tcPr/>
          <w:p>
            <w:pPr>
              <w:pStyle w:val="Compact"/>
              <w:jc w:val="left"/>
            </w:pPr>
            <w:r>
              <w:t xml:space="preserve">475,000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On-Site Technical Supervision &amp; Training of Local</w:t>
            </w:r>
            <w:r>
              <w:t xml:space="preserve"> </w:t>
            </w:r>
            <w:r>
              <w:t xml:space="preserve">Pakistan Karachi</w:t>
            </w:r>
            <w:r>
              <w:t xml:space="preserve"> </w:t>
            </w:r>
            <w:r>
              <w:t xml:space="preserve">Workshop Technicians (12 personnel)</w:t>
            </w:r>
          </w:p>
        </w:tc>
        <w:tc>
          <w:tcPr/>
          <w:p>
            <w:pPr>
              <w:pStyle w:val="Compact"/>
              <w:jc w:val="left"/>
            </w:pPr>
            <w:r>
              <w:t xml:space="preserve">1 Month</w:t>
            </w:r>
          </w:p>
        </w:tc>
        <w:tc>
          <w:tcPr/>
          <w:p>
            <w:pPr>
              <w:pStyle w:val="Compact"/>
              <w:jc w:val="left"/>
            </w:pPr>
            <w:r>
              <w:t xml:space="preserve">Month</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Preparation of Technical Documentation, As-Built Drawings &amp; O&amp;M Manuals per PSQCA Standards</w:t>
            </w:r>
          </w:p>
        </w:tc>
        <w:tc>
          <w:tcPr/>
          <w:p>
            <w:pPr>
              <w:pStyle w:val="Compact"/>
              <w:jc w:val="left"/>
            </w:pPr>
            <w:r>
              <w:t xml:space="preserve">Lump Sum</w:t>
            </w:r>
          </w:p>
        </w:tc>
        <w:tc>
          <w:tcPr/>
          <w:p>
            <w:pPr>
              <w:pStyle w:val="Compact"/>
              <w:jc w:val="left"/>
            </w:pPr>
            <w:r>
              <w:t xml:space="preserve">Lot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Subtotal:</w:t>
            </w:r>
          </w:p>
        </w:tc>
        <w:tc>
          <w:tcPr/>
          <w:p>
            <w:pPr>
              <w:pStyle w:val="Compact"/>
              <w:jc w:val="left"/>
            </w:pPr>
            <w:r>
              <w:t xml:space="preserve">6,170,000</w:t>
            </w:r>
          </w:p>
        </w:tc>
      </w:tr>
      <w:tr>
        <w:tc>
          <w:tcPr>
            <w:gridSpan w:val="5"/>
          </w:tcPr>
          <w:p>
            <w:pPr>
              <w:pStyle w:val="Compact"/>
              <w:jc w:val="right"/>
            </w:pPr>
            <w:r>
              <w:t xml:space="preserve">Sales Tax (18% – Sindh Board of Revenue,</w:t>
            </w:r>
            <w:r>
              <w:t xml:space="preserve"> </w:t>
            </w:r>
            <w:r>
              <w:t xml:space="preserve">Pakistan Karachi</w:t>
            </w:r>
            <w:r>
              <w:t xml:space="preserve">):</w:t>
            </w:r>
          </w:p>
        </w:tc>
        <w:tc>
          <w:tcPr/>
          <w:p>
            <w:pPr>
              <w:pStyle w:val="Compact"/>
              <w:jc w:val="left"/>
            </w:pPr>
            <w:r>
              <w:t xml:space="preserve">1,110,600</w:t>
            </w:r>
          </w:p>
        </w:tc>
      </w:tr>
      <w:tr>
        <w:tc>
          <w:tcPr>
            <w:gridSpan w:val="5"/>
          </w:tcPr>
          <w:p>
            <w:pPr>
              <w:pStyle w:val="Compact"/>
              <w:jc w:val="right"/>
            </w:pPr>
            <w:r>
              <w:t xml:space="preserve">TOTAL AMOUNT DUE (PKR):</w:t>
            </w:r>
          </w:p>
        </w:tc>
        <w:tc>
          <w:tcPr/>
          <w:p>
            <w:pPr>
              <w:pStyle w:val="Compact"/>
              <w:jc w:val="left"/>
            </w:pPr>
            <w:r>
              <w:t xml:space="preserve">7,280,600</w:t>
            </w:r>
          </w:p>
        </w:tc>
      </w:tr>
    </w:tbl>
    <w:p>
      <w:pPr>
        <w:pStyle w:val="BodyText"/>
      </w:pPr>
      <w:r>
        <w:t xml:space="preserve">4. Scope of Work and Deliverables</w:t>
      </w:r>
    </w:p>
    <w:p>
      <w:pPr>
        <w:pStyle w:val="BodyText"/>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shall report directly to the Plant Engineering Manager at our</w:t>
      </w:r>
      <w:r>
        <w:t xml:space="preserve"> </w:t>
      </w:r>
      <w:r>
        <w:t xml:space="preserve">Pakistan Karachi</w:t>
      </w:r>
      <w:r>
        <w:t xml:space="preserve"> </w:t>
      </w:r>
      <w:r>
        <w:t xml:space="preserve">facility. The engineer is expected to work a standard 48-hour week (Monday to Saturday, 08:00 to 17:00) with availability for emergency call-outs during production shutdowns. All deliverables, including system schematics, wiring diagrams, firmware configurations, and maintenance logs, must be submitted in both hard-copy and digital (PDF and native CAD/PLC file) formats. The</w:t>
      </w:r>
      <w:r>
        <w:t xml:space="preserve"> </w:t>
      </w:r>
      <w:r>
        <w:t xml:space="preserve">Mechatronics Engineer</w:t>
      </w:r>
      <w:r>
        <w:t xml:space="preserve"> </w:t>
      </w:r>
      <w:r>
        <w:t xml:space="preserve">shall ensure that all installed and maintained systems meet the electrical safety codes prescribed by the National Electric Power Regulatory Authority (NEPRA) and the occupational health and safety guidelines enforced by the Sindh Department of Labour in</w:t>
      </w:r>
      <w:r>
        <w:t xml:space="preserve"> </w:t>
      </w:r>
      <w:r>
        <w:t xml:space="preserve">Pakistan Karachi</w:t>
      </w:r>
      <w:r>
        <w:t xml:space="preserve">.</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Al-Mehran Industrial Automation Pvt. Ltd. and Sindh TechWorks Engineering Solutions (Pvt.) Ltd. upon written acceptance by both parties.</w:t>
      </w:r>
    </w:p>
    <w:p>
      <w:pPr>
        <w:numPr>
          <w:ilvl w:val="0"/>
          <w:numId w:val="1001"/>
        </w:numPr>
        <w:pStyle w:val="Compact"/>
      </w:pPr>
      <w:r>
        <w:t xml:space="preserve">The</w:t>
      </w:r>
      <w:r>
        <w:t xml:space="preserve"> </w:t>
      </w:r>
      <w:r>
        <w:t xml:space="preserve">Mechatronics Engineer</w:t>
      </w:r>
      <w:r>
        <w:t xml:space="preserve"> </w:t>
      </w:r>
      <w:r>
        <w:t xml:space="preserve">shall be provided with a dedicated workstation, access to the plant floor, and all necessary safety equipment (PPE) at the</w:t>
      </w:r>
      <w:r>
        <w:t xml:space="preserve"> </w:t>
      </w:r>
      <w:r>
        <w:t xml:space="preserve">Pakistan Karachi</w:t>
      </w:r>
      <w:r>
        <w:t xml:space="preserve"> </w:t>
      </w:r>
      <w:r>
        <w:t xml:space="preserve">site. The vendor shall ensure the engineer holds a valid CPD (Continuing Professional Development) certificate from the Pakistan Engineering Council (PEC).</w:t>
      </w:r>
    </w:p>
    <w:p>
      <w:pPr>
        <w:numPr>
          <w:ilvl w:val="0"/>
          <w:numId w:val="1001"/>
        </w:numPr>
        <w:pStyle w:val="Compact"/>
      </w:pPr>
      <w:r>
        <w:t xml:space="preserve">Payment shall be made via bank transfer to the vendor's designated account within thirty (30) calendar days of receipt of a valid tax invoice. Late payments shall attract interest at the rate of 1.5% per month as per the Pakistan Banking Regulations.</w:t>
      </w:r>
    </w:p>
    <w:p>
      <w:pPr>
        <w:numPr>
          <w:ilvl w:val="0"/>
          <w:numId w:val="1001"/>
        </w:numPr>
        <w:pStyle w:val="Compact"/>
      </w:pPr>
      <w:r>
        <w:t xml:space="preserve">The vendor shall maintain professional indemnity insurance of not less than PKR 25,000,000 covering all activities performed by the</w:t>
      </w:r>
      <w:r>
        <w:t xml:space="preserve"> </w:t>
      </w:r>
      <w:r>
        <w:t xml:space="preserve">Mechatronics Engineer</w:t>
      </w:r>
      <w:r>
        <w:t xml:space="preserve"> </w:t>
      </w:r>
      <w:r>
        <w:t xml:space="preserve">at the</w:t>
      </w:r>
      <w:r>
        <w:t xml:space="preserve"> </w:t>
      </w:r>
      <w:r>
        <w:t xml:space="preserve">Pakistan Karachi</w:t>
      </w:r>
      <w:r>
        <w:t xml:space="preserve"> </w:t>
      </w:r>
      <w:r>
        <w:t xml:space="preserve">facility.</w:t>
      </w:r>
    </w:p>
    <w:p>
      <w:pPr>
        <w:numPr>
          <w:ilvl w:val="0"/>
          <w:numId w:val="1001"/>
        </w:numPr>
        <w:pStyle w:val="Compact"/>
      </w:pPr>
      <w:r>
        <w:t xml:space="preserve">Any modification to the scope of work under this</w:t>
      </w:r>
      <w:r>
        <w:t xml:space="preserve"> </w:t>
      </w:r>
      <w:r>
        <w:t xml:space="preserve">Purchase Order</w:t>
      </w:r>
      <w:r>
        <w:t xml:space="preserve"> </w:t>
      </w:r>
      <w:r>
        <w:t xml:space="preserve">must be documented in a formal Change Order signed by both parties before execution.</w:t>
      </w:r>
    </w:p>
    <w:p>
      <w:pPr>
        <w:numPr>
          <w:ilvl w:val="0"/>
          <w:numId w:val="1001"/>
        </w:numPr>
        <w:pStyle w:val="Compact"/>
      </w:pPr>
      <w:r>
        <w:t xml:space="preserve">The vendor shall comply with all applicable labor laws of the Islamic Republic of Pakistan, including the Sindh Industrial Establishments (Health, Safety and Environment) Ordinance, 2002, as applicable to</w:t>
      </w:r>
      <w:r>
        <w:t xml:space="preserve"> </w:t>
      </w:r>
      <w:r>
        <w:t xml:space="preserve">Pakistan Karachi</w:t>
      </w:r>
      <w:r>
        <w:t xml:space="preserve">.</w:t>
      </w:r>
    </w:p>
    <w:p>
      <w:pPr>
        <w:numPr>
          <w:ilvl w:val="0"/>
          <w:numId w:val="1001"/>
        </w:numPr>
        <w:pStyle w:val="Compact"/>
      </w:pPr>
      <w:r>
        <w:t xml:space="preserve">Confidentiality: All proprietary designs, production data, and trade secrets encountered by the</w:t>
      </w:r>
      <w:r>
        <w:t xml:space="preserve"> </w:t>
      </w:r>
      <w:r>
        <w:t xml:space="preserve">Mechatronics Engineer</w:t>
      </w:r>
      <w:r>
        <w:t xml:space="preserve"> </w:t>
      </w:r>
      <w:r>
        <w:t xml:space="preserve">during the course of this engagement shall remain the exclusive property of Al-Mehran Industrial Automation Pvt. Ltd. and shall not be disclosed to any third party.</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Pakistan Karachi</w:t>
      </w:r>
      <w:r>
        <w:t xml:space="preserve"> </w:t>
      </w:r>
      <w:r>
        <w:t xml:space="preserve">in accordance with the Arbitration Act, 1940 of Pakistan.</w:t>
      </w:r>
    </w:p>
    <w:p>
      <w:pPr>
        <w:numPr>
          <w:ilvl w:val="0"/>
          <w:numId w:val="1001"/>
        </w:numPr>
        <w:pStyle w:val="Compact"/>
      </w:pPr>
      <w:r>
        <w:t xml:space="preserve">This</w:t>
      </w:r>
      <w:r>
        <w:t xml:space="preserve"> </w:t>
      </w:r>
      <w:r>
        <w:t xml:space="preserve">Purchase Order</w:t>
      </w:r>
      <w:r>
        <w:t xml:space="preserve"> </w:t>
      </w:r>
      <w:r>
        <w:t xml:space="preserve">is governed by the laws of the Islamic Republic of Pakistan. The courts of</w:t>
      </w:r>
      <w:r>
        <w:t xml:space="preserve"> </w:t>
      </w:r>
      <w:r>
        <w:t xml:space="preserve">Pakistan Karachi</w:t>
      </w:r>
      <w:r>
        <w:t xml:space="preserve"> </w:t>
      </w:r>
      <w:r>
        <w:t xml:space="preserve">shall have exclusive jurisdiction.</w:t>
      </w:r>
    </w:p>
    <w:p>
      <w:pPr>
        <w:pStyle w:val="FirstParagraph"/>
      </w:pPr>
      <w:r>
        <w:t xml:space="preserve">6.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Mechatronics Engineer</w:t>
      </w:r>
      <w:r>
        <w:t xml:space="preserve"> </w:t>
      </w:r>
      <w:r>
        <w:t xml:space="preserve">at the</w:t>
      </w:r>
      <w:r>
        <w:t xml:space="preserve"> </w:t>
      </w:r>
      <w:r>
        <w:t xml:space="preserve">Pakistan Karachi</w:t>
      </w:r>
      <w:r>
        <w:t xml:space="preserve"> </w:t>
      </w:r>
      <w:r>
        <w:t xml:space="preserve">facility.</w:t>
      </w:r>
    </w:p>
    <w:p>
      <w:pPr>
        <w:pStyle w:val="BodyText"/>
      </w:pPr>
      <w:r>
        <w:rPr>
          <w:bCs/>
          <w:b/>
        </w:rPr>
        <w:t xml:space="preserve">For and on behalf of:</w:t>
      </w:r>
      <w:r>
        <w:br/>
      </w:r>
      <w:r>
        <w:t xml:space="preserve">Al-Mehran Industrial Automation Pvt. Ltd.</w:t>
      </w:r>
    </w:p>
    <w:p>
      <w:pPr>
        <w:pStyle w:val="BodyText"/>
      </w:pPr>
      <w:r>
        <w:t xml:space="preserve">Authorized Signatory</w:t>
      </w:r>
    </w:p>
    <w:p>
      <w:pPr>
        <w:pStyle w:val="BodyText"/>
      </w:pPr>
      <w:r>
        <w:t xml:space="preserve">Name: Mr. Khalid Mehmood Baig</w:t>
      </w:r>
    </w:p>
    <w:p>
      <w:pPr>
        <w:pStyle w:val="BodyText"/>
      </w:pPr>
      <w:r>
        <w:t xml:space="preserve">Title: Chief Procurement Officer</w:t>
      </w:r>
    </w:p>
    <w:p>
      <w:pPr>
        <w:pStyle w:val="BodyText"/>
      </w:pPr>
      <w:r>
        <w:t xml:space="preserve">Date: _______________</w:t>
      </w:r>
    </w:p>
    <w:p>
      <w:pPr>
        <w:pStyle w:val="BodyText"/>
      </w:pPr>
      <w:r>
        <w:rPr>
          <w:bCs/>
          <w:b/>
        </w:rPr>
        <w:t xml:space="preserve">For and on behalf of:</w:t>
      </w:r>
      <w:r>
        <w:br/>
      </w:r>
      <w:r>
        <w:t xml:space="preserve">Sindh TechWorks Engineering Solutions (Pvt.) Ltd.</w:t>
      </w:r>
    </w:p>
    <w:p>
      <w:pPr>
        <w:pStyle w:val="BodyText"/>
      </w:pPr>
      <w:r>
        <w:t xml:space="preserve">Authorized Signatory</w:t>
      </w:r>
    </w:p>
    <w:p>
      <w:pPr>
        <w:pStyle w:val="BodyText"/>
      </w:pPr>
      <w:r>
        <w:t xml:space="preserve">Name: Mr. Ahmed Raza Siddiqui</w:t>
      </w:r>
    </w:p>
    <w:p>
      <w:pPr>
        <w:pStyle w:val="BodyText"/>
      </w:pPr>
      <w:r>
        <w:t xml:space="preserve">Title: Managing Director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(PO-2025-KHI-0487) is issued for the procurement of</w:t>
      </w:r>
      <w:r>
        <w:t xml:space="preserve"> </w:t>
      </w:r>
      <w:r>
        <w:t xml:space="preserve">Mechatronics Engineer</w:t>
      </w:r>
      <w:r>
        <w:t xml:space="preserve"> </w:t>
      </w:r>
      <w:r>
        <w:t xml:space="preserve">services at the</w:t>
      </w:r>
      <w:r>
        <w:t xml:space="preserve"> </w:t>
      </w:r>
      <w:r>
        <w:t xml:space="preserve">Pakistan Karachi</w:t>
      </w:r>
      <w:r>
        <w:t xml:space="preserve"> </w:t>
      </w:r>
      <w:r>
        <w:t xml:space="preserve">facility of Al-Mehran Industrial Automation Pvt. Ltd. This document is valid for sixty (60) days from the date of issue. Unauthorized reproduction or distribution of this document is strictly prohibited.</w:t>
      </w:r>
    </w:p>
    <w:p>
      <w:pPr>
        <w:pStyle w:val="BodyText"/>
      </w:pPr>
      <w:r>
        <w:t xml:space="preserve">Document Ref: PO-2025-KHI-0487 | 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Pakistan Karachi</dc:title>
  <dc:creator/>
  <dc:language>en</dc:language>
  <cp:keywords/>
  <dcterms:created xsi:type="dcterms:W3CDTF">2026-10-10T03:43:17Z</dcterms:created>
  <dcterms:modified xsi:type="dcterms:W3CDTF">2026-10-10T03:43:17Z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