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Engagement — Mechatronics Engineer</w:t>
      </w:r>
    </w:p>
    <w:p>
      <w:pPr>
        <w:pStyle w:val="BodyText"/>
      </w:pPr>
      <w:r>
        <w:t xml:space="preserve">Jurisdiction: Singapore Singapore</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rPr>
          <w:bCs/>
          <w:b/>
        </w:rPr>
        <w:t xml:space="preserve">Classification:</w:t>
      </w:r>
      <w:r>
        <w:t xml:space="preserve"> </w:t>
      </w:r>
      <w:r>
        <w:t xml:space="preserve">Internal Procurement</w:t>
      </w:r>
      <w:r>
        <w:br/>
      </w:r>
      <w:r>
        <w:rPr>
          <w:bCs/>
          <w:b/>
        </w:rPr>
        <w:t xml:space="preserve">Department:</w:t>
      </w:r>
      <w:r>
        <w:t xml:space="preserve"> </w:t>
      </w:r>
      <w:r>
        <w:t xml:space="preserve">Engineering &amp; Automation</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Meridian Industrial Systems Pte. Ltd.</w:t>
            </w:r>
          </w:p>
        </w:tc>
        <w:tc>
          <w:tcPr/>
          <w:p>
            <w:pPr>
              <w:pStyle w:val="Compact"/>
              <w:jc w:val="left"/>
            </w:pPr>
            <w:r>
              <w:t xml:space="preserve">128 Marina View, #21-01, Asia Square Tower 1, Singapore Singapore 018972</w:t>
            </w:r>
          </w:p>
        </w:tc>
      </w:tr>
      <w:tr>
        <w:tc>
          <w:tcPr/>
          <w:p>
            <w:pPr>
              <w:pStyle w:val="Compact"/>
              <w:jc w:val="left"/>
            </w:pPr>
            <w:r>
              <w:rPr>
                <w:bCs/>
                <w:b/>
              </w:rPr>
              <w:t xml:space="preserve">Seller (Service Provider)</w:t>
            </w:r>
          </w:p>
        </w:tc>
        <w:tc>
          <w:tcPr/>
          <w:p>
            <w:pPr>
              <w:pStyle w:val="Compact"/>
              <w:jc w:val="left"/>
            </w:pPr>
            <w:r>
              <w:t xml:space="preserve">Apex Technical Talent Solutions Pte. Ltd.</w:t>
            </w:r>
          </w:p>
        </w:tc>
        <w:tc>
          <w:tcPr/>
          <w:p>
            <w:pPr>
              <w:pStyle w:val="Compact"/>
              <w:jc w:val="left"/>
            </w:pPr>
            <w:r>
              <w:t xml:space="preserve">45 Raffles Place, #15-03, Capital Tower, Singapore Singapore 048621</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Meridian Industrial Systems Pte. Ltd. (hereinafter referred to as the "Buyer") to Apex Technical Talent Solutions Pte. Ltd. (hereinafter referred to as the "Seller") for the procurement and engagement of a qualified</w:t>
      </w:r>
      <w:r>
        <w:t xml:space="preserve"> </w:t>
      </w:r>
      <w:r>
        <w:t xml:space="preserve">Mechatronics Engineer</w:t>
      </w:r>
      <w:r>
        <w:t xml:space="preserve"> </w:t>
      </w:r>
      <w:r>
        <w:t xml:space="preserve">to provide specialized technical services within the operational jurisdiction of</w:t>
      </w:r>
      <w:r>
        <w:t xml:space="preserve"> </w:t>
      </w:r>
      <w:r>
        <w:t xml:space="preserve">Singapore Singapore</w:t>
      </w:r>
      <w:r>
        <w:t xml:space="preserve">. The services described herein are subject to the terms, conditions, and specifications outlined in this document and the attached Statement of Work (SOW-2025-114).</w:t>
      </w:r>
    </w:p>
    <w:p>
      <w:pPr>
        <w:pStyle w:val="BodyText"/>
      </w:pPr>
      <w:r>
        <w:t xml:space="preserve">The</w:t>
      </w:r>
      <w:r>
        <w:t xml:space="preserve"> </w:t>
      </w:r>
      <w:r>
        <w:t xml:space="preserve">Mechatronics Engineer</w:t>
      </w:r>
      <w:r>
        <w:t xml:space="preserve"> </w:t>
      </w:r>
      <w:r>
        <w:t xml:space="preserve">shall be responsible for the design, development, integration, testing, and commissioning of mechatronic systems encompassing mechanical, electrical, and software engineering disciplines. The scope of work includes but is not limited to: robotic cell programming, PLC and SCADA system configuration, embedded control system development, sensor fusion architecture design, and predictive maintenance algorithm implementation for the Buyer's manufacturing facilities located in the Jurong Industrial Estate, Singapore Singapore.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Mechatronics Engineer — Full-time engagement for robotic automation system design and integration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Mechatronics Engineer — On-site commissioning and system validation support (40 hours)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Technical documentation and knowledge transfer package for mechatronic subsystems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Travel and accommodation allowance for Singapore Singapore site visits (estimated)</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c>
          <w:tcPr/>
          <w:p>
            <w:pPr>
              <w:pStyle w:val="Compact"/>
              <w:jc w:val="left"/>
            </w:pPr>
            <w:r>
              <w:t xml:space="preserve">Monthly (12 months)</w:t>
            </w:r>
          </w:p>
        </w:tc>
      </w:tr>
      <w:tr>
        <w:tc>
          <w:tcPr>
            <w:gridSpan w:val="4"/>
          </w:tcPr>
          <w:p>
            <w:pPr>
              <w:pStyle w:val="Compact"/>
              <w:jc w:val="right"/>
            </w:pPr>
            <w:r>
              <w:t xml:space="preserve">Subtotal (SGD)</w:t>
            </w:r>
          </w:p>
        </w:tc>
        <w:tc>
          <w:tcPr/>
          <w:p>
            <w:pPr>
              <w:pStyle w:val="Compact"/>
              <w:jc w:val="left"/>
            </w:pPr>
            <w:r>
              <w:t xml:space="preserve">26,750.00</w:t>
            </w:r>
          </w:p>
        </w:tc>
        <w:tc>
          <w:tcPr/>
          <w:p>
            <w:pPr>
              <w:pStyle w:val="Compact"/>
              <w:jc w:val="left"/>
            </w:pPr>
            <w:r>
              <w:t xml:space="preserve">—</w:t>
            </w:r>
          </w:p>
        </w:tc>
      </w:tr>
      <w:tr>
        <w:tc>
          <w:tcPr>
            <w:gridSpan w:val="4"/>
          </w:tcPr>
          <w:p>
            <w:pPr>
              <w:pStyle w:val="Compact"/>
              <w:jc w:val="right"/>
            </w:pPr>
            <w:r>
              <w:t xml:space="preserve">GST @ 9% (Singapore Singapore)</w:t>
            </w:r>
          </w:p>
        </w:tc>
        <w:tc>
          <w:tcPr/>
          <w:p>
            <w:pPr>
              <w:pStyle w:val="Compact"/>
              <w:jc w:val="left"/>
            </w:pPr>
            <w:r>
              <w:t xml:space="preserve">2,407.50</w:t>
            </w:r>
          </w:p>
        </w:tc>
        <w:tc>
          <w:tcPr/>
          <w:p>
            <w:pPr>
              <w:pStyle w:val="Compact"/>
              <w:jc w:val="left"/>
            </w:pPr>
            <w:r>
              <w:t xml:space="preserve">—</w:t>
            </w:r>
          </w:p>
        </w:tc>
      </w:tr>
      <w:tr>
        <w:tc>
          <w:tcPr>
            <w:gridSpan w:val="4"/>
          </w:tcPr>
          <w:p>
            <w:pPr>
              <w:pStyle w:val="Compact"/>
              <w:jc w:val="right"/>
            </w:pPr>
            <w:r>
              <w:t xml:space="preserve">TOTAL AMOUNT DUE (SGD)</w:t>
            </w:r>
          </w:p>
        </w:tc>
        <w:tc>
          <w:tcPr/>
          <w:p>
            <w:pPr>
              <w:pStyle w:val="Compact"/>
              <w:jc w:val="left"/>
            </w:pPr>
            <w:r>
              <w:t xml:space="preserve">29,157.50</w:t>
            </w:r>
          </w:p>
        </w:tc>
        <w:tc>
          <w:tcPr/>
          <w:p>
            <w:pPr>
              <w:pStyle w:val="Compact"/>
              <w:jc w:val="left"/>
            </w:pPr>
            <w:r>
              <w:t xml:space="preserve">—</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from this Purchase Order shall be resolved through arbitration in Singapore Singapore under the rules of the Singapore International Arbitration Centre (SIAC).</w:t>
      </w:r>
    </w:p>
    <w:p>
      <w:pPr>
        <w:numPr>
          <w:ilvl w:val="0"/>
          <w:numId w:val="1001"/>
        </w:numPr>
        <w:pStyle w:val="Compact"/>
      </w:pPr>
      <w:r>
        <w:rPr>
          <w:bCs/>
          <w:b/>
        </w:rPr>
        <w:t xml:space="preserve">Payment Terms:</w:t>
      </w:r>
      <w:r>
        <w:t xml:space="preserve"> </w:t>
      </w:r>
      <w:r>
        <w:t xml:space="preserve">The Buyer shall remit payment within thirty (30) calendar days from the date of receipt of a valid tax invoice from the Seller. All payments shall be made in Singapore Dollars (SGD) via bank transfer to the account designated by the Seller. Late payments shall accrue interest at the rate of 1.5% per month as stipulated under the Singapore Singapore Late Payment of Interest on Debts Act.</w:t>
      </w:r>
    </w:p>
    <w:p>
      <w:pPr>
        <w:numPr>
          <w:ilvl w:val="0"/>
          <w:numId w:val="1001"/>
        </w:numPr>
        <w:pStyle w:val="Compact"/>
      </w:pPr>
      <w:r>
        <w:rPr>
          <w:bCs/>
          <w:b/>
        </w:rPr>
        <w:t xml:space="preserve">Commencement and Duration:</w:t>
      </w:r>
      <w:r>
        <w:t xml:space="preserve"> </w:t>
      </w:r>
      <w:r>
        <w:t xml:space="preserve">The engagement of the Mechatronics Engineer shall commence on 1 August 2025 and shall continue for a period of twelve (12) months, subject to mutual renewal by written agreement. The Mechatronics Engineer shall report to the Buyer's site at Jurong Industrial Estate, Singapore Singapore, on a full-time basis (Monday to Friday, 08:00 to 17:30).</w:t>
      </w:r>
    </w:p>
    <w:p>
      <w:pPr>
        <w:numPr>
          <w:ilvl w:val="0"/>
          <w:numId w:val="1001"/>
        </w:numPr>
        <w:pStyle w:val="Compact"/>
      </w:pPr>
      <w:r>
        <w:rPr>
          <w:bCs/>
          <w:b/>
        </w:rPr>
        <w:t xml:space="preserve">Qualifications and Compliance:</w:t>
      </w:r>
      <w:r>
        <w:t xml:space="preserve"> </w:t>
      </w:r>
      <w:r>
        <w:t xml:space="preserve">The Mechatronics Engineer engaged under this Purchase Order must hold a minimum of a Bachelor's degree in Mechatronics Engineering, Mechanical Engineering, or Electrical Engineering from a recognized institution, along with a minimum of five (5) years of relevant industry experience. The Mechatronics Engineer must comply with all applicable regulations of the Singapore Singapore Ministry of Manpower (MOM) and hold a valid work pass (Employment Pass or S Pass) as required by Singapore Singapore immigration law.</w:t>
      </w:r>
    </w:p>
    <w:p>
      <w:pPr>
        <w:numPr>
          <w:ilvl w:val="0"/>
          <w:numId w:val="1001"/>
        </w:numPr>
        <w:pStyle w:val="Compact"/>
      </w:pPr>
      <w:r>
        <w:rPr>
          <w:bCs/>
          <w:b/>
        </w:rPr>
        <w:t xml:space="preserve">Intellectual Property:</w:t>
      </w:r>
      <w:r>
        <w:t xml:space="preserve"> </w:t>
      </w:r>
      <w:r>
        <w:t xml:space="preserve">All intellectual property, designs, code, documentation, and inventions created by the Mechatronics Engineer in the course of performing services under this Purchase Order shall be the sole property of the Buyer. The Seller warrants that the Mechatronics Engineer shall not disclose any confidential information of the Buyer to any third party, in accordance with the Non-Disclosure Agreement (NDA-2025-089) executed concurrently with this Purchase Order.</w:t>
      </w:r>
    </w:p>
    <w:p>
      <w:pPr>
        <w:numPr>
          <w:ilvl w:val="0"/>
          <w:numId w:val="1001"/>
        </w:numPr>
        <w:pStyle w:val="Compact"/>
      </w:pPr>
      <w:r>
        <w:rPr>
          <w:bCs/>
          <w:b/>
        </w:rPr>
        <w:t xml:space="preserve">Health, Safety, and Environment:</w:t>
      </w:r>
      <w:r>
        <w:t xml:space="preserve"> </w:t>
      </w:r>
      <w:r>
        <w:t xml:space="preserve">The Mechatronics Engineer shall adhere to all health, safety, and environmental protocols as mandated by the Singapore Singapore Workplace Safety and Health (WSH) Act. The Seller shall ensure the Mechatronics Engineer has completed all required safety inductions prior to commencing work at the Buyer's facilities in Singapore Singapore.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Termination shall not affect any accrued rights or obligations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in Singapore Singapore, pandemics, or war, provided that the affected party notifies the other within five (5) business days.</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offer for the procurement of Mechatronics Engineer services as described herein. Acceptance of this Purchase Order by the Seller shall be deemed upon written confirmation or upon commencement of services. The Seller acknowledges that the scope of work, deliverables, and performance standards for the Mechatronics Engineer are as set forth in this document and the referenced Statement of Work.</w:t>
      </w:r>
    </w:p>
    <w:bookmarkEnd w:id="25"/>
    <w:p>
      <w:pPr>
        <w:pStyle w:val="BodyText"/>
      </w:pPr>
      <w:r>
        <w:rPr>
          <w:bCs/>
          <w:b/>
        </w:rPr>
        <w:t xml:space="preserve">Authorized Signatory — Buyer</w:t>
      </w:r>
      <w:r>
        <w:br/>
      </w:r>
      <w:r>
        <w:t xml:space="preserve">Meridian Industrial Systems Pte. Ltd.</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Authorized Signatory — Seller</w:t>
      </w:r>
      <w:r>
        <w:br/>
      </w:r>
      <w:r>
        <w:t xml:space="preserve">Apex Technical Talent Solutions Pte. Ltd.</w:t>
      </w:r>
      <w:r>
        <w:br/>
      </w:r>
      <w:r>
        <w:t xml:space="preserve">Name: ___________________________</w:t>
      </w:r>
      <w:r>
        <w:br/>
      </w:r>
      <w:r>
        <w:t xml:space="preserve">Title: Director of Engineering Services</w:t>
      </w:r>
      <w:r>
        <w:br/>
      </w:r>
      <w:r>
        <w:t xml:space="preserve">Date: ___________________________</w:t>
      </w:r>
    </w:p>
    <w:p>
      <w:pPr>
        <w:pStyle w:val="BodyText"/>
      </w:pPr>
      <w:r>
        <w:t xml:space="preserve">This Purchase Order (PO-SG-2025-04872) is issued under the procurement policies of Meridian Industrial Systems Pte. Ltd. and is valid only for the engagement of a Mechatronics Engineer for operations in Singapore Singapore. This document is confidential and intended solely for the named parties. Unauthorized reproduction or distribution is prohibited. © 2025 Meridian Industrial Systems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Singapore Singapore</dc:title>
  <dc:creator/>
  <dc:language>en</dc:language>
  <cp:keywords/>
  <dcterms:created xsi:type="dcterms:W3CDTF">2026-10-10T06:16:47Z</dcterms:created>
  <dcterms:modified xsi:type="dcterms:W3CDTF">2026-10-10T06:16:47Z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