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7" w:name="purchase-order"/>
    <w:p>
      <w:pPr>
        <w:pStyle w:val="Heading1"/>
      </w:pPr>
      <w:r>
        <w:t xml:space="preserve">PURCHASE ORDER</w:t>
      </w:r>
    </w:p>
    <w:p>
      <w:pPr>
        <w:pStyle w:val="FirstParagraph"/>
      </w:pPr>
      <w:r>
        <w:t xml:space="preserve">Procurement of Mechatronics Engineer Professional Services — South Korea Seoul Operations</w:t>
      </w:r>
    </w:p>
    <w:bookmarkStart w:id="20" w:name="issuing-company"/>
    <w:p>
      <w:pPr>
        <w:pStyle w:val="Heading3"/>
      </w:pPr>
      <w:r>
        <w:t xml:space="preserve">Issuing Company</w:t>
      </w:r>
    </w:p>
    <w:p>
      <w:pPr>
        <w:pStyle w:val="FirstParagraph"/>
      </w:pPr>
      <w:r>
        <w:rPr>
          <w:bCs/>
          <w:b/>
        </w:rPr>
        <w:t xml:space="preserve">Seoul Advanced Manufacturing Solutions Co., Ltd.</w:t>
      </w:r>
      <w:r>
        <w:br/>
      </w:r>
      <w:r>
        <w:t xml:space="preserve">42 Gangnam-daero 397-gil, Gangnam-gu</w:t>
      </w:r>
      <w:r>
        <w:br/>
      </w:r>
      <w:r>
        <w:t xml:space="preserve">Seoul, South Korea 06164</w:t>
      </w:r>
      <w:r>
        <w:br/>
      </w:r>
      <w:r>
        <w:t xml:space="preserve">Tel: +82-2-555-0147</w:t>
      </w:r>
      <w:r>
        <w:br/>
      </w:r>
      <w:r>
        <w:t xml:space="preserve">Email: procurement@sams-co.kr</w:t>
      </w:r>
      <w:r>
        <w:br/>
      </w:r>
      <w:r>
        <w:t xml:space="preserve">Business Registration No.: 220-88-01543</w:t>
      </w:r>
    </w:p>
    <w:bookmarkEnd w:id="20"/>
    <w:bookmarkStart w:id="21" w:name="vendor-service-provider"/>
    <w:p>
      <w:pPr>
        <w:pStyle w:val="Heading3"/>
      </w:pPr>
      <w:r>
        <w:t xml:space="preserve">Vendor / Service Provider</w:t>
      </w:r>
    </w:p>
    <w:p>
      <w:pPr>
        <w:pStyle w:val="FirstParagraph"/>
      </w:pPr>
      <w:r>
        <w:rPr>
          <w:bCs/>
          <w:b/>
        </w:rPr>
        <w:t xml:space="preserve">Global Mechatronics Talent Partners LLC</w:t>
      </w:r>
      <w:r>
        <w:br/>
      </w:r>
      <w:r>
        <w:t xml:space="preserve">1200 Innovation Drive, Suite 400</w:t>
      </w:r>
      <w:r>
        <w:br/>
      </w:r>
      <w:r>
        <w:t xml:space="preserve">Austin, TX 78701, United States</w:t>
      </w:r>
      <w:r>
        <w:br/>
      </w:r>
      <w:r>
        <w:t xml:space="preserve">Tel: +1-512-555-0892</w:t>
      </w:r>
      <w:r>
        <w:br/>
      </w:r>
      <w:r>
        <w:t xml:space="preserve">Email: contracts@gmtp-llc.com</w:t>
      </w:r>
      <w:r>
        <w:br/>
      </w:r>
      <w:r>
        <w:t xml:space="preserve">EIN: 84-2210937</w:t>
      </w:r>
    </w:p>
    <w:bookmarkEnd w:id="21"/>
    <w:p>
      <w:pPr>
        <w:pStyle w:val="BodyText"/>
      </w:pPr>
      <w:r>
        <w:rPr>
          <w:bCs/>
          <w:b/>
        </w:rPr>
        <w:t xml:space="preserve">Purchase Order Number:</w:t>
      </w:r>
      <w:r>
        <w:t xml:space="preserve"> </w:t>
      </w:r>
      <w:r>
        <w:t xml:space="preserve">PO-SAMS-2025-00472</w:t>
      </w:r>
    </w:p>
    <w:p>
      <w:pPr>
        <w:pStyle w:val="BodyText"/>
      </w:pPr>
      <w:r>
        <w:rPr>
          <w:bCs/>
          <w:b/>
        </w:rPr>
        <w:t xml:space="preserve">Date of Issue:</w:t>
      </w:r>
      <w:r>
        <w:t xml:space="preserve"> </w:t>
      </w:r>
      <w:r>
        <w:t xml:space="preserve">June 12, 2025</w:t>
      </w:r>
    </w:p>
    <w:p>
      <w:pPr>
        <w:pStyle w:val="BodyText"/>
      </w:pPr>
      <w:r>
        <w:rPr>
          <w:bCs/>
          <w:b/>
        </w:rPr>
        <w:t xml:space="preserve">Required Commencement Date:</w:t>
      </w:r>
      <w:r>
        <w:t xml:space="preserve"> </w:t>
      </w:r>
      <w:r>
        <w:t xml:space="preserve">July 1, 2025</w:t>
      </w:r>
    </w:p>
    <w:p>
      <w:pPr>
        <w:pStyle w:val="BodyText"/>
      </w:pPr>
      <w:r>
        <w:rPr>
          <w:bCs/>
          <w:b/>
        </w:rPr>
        <w:t xml:space="preserve">Contract Duration:</w:t>
      </w:r>
      <w:r>
        <w:t xml:space="preserve"> </w:t>
      </w:r>
      <w:r>
        <w:t xml:space="preserve">24 months (July 1, 2025 – June 30, 2027)</w:t>
      </w:r>
    </w:p>
    <w:p>
      <w:pPr>
        <w:pStyle w:val="BodyText"/>
      </w:pPr>
      <w:r>
        <w:rPr>
          <w:bCs/>
          <w:b/>
        </w:rPr>
        <w:t xml:space="preserve">Work Location:</w:t>
      </w:r>
      <w:r>
        <w:t xml:space="preserve"> </w:t>
      </w:r>
      <w:r>
        <w:t xml:space="preserve">Seoul, South Korea — Primary Facility at Gangnam-gu, Seoul</w:t>
      </w:r>
    </w:p>
    <w:p>
      <w:pPr>
        <w:pStyle w:val="BodyText"/>
      </w:pPr>
      <w:r>
        <w:rPr>
          <w:bCs/>
          <w:b/>
        </w:rPr>
        <w:t xml:space="preserve">Payment Terms:</w:t>
      </w:r>
      <w:r>
        <w:t xml:space="preserve"> </w:t>
      </w:r>
      <w:r>
        <w:t xml:space="preserve">Net 45 days from invoice receipt</w:t>
      </w:r>
    </w:p>
    <w:p>
      <w:pPr>
        <w:pStyle w:val="BodyText"/>
      </w:pPr>
      <w:r>
        <w:rPr>
          <w:bCs/>
          <w:b/>
        </w:rPr>
        <w:t xml:space="preserve">Currency:</w:t>
      </w:r>
      <w:r>
        <w:t xml:space="preserve"> </w:t>
      </w:r>
      <w:r>
        <w:t xml:space="preserve">South Korean Won (KRW) / US Dollar (USD) as specified per line item</w:t>
      </w:r>
    </w:p>
    <w:bookmarkStart w:id="22" w:name="purpose-and-scope-of-this-purchase-order"/>
    <w:p>
      <w:pPr>
        <w:pStyle w:val="Heading2"/>
      </w:pPr>
      <w:r>
        <w:t xml:space="preserve">1. Purpose and Scope of This Purchase Order</w:t>
      </w:r>
    </w:p>
    <w:p>
      <w:pPr>
        <w:pStyle w:val="FirstParagraph"/>
      </w:pPr>
      <w:r>
        <w:t xml:space="preserve">This Purchase Order is issued by Seoul Advanced Manufacturing Solutions Co., Ltd. (hereinafter referred to as the "Buyer") to Global Mechatronics Talent Partners LLC (hereinafter referred to as the "Vendor") for the procurement, placement, and ongoing professional engagement of a qualified</w:t>
      </w:r>
      <w:r>
        <w:t xml:space="preserve"> </w:t>
      </w:r>
      <w:r>
        <w:rPr>
          <w:bCs/>
          <w:b/>
        </w:rPr>
        <w:t xml:space="preserve">Mechatronics Engineer</w:t>
      </w:r>
      <w:r>
        <w:t xml:space="preserve"> </w:t>
      </w:r>
      <w:r>
        <w:t xml:space="preserve">to support the Buyer's advanced automation and robotics division located in</w:t>
      </w:r>
      <w:r>
        <w:t xml:space="preserve"> </w:t>
      </w:r>
      <w:r>
        <w:rPr>
          <w:bCs/>
          <w:b/>
        </w:rPr>
        <w:t xml:space="preserve">South Korea Seoul</w:t>
      </w:r>
      <w:r>
        <w:t xml:space="preserve">. The Mechatronics Engineer shall be responsible for the design, integration, testing, and maintenance of electromechanical systems, industrial control units, and automated production lines at the Buyer's primary manufacturing facility in Seoul, South Korea.</w:t>
      </w:r>
    </w:p>
    <w:p>
      <w:pPr>
        <w:pStyle w:val="BodyText"/>
      </w:pPr>
      <w:r>
        <w:t xml:space="preserve">The scope of this Purchase Order encompasses the full lifecycle of the Mechatronics Engineer's professional engagement, including recruitment, visa and work-permit facilitation for South Korea Seoul, onboarding, technical supervision, performance evaluation, and offboarding. All services rendered under this Purchase Order shall comply with the labor regulations of the Republic of Korea, the Seoul Metropolitan Government occupational safety standards, and the applicable provisions of the Korean Industrial Safety and Health Act.</w:t>
      </w:r>
    </w:p>
    <w:bookmarkEnd w:id="22"/>
    <w:bookmarkStart w:id="23" w:name="X2f0bdb84ee8611b39b5e56feae51fc6e47aece2"/>
    <w:p>
      <w:pPr>
        <w:pStyle w:val="Heading2"/>
      </w:pPr>
      <w:r>
        <w:t xml:space="preserve">2. Line Items — Mechatronics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Senior Mechatronics Engineer — Full-time professional placement in South Korea Seoul. Includes mechanical design, PLC programming, robotics integration, and SCADA system configuration for automated assembly lines.</w:t>
            </w:r>
          </w:p>
        </w:tc>
        <w:tc>
          <w:tcPr/>
          <w:p>
            <w:pPr>
              <w:pStyle w:val="Compact"/>
              <w:jc w:val="left"/>
            </w:pPr>
            <w:r>
              <w:t xml:space="preserve">1</w:t>
            </w:r>
          </w:p>
        </w:tc>
        <w:tc>
          <w:tcPr/>
          <w:p>
            <w:pPr>
              <w:pStyle w:val="Compact"/>
              <w:jc w:val="left"/>
            </w:pPr>
            <w:r>
              <w:t xml:space="preserve">Position (24 months)</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Work Permit (E-7 Visa) Processing and Legal Compliance for the Mechatronics Engineer in South Korea Seoul. Covers immigration filing, Korean language proficiency documentation, and annual renewal fees.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Technical Onboarding and Facility Orientation at the Gangnam-gu, Seoul manufacturing site. Includes safety training, Korean industrial standards briefing, and system access provisioning for the Mechatronics Engineer.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Quarterly Performance Review and Technical Competency Assessment of the Mechatronics Engineer. Conducted by the Vendor's Seoul-based project manager in coordination with the Buyer's engineering leadership.</w:t>
            </w:r>
          </w:p>
        </w:tc>
        <w:tc>
          <w:tcPr/>
          <w:p>
            <w:pPr>
              <w:pStyle w:val="Compact"/>
              <w:jc w:val="left"/>
            </w:pPr>
            <w:r>
              <w:t xml:space="preserve">8</w:t>
            </w:r>
          </w:p>
        </w:tc>
        <w:tc>
          <w:tcPr/>
          <w:p>
            <w:pPr>
              <w:pStyle w:val="Compact"/>
              <w:jc w:val="left"/>
            </w:pPr>
            <w:r>
              <w:t xml:space="preserve">Assessment</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Continuing Professional Development — Funding for the Mechatronics Engineer to attend industry conferences, certification courses (e.g., Korean Institute of Mechatronics Engineers), and advanced training programs in South Korea Seoul and internationally.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Emergency Replacement Guarantee. In the event the Mechatronics Engineer becomes unavailable, the Vendor shall provide a qualified replacement Mechatronics Engineer within 30 calendar days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2,500,000</w:t>
            </w:r>
          </w:p>
        </w:tc>
        <w:tc>
          <w:tcPr/>
          <w:p>
            <w:pPr>
              <w:pStyle w:val="Compact"/>
              <w:jc w:val="left"/>
            </w:pPr>
            <w:r>
              <w:t xml:space="preserve">2,500,000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Summary</w:t>
            </w:r>
          </w:p>
        </w:tc>
        <w:tc>
          <w:tcPr/>
          <w:p>
            <w:pPr>
              <w:pStyle w:val="Compact"/>
              <w:jc w:val="left"/>
            </w:pPr>
            <w:r>
              <w:t xml:space="preserve">Amount (KRW)</w:t>
            </w:r>
          </w:p>
        </w:tc>
      </w:tr>
      <w:tr>
        <w:tc>
          <w:tcPr>
            <w:gridSpan w:val="2"/>
          </w:tcPr>
          <w:p>
            <w:pPr>
              <w:pStyle w:val="Compact"/>
              <w:jc w:val="left"/>
            </w:pPr>
            <w:r>
              <w:t xml:space="preserve">Subtotal (Items 01–06)</w:t>
            </w:r>
          </w:p>
        </w:tc>
        <w:tc>
          <w:tcPr/>
          <w:p>
            <w:pPr>
              <w:pStyle w:val="Compact"/>
              <w:jc w:val="left"/>
            </w:pPr>
            <w:r>
              <w:t xml:space="preserve">73,500,000</w:t>
            </w:r>
          </w:p>
        </w:tc>
      </w:tr>
      <w:tr>
        <w:tc>
          <w:tcPr>
            <w:gridSpan w:val="2"/>
          </w:tcPr>
          <w:p>
            <w:pPr>
              <w:pStyle w:val="Compact"/>
              <w:jc w:val="left"/>
            </w:pPr>
            <w:r>
              <w:t xml:space="preserve">Applicable VAT (10%)</w:t>
            </w:r>
          </w:p>
        </w:tc>
        <w:tc>
          <w:tcPr/>
          <w:p>
            <w:pPr>
              <w:pStyle w:val="Compact"/>
              <w:jc w:val="left"/>
            </w:pPr>
            <w:r>
              <w:t xml:space="preserve">7,350,000</w:t>
            </w:r>
          </w:p>
        </w:tc>
      </w:tr>
      <w:tr>
        <w:tc>
          <w:tcPr>
            <w:gridSpan w:val="2"/>
          </w:tcPr>
          <w:p>
            <w:pPr>
              <w:pStyle w:val="Compact"/>
              <w:jc w:val="left"/>
            </w:pPr>
            <w:r>
              <w:t xml:space="preserve">Grand Total</w:t>
            </w:r>
          </w:p>
        </w:tc>
        <w:tc>
          <w:tcPr/>
          <w:p>
            <w:pPr>
              <w:pStyle w:val="Compact"/>
              <w:jc w:val="left"/>
            </w:pPr>
            <w:r>
              <w:t xml:space="preserve">80,850,000</w:t>
            </w:r>
          </w:p>
        </w:tc>
      </w:tr>
      <w:tr>
        <w:tc>
          <w:tcPr>
            <w:gridSpan w:val="2"/>
          </w:tcPr>
          <w:p>
            <w:pPr>
              <w:pStyle w:val="Compact"/>
              <w:jc w:val="left"/>
            </w:pPr>
            <w:r>
              <w:t xml:space="preserve">Equivalent in USD (approx. at 1,350 KRW/USD)</w:t>
            </w:r>
          </w:p>
        </w:tc>
        <w:tc>
          <w:tcPr/>
          <w:p>
            <w:pPr>
              <w:pStyle w:val="Compact"/>
              <w:jc w:val="left"/>
            </w:pPr>
            <w:r>
              <w:t xml:space="preserve">≈ $59,888.89</w:t>
            </w:r>
          </w:p>
        </w:tc>
      </w:tr>
    </w:tbl>
    <w:bookmarkEnd w:id="24"/>
    <w:bookmarkStart w:id="25"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Vendor upon signature by both authorized representatives. All terms herein govern the procurement and engagement of the Mechatronics Engineer for operations in South Korea Seoul.</w:t>
      </w:r>
    </w:p>
    <w:p>
      <w:pPr>
        <w:pStyle w:val="BodyText"/>
      </w:pPr>
      <w:r>
        <w:rPr>
          <w:bCs/>
          <w:b/>
        </w:rPr>
        <w:t xml:space="preserve">4.2</w:t>
      </w:r>
      <w:r>
        <w:t xml:space="preserve"> </w:t>
      </w:r>
      <w:r>
        <w:t xml:space="preserve">The Vendor warrants that the Mechatronics Engineer shall hold a minimum of a Bachelor's degree in Mechatronics Engineering, Mechanical Engineering, or Electrical Engineering, with a minimum of five (5) years of progressive experience in industrial automation, robotics, and control systems. The Mechatronics Engineer must demonstrate proficiency in Siemens TIA Portal, Allen-Bradley ControlLogix, ROS 2, and SolidWorks.</w:t>
      </w:r>
    </w:p>
    <w:p>
      <w:pPr>
        <w:pStyle w:val="BodyText"/>
      </w:pPr>
      <w:r>
        <w:rPr>
          <w:bCs/>
          <w:b/>
        </w:rPr>
        <w:t xml:space="preserve">4.3</w:t>
      </w:r>
      <w:r>
        <w:t xml:space="preserve"> </w:t>
      </w:r>
      <w:r>
        <w:t xml:space="preserve">The Vendor shall ensure that the Mechatronics Engineer complies with all immigration, tax, and labor laws of the Republic of Korea. The Buyer shall provide a valid Certificate of Employment and support documentation as required by the Seoul immigration office.</w:t>
      </w:r>
    </w:p>
    <w:p>
      <w:pPr>
        <w:pStyle w:val="BodyText"/>
      </w:pPr>
      <w:r>
        <w:rPr>
          <w:bCs/>
          <w:b/>
        </w:rPr>
        <w:t xml:space="preserve">4.4</w:t>
      </w:r>
      <w:r>
        <w:t xml:space="preserve"> </w:t>
      </w:r>
      <w:r>
        <w:t xml:space="preserve">Payment shall be made in monthly installments of KRW 3,368,750 (inclusive of VAT) via wire transfer to the Vendor's designated bank account in Seoul, South Korea, within forty-five (45) calendar days of receipt of a valid invoice.</w:t>
      </w:r>
    </w:p>
    <w:p>
      <w:pPr>
        <w:pStyle w:val="BodyText"/>
      </w:pPr>
      <w:r>
        <w:rPr>
          <w:bCs/>
          <w:b/>
        </w:rPr>
        <w:t xml:space="preserve">4.5</w:t>
      </w:r>
      <w:r>
        <w:t xml:space="preserve"> </w:t>
      </w:r>
      <w:r>
        <w:t xml:space="preserve">Either party may terminate this Purchase Order with sixty (60) days' written notice. Upon termination, the Vendor shall facilitate the orderly transition or offboarding of the Mechatronics Engineer from the South Korea Seoul facility.</w:t>
      </w:r>
    </w:p>
    <w:p>
      <w:pPr>
        <w:pStyle w:val="BodyText"/>
      </w:pPr>
      <w:r>
        <w:rPr>
          <w:bCs/>
          <w:b/>
        </w:rPr>
        <w:t xml:space="preserve">4.6</w:t>
      </w:r>
      <w:r>
        <w:t xml:space="preserve"> </w:t>
      </w:r>
      <w:r>
        <w:t xml:space="preserve">All intellectual property, designs, code, and technical documentation produced by the Mechatronics Engineer during the term of this Purchase Order shall be the sole property of the Buyer.</w:t>
      </w:r>
    </w:p>
    <w:p>
      <w:pPr>
        <w:pStyle w:val="BodyText"/>
      </w:pPr>
      <w:r>
        <w:rPr>
          <w:bCs/>
          <w:b/>
        </w:rPr>
        <w:t xml:space="preserve">4.7</w:t>
      </w:r>
      <w:r>
        <w:t xml:space="preserve"> </w:t>
      </w:r>
      <w:r>
        <w:t xml:space="preserve">Disputes arising under this Purchase Order shall be resolved through arbitration in Seoul, South Korea, in accordance with the rules of the Korean Commercial Arbitration Board (KCAB).</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procurement of Mechatronics Engineer professional services in South Korea Seoul.</w:t>
      </w:r>
    </w:p>
    <w:p>
      <w:pPr>
        <w:pStyle w:val="BodyText"/>
      </w:pPr>
      <w:r>
        <w:rPr>
          <w:bCs/>
          <w:b/>
        </w:rPr>
        <w:t xml:space="preserve">For the Buyer:</w:t>
      </w:r>
      <w:r>
        <w:br/>
      </w:r>
      <w:r>
        <w:t xml:space="preserve">Seoul Advanced Manufacturing Solutions Co., Ltd.</w:t>
      </w:r>
    </w:p>
    <w:p>
      <w:pPr>
        <w:pStyle w:val="BodyText"/>
      </w:pPr>
      <w:r>
        <w:rPr>
          <w:bCs/>
          <w:b/>
        </w:rPr>
        <w:t xml:space="preserve">Name:</w:t>
      </w:r>
      <w:r>
        <w:t xml:space="preserve"> </w:t>
      </w:r>
      <w:r>
        <w:t xml:space="preserve">Park Ji-hoon, Director of Procurement</w:t>
      </w:r>
      <w:r>
        <w:br/>
      </w:r>
      <w:r>
        <w:rPr>
          <w:bCs/>
          <w:b/>
        </w:rPr>
        <w:t xml:space="preserve">Title:</w:t>
      </w:r>
      <w:r>
        <w:t xml:space="preserve"> </w:t>
      </w:r>
      <w:r>
        <w:t xml:space="preserve">Director of Procurement &amp; Supply Chain</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the Vendor:</w:t>
      </w:r>
      <w:r>
        <w:br/>
      </w:r>
      <w:r>
        <w:t xml:space="preserve">Global Mechatronics Talent Partners LLC</w:t>
      </w:r>
    </w:p>
    <w:p>
      <w:pPr>
        <w:pStyle w:val="BodyText"/>
      </w:pPr>
      <w:r>
        <w:rPr>
          <w:bCs/>
          <w:b/>
        </w:rPr>
        <w:t xml:space="preserve">Name:</w:t>
      </w:r>
      <w:r>
        <w:t xml:space="preserve"> </w:t>
      </w:r>
      <w:r>
        <w:t xml:space="preserve">Daniel R. Whitfield, VP of Contracts</w:t>
      </w:r>
      <w:r>
        <w:br/>
      </w:r>
      <w:r>
        <w:rPr>
          <w:bCs/>
          <w:b/>
        </w:rPr>
        <w:t xml:space="preserve">Title:</w:t>
      </w:r>
      <w:r>
        <w:t xml:space="preserve"> </w:t>
      </w:r>
      <w:r>
        <w:t xml:space="preserve">Vice President, Corporate Contracts</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 End of Purchase Order PO-SAMS-2025-00472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South Korea Seoul</dc:title>
  <dc:creator/>
  <dc:language>en</dc:language>
  <cp:keywords/>
  <dcterms:created xsi:type="dcterms:W3CDTF">2026-10-10T04:33:22Z</dcterms:created>
  <dcterms:modified xsi:type="dcterms:W3CDTF">2026-10-10T04:33:22Z</dcterms:modified>
</cp:coreProperties>
</file>

<file path=docProps/custom.xml><?xml version="1.0" encoding="utf-8"?>
<Properties xmlns="http://schemas.openxmlformats.org/officeDocument/2006/custom-properties" xmlns:vt="http://schemas.openxmlformats.org/officeDocument/2006/docPropsVTypes"/>
</file>