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PO Number:</w:t>
      </w:r>
      <w:r>
        <w:t xml:space="preserve"> </w:t>
      </w:r>
      <w:r>
        <w:t xml:space="preserve">PO-ES-MAD-2025-04871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Spain Madrid</w:t>
      </w:r>
    </w:p>
    <w:bookmarkEnd w:id="20"/>
    <w:bookmarkStart w:id="21" w:name="buyer-receiving-party"/>
    <w:p>
      <w:pPr>
        <w:pStyle w:val="Heading3"/>
      </w:pPr>
      <w:r>
        <w:t xml:space="preserve">BUYER (Receiving Party)</w:t>
      </w:r>
    </w:p>
    <w:p>
      <w:pPr>
        <w:pStyle w:val="FirstParagraph"/>
      </w:pPr>
      <w:r>
        <w:rPr>
          <w:bCs/>
          <w:b/>
        </w:rPr>
        <w:t xml:space="preserve">Organization:</w:t>
      </w:r>
      <w:r>
        <w:t xml:space="preserve"> </w:t>
      </w:r>
      <w:r>
        <w:t xml:space="preserve">Instituto de Investigación Médica Avanzada (IIMA)</w:t>
      </w:r>
    </w:p>
    <w:p>
      <w:pPr>
        <w:pStyle w:val="BodyText"/>
      </w:pPr>
      <w:r>
        <w:rPr>
          <w:bCs/>
          <w:b/>
        </w:rPr>
        <w:t xml:space="preserve">Department:</w:t>
      </w:r>
      <w:r>
        <w:t xml:space="preserve"> </w:t>
      </w:r>
      <w:r>
        <w:t xml:space="preserve">Department of Clinical and Translational Research</w:t>
      </w:r>
    </w:p>
    <w:p>
      <w:pPr>
        <w:pStyle w:val="BodyText"/>
      </w:pPr>
      <w:r>
        <w:rPr>
          <w:bCs/>
          <w:b/>
        </w:rPr>
        <w:t xml:space="preserve">Principal Investigator / Medical Researcher:</w:t>
      </w:r>
      <w:r>
        <w:t xml:space="preserve"> </w:t>
      </w:r>
      <w:r>
        <w:t xml:space="preserve">Dr. Elena Martínez-Solano, PhD</w:t>
      </w:r>
    </w:p>
    <w:p>
      <w:pPr>
        <w:pStyle w:val="BodyText"/>
      </w:pPr>
      <w:r>
        <w:rPr>
          <w:bCs/>
          <w:b/>
        </w:rPr>
        <w:t xml:space="preserve">Address:</w:t>
      </w:r>
      <w:r>
        <w:t xml:space="preserve"> </w:t>
      </w:r>
      <w:r>
        <w:t xml:space="preserve">Calle de Serrano 128, 4th Floor, 28006 Madrid, Spain</w:t>
      </w:r>
    </w:p>
    <w:p>
      <w:pPr>
        <w:pStyle w:val="BodyText"/>
      </w:pPr>
      <w:r>
        <w:rPr>
          <w:bCs/>
          <w:b/>
        </w:rPr>
        <w:t xml:space="preserve">Telephone:</w:t>
      </w:r>
      <w:r>
        <w:t xml:space="preserve"> </w:t>
      </w:r>
      <w:r>
        <w:t xml:space="preserve">+34 91 555 2233</w:t>
      </w:r>
    </w:p>
    <w:p>
      <w:pPr>
        <w:pStyle w:val="BodyText"/>
      </w:pPr>
      <w:r>
        <w:rPr>
          <w:bCs/>
          <w:b/>
        </w:rPr>
        <w:t xml:space="preserve">Email:</w:t>
      </w:r>
      <w:r>
        <w:t xml:space="preserve"> </w:t>
      </w:r>
      <w:r>
        <w:t xml:space="preserve">e.martinez@iima-madrid.es</w:t>
      </w:r>
    </w:p>
    <w:p>
      <w:pPr>
        <w:pStyle w:val="BodyText"/>
      </w:pPr>
      <w:r>
        <w:rPr>
          <w:bCs/>
          <w:b/>
        </w:rPr>
        <w:t xml:space="preserve">NIF (Tax ID):</w:t>
      </w:r>
      <w:r>
        <w:t xml:space="preserve"> </w:t>
      </w:r>
      <w:r>
        <w:t xml:space="preserve">B-84729105</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EuroLab Scientific Supplies S.L.</w:t>
      </w:r>
    </w:p>
    <w:p>
      <w:pPr>
        <w:pStyle w:val="BodyText"/>
      </w:pPr>
      <w:r>
        <w:rPr>
          <w:bCs/>
          <w:b/>
        </w:rPr>
        <w:t xml:space="preserve">Address:</w:t>
      </w:r>
      <w:r>
        <w:t xml:space="preserve"> </w:t>
      </w:r>
      <w:r>
        <w:t xml:space="preserve">Polígono Industrial de Tres Cantos, Calle Biotecnología 14, 28760 Tres Cantos, Madrid, Spain</w:t>
      </w:r>
    </w:p>
    <w:p>
      <w:pPr>
        <w:pStyle w:val="BodyText"/>
      </w:pPr>
      <w:r>
        <w:rPr>
          <w:bCs/>
          <w:b/>
        </w:rPr>
        <w:t xml:space="preserve">Telephone:</w:t>
      </w:r>
      <w:r>
        <w:t xml:space="preserve"> </w:t>
      </w:r>
      <w:r>
        <w:t xml:space="preserve">+34 91 888 4455</w:t>
      </w:r>
    </w:p>
    <w:p>
      <w:pPr>
        <w:pStyle w:val="BodyText"/>
      </w:pPr>
      <w:r>
        <w:rPr>
          <w:bCs/>
          <w:b/>
        </w:rPr>
        <w:t xml:space="preserve">Email:</w:t>
      </w:r>
      <w:r>
        <w:t xml:space="preserve"> </w:t>
      </w:r>
      <w:r>
        <w:t xml:space="preserve">sales@eurolab-scientific.es</w:t>
      </w:r>
    </w:p>
    <w:p>
      <w:pPr>
        <w:pStyle w:val="BodyText"/>
      </w:pPr>
      <w:r>
        <w:rPr>
          <w:bCs/>
          <w:b/>
        </w:rPr>
        <w:t xml:space="preserve">NIF (Tax ID):</w:t>
      </w:r>
      <w:r>
        <w:t xml:space="preserve"> </w:t>
      </w:r>
      <w:r>
        <w:t xml:space="preserve">B-77234561</w:t>
      </w:r>
    </w:p>
    <w:p>
      <w:pPr>
        <w:pStyle w:val="BodyText"/>
      </w:pPr>
      <w:r>
        <w:rPr>
          <w:bCs/>
          <w:b/>
        </w:rPr>
        <w:t xml:space="preserve">Contact Person:</w:t>
      </w:r>
      <w:r>
        <w:t xml:space="preserve"> </w:t>
      </w:r>
      <w:r>
        <w:t xml:space="preserve">Mr. Javier Ortega, Sales Director</w:t>
      </w:r>
    </w:p>
    <w:bookmarkEnd w:id="22"/>
    <w:p>
      <w:pPr>
        <w:pStyle w:val="BodyText"/>
      </w:pPr>
      <w:r>
        <w:t xml:space="preserve">PURCHASE ORDER DETAILS – MEDICAL RESEARCHER EQUIPMENT AND SUPPLIES</w:t>
      </w:r>
    </w:p>
    <w:p>
      <w:pPr>
        <w:pStyle w:val="BodyText"/>
      </w:pPr>
      <w:r>
        <w:t xml:space="preserve">This</w:t>
      </w:r>
      <w:r>
        <w:t xml:space="preserve"> </w:t>
      </w:r>
      <w:r>
        <w:t xml:space="preserve">Purchase Order</w:t>
      </w:r>
      <w:r>
        <w:t xml:space="preserve"> </w:t>
      </w:r>
      <w:r>
        <w:t xml:space="preserve">is issued by the Instituto de Investigación Médica Avanzada (IIMA) in</w:t>
      </w:r>
      <w:r>
        <w:t xml:space="preserve"> </w:t>
      </w:r>
      <w:r>
        <w:t xml:space="preserve">Spain Madrid</w:t>
      </w:r>
      <w:r>
        <w:t xml:space="preserve"> </w:t>
      </w:r>
      <w:r>
        <w:t xml:space="preserve">to procure specialized laboratory equipment, reagents, and consumables required for the ongoing research programme led by</w:t>
      </w:r>
      <w:r>
        <w:t xml:space="preserve"> </w:t>
      </w:r>
      <w:r>
        <w:t xml:space="preserve">Medical Researcher</w:t>
      </w:r>
      <w:r>
        <w:t xml:space="preserve"> </w:t>
      </w:r>
      <w:r>
        <w:t xml:space="preserve">Dr. Elena Martínez-Solano. The items listed below are essential for the continuation of the Medical Researcher's clinical trials and molecular biology investigations conducted at the IIMA facility in central Madrid, Spain. This Purchase Order constitutes a binding agreement between the Buyer and the Seller for the delivery of the specified goods in accordance with the terms outlined herein.</w:t>
      </w:r>
    </w:p>
    <w:p>
      <w:pPr>
        <w:pStyle w:val="BodyText"/>
      </w:pPr>
      <w:r>
        <w:t xml:space="preserve">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Real-Time PCR Thermal Cycler (Applied Biosystems 7500) – for Medical Researcher molecular analysis in Madrid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High-Performance Liquid Chromatography (HPLC) System with UV-Vis Detector – required by Medical Researcher for pharmacokinetic studies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Cryogenic Freezer (-80°C) 400L – for storage of biological samples handled by the Medical Researcher team in Spain Madrid</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7,850.00</w:t>
            </w:r>
          </w:p>
        </w:tc>
        <w:tc>
          <w:tcPr/>
          <w:p>
            <w:pPr>
              <w:pStyle w:val="Compact"/>
              <w:jc w:val="left"/>
            </w:pPr>
            <w:r>
              <w:t xml:space="preserve">15,700.00</w:t>
            </w:r>
          </w:p>
        </w:tc>
      </w:tr>
      <w:tr>
        <w:tc>
          <w:tcPr/>
          <w:p>
            <w:pPr>
              <w:pStyle w:val="Compact"/>
              <w:jc w:val="left"/>
            </w:pPr>
            <w:r>
              <w:t xml:space="preserve">04</w:t>
            </w:r>
          </w:p>
        </w:tc>
        <w:tc>
          <w:tcPr/>
          <w:p>
            <w:pPr>
              <w:pStyle w:val="Compact"/>
              <w:jc w:val="left"/>
            </w:pPr>
            <w:r>
              <w:t xml:space="preserve">Class II Biological Safety Cabinet (BSL-2) – mandatory for Medical Researcher work with human tissue samples in Madrid</w:t>
            </w:r>
          </w:p>
        </w:tc>
        <w:tc>
          <w:tcPr/>
          <w:p>
            <w:pPr>
              <w:pStyle w:val="Compact"/>
              <w:jc w:val="left"/>
            </w:pPr>
            <w:r>
              <w:t xml:space="preserve">2</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Centrifuge, Ultra-Centrifuge 120,000 RPM – for Medical Researcher protein isolation protocols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24,900.00</w:t>
            </w:r>
          </w:p>
        </w:tc>
        <w:tc>
          <w:tcPr/>
          <w:p>
            <w:pPr>
              <w:pStyle w:val="Compact"/>
              <w:jc w:val="left"/>
            </w:pPr>
            <w:r>
              <w:t xml:space="preserve">24,900.00</w:t>
            </w:r>
          </w:p>
        </w:tc>
      </w:tr>
      <w:tr>
        <w:tc>
          <w:tcPr/>
          <w:p>
            <w:pPr>
              <w:pStyle w:val="Compact"/>
              <w:jc w:val="left"/>
            </w:pPr>
            <w:r>
              <w:t xml:space="preserve">06</w:t>
            </w:r>
          </w:p>
        </w:tc>
        <w:tc>
          <w:tcPr/>
          <w:p>
            <w:pPr>
              <w:pStyle w:val="Compact"/>
              <w:jc w:val="left"/>
            </w:pPr>
            <w:r>
              <w:t xml:space="preserve">Cell Culture Incubator, CO₂-controlled, 180L – for in-vitro experiments conducted by the Medical Researcher</w:t>
            </w:r>
          </w:p>
        </w:tc>
        <w:tc>
          <w:tcPr/>
          <w:p>
            <w:pPr>
              <w:pStyle w:val="Compact"/>
              <w:jc w:val="left"/>
            </w:pPr>
            <w:r>
              <w:t xml:space="preserve">3</w:t>
            </w:r>
          </w:p>
        </w:tc>
        <w:tc>
          <w:tcPr/>
          <w:p>
            <w:pPr>
              <w:pStyle w:val="Compact"/>
              <w:jc w:val="left"/>
            </w:pPr>
            <w:r>
              <w:t xml:space="preserve">Unit</w:t>
            </w:r>
          </w:p>
        </w:tc>
        <w:tc>
          <w:tcPr/>
          <w:p>
            <w:pPr>
              <w:pStyle w:val="Compact"/>
              <w:jc w:val="left"/>
            </w:pPr>
            <w:r>
              <w:t xml:space="preserve">4,150.00</w:t>
            </w:r>
          </w:p>
        </w:tc>
        <w:tc>
          <w:tcPr/>
          <w:p>
            <w:pPr>
              <w:pStyle w:val="Compact"/>
              <w:jc w:val="left"/>
            </w:pPr>
            <w:r>
              <w:t xml:space="preserve">12,450.00</w:t>
            </w:r>
          </w:p>
        </w:tc>
      </w:tr>
      <w:tr>
        <w:tc>
          <w:tcPr/>
          <w:p>
            <w:pPr>
              <w:pStyle w:val="Compact"/>
              <w:jc w:val="left"/>
            </w:pPr>
            <w:r>
              <w:t xml:space="preserve">07</w:t>
            </w:r>
          </w:p>
        </w:tc>
        <w:tc>
          <w:tcPr/>
          <w:p>
            <w:pPr>
              <w:pStyle w:val="Compact"/>
              <w:jc w:val="left"/>
            </w:pPr>
            <w:r>
              <w:t xml:space="preserve">Assorted Molecular Biology Reagents Kit (DNA/RNA extraction, PCR master mix, enzymes) – 12-month supply for Medical Researcher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08</w:t>
            </w:r>
          </w:p>
        </w:tc>
        <w:tc>
          <w:tcPr/>
          <w:p>
            <w:pPr>
              <w:pStyle w:val="Compact"/>
              <w:jc w:val="left"/>
            </w:pPr>
            <w:r>
              <w:t xml:space="preserve">Personal Protective Equipment (PPE) – lab coats, nitrile gloves, safety goggles, face shields – 24-month supply for Medical Researcher and 12 lab technicians in Spain Madrid</w:t>
            </w:r>
          </w:p>
        </w:tc>
        <w:tc>
          <w:tcPr/>
          <w:p>
            <w:pPr>
              <w:pStyle w:val="Compact"/>
              <w:jc w:val="left"/>
            </w:pPr>
            <w:r>
              <w:t xml:space="preserve">1</w:t>
            </w:r>
          </w:p>
        </w:tc>
        <w:tc>
          <w:tcPr/>
          <w:p>
            <w:pPr>
              <w:pStyle w:val="Compact"/>
              <w:jc w:val="left"/>
            </w:pPr>
            <w:r>
              <w:t xml:space="preserve">Lot</w:t>
            </w:r>
          </w:p>
        </w:tc>
        <w:tc>
          <w:tcPr/>
          <w:p>
            <w:pPr>
              <w:pStyle w:val="Compact"/>
              <w:jc w:val="left"/>
            </w:pPr>
            <w:r>
              <w:t xml:space="preserve">3,840.00</w:t>
            </w:r>
          </w:p>
        </w:tc>
        <w:tc>
          <w:tcPr/>
          <w:p>
            <w:pPr>
              <w:pStyle w:val="Compact"/>
              <w:jc w:val="left"/>
            </w:pPr>
            <w:r>
              <w:t xml:space="preserve">3,840.00</w:t>
            </w:r>
          </w:p>
        </w:tc>
      </w:tr>
      <w:tr>
        <w:tc>
          <w:tcPr/>
          <w:p>
            <w:pPr>
              <w:pStyle w:val="Compact"/>
              <w:jc w:val="left"/>
            </w:pPr>
            <w:r>
              <w:t xml:space="preserve">09</w:t>
            </w:r>
          </w:p>
        </w:tc>
        <w:tc>
          <w:tcPr/>
          <w:p>
            <w:pPr>
              <w:pStyle w:val="Compact"/>
              <w:jc w:val="left"/>
            </w:pPr>
            <w:r>
              <w:t xml:space="preserve">Digital Microscope, 400x magnification with camera and imaging software – for Medical Researcher histopathology analysis</w:t>
            </w:r>
          </w:p>
        </w:tc>
        <w:tc>
          <w:tcPr/>
          <w:p>
            <w:pPr>
              <w:pStyle w:val="Compact"/>
              <w:jc w:val="left"/>
            </w:pPr>
            <w:r>
              <w:t xml:space="preserve">2</w:t>
            </w:r>
          </w:p>
        </w:tc>
        <w:tc>
          <w:tcPr/>
          <w:p>
            <w:pPr>
              <w:pStyle w:val="Compact"/>
              <w:jc w:val="left"/>
            </w:pPr>
            <w:r>
              <w:t xml:space="preserve">Unit</w:t>
            </w:r>
          </w:p>
        </w:tc>
        <w:tc>
          <w:tcPr/>
          <w:p>
            <w:pPr>
              <w:pStyle w:val="Compact"/>
              <w:jc w:val="left"/>
            </w:pPr>
            <w:r>
              <w:t xml:space="preserve">9,600.00</w:t>
            </w:r>
          </w:p>
        </w:tc>
        <w:tc>
          <w:tcPr/>
          <w:p>
            <w:pPr>
              <w:pStyle w:val="Compact"/>
              <w:jc w:val="left"/>
            </w:pPr>
            <w:r>
              <w:t xml:space="preserve">19,200.00</w:t>
            </w:r>
          </w:p>
        </w:tc>
      </w:tr>
      <w:tr>
        <w:tc>
          <w:tcPr/>
          <w:p>
            <w:pPr>
              <w:pStyle w:val="Compact"/>
              <w:jc w:val="left"/>
            </w:pPr>
            <w:r>
              <w:t xml:space="preserve">10</w:t>
            </w:r>
          </w:p>
        </w:tc>
        <w:tc>
          <w:tcPr/>
          <w:p>
            <w:pPr>
              <w:pStyle w:val="Compact"/>
              <w:jc w:val="left"/>
            </w:pPr>
            <w:r>
              <w:t xml:space="preserve">Installation, calibration, and 24-month maintenance service for all equipment listed above – to be performed at the IIMA facility in Madrid, Spain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w:t>
            </w:r>
          </w:p>
        </w:tc>
        <w:tc>
          <w:tcPr/>
          <w:p>
            <w:pPr>
              <w:pStyle w:val="Compact"/>
              <w:jc w:val="left"/>
            </w:pPr>
            <w:r>
              <w:rPr>
                <w:bCs/>
                <w:b/>
              </w:rPr>
              <w:t xml:space="preserve">178,990.00</w:t>
            </w:r>
          </w:p>
        </w:tc>
      </w:tr>
      <w:tr>
        <w:tc>
          <w:tcPr>
            <w:gridSpan w:val="5"/>
          </w:tcPr>
          <w:p>
            <w:pPr>
              <w:pStyle w:val="Compact"/>
              <w:jc w:val="right"/>
            </w:pPr>
            <w:r>
              <w:t xml:space="preserve">VAT (21% – Spain):</w:t>
            </w:r>
          </w:p>
        </w:tc>
        <w:tc>
          <w:tcPr/>
          <w:p>
            <w:pPr>
              <w:pStyle w:val="Compact"/>
              <w:jc w:val="left"/>
            </w:pPr>
            <w:r>
              <w:t xml:space="preserve">37,587.90</w:t>
            </w:r>
          </w:p>
        </w:tc>
      </w:tr>
      <w:tr>
        <w:tc>
          <w:tcPr>
            <w:gridSpan w:val="5"/>
          </w:tcPr>
          <w:p>
            <w:pPr>
              <w:pStyle w:val="Compact"/>
              <w:jc w:val="right"/>
            </w:pPr>
            <w:r>
              <w:t xml:space="preserve">TOTAL AMOUNT DUE (EUR):</w:t>
            </w:r>
          </w:p>
        </w:tc>
        <w:tc>
          <w:tcPr/>
          <w:p>
            <w:pPr>
              <w:pStyle w:val="Compact"/>
              <w:jc w:val="left"/>
            </w:pPr>
            <w:r>
              <w:rPr>
                <w:bCs/>
                <w:b/>
              </w:rPr>
              <w:t xml:space="preserve">216,577.90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under this Purchase Order shall be delivered to the IIMA laboratory facility located at Calle de Serrano 128, 28006 Madrid, Spain. The Seller is responsible for all transportation, insurance, and customs clearance (if applicable) within the territory of Spain Madrid.</w:t>
      </w:r>
    </w:p>
    <w:p>
      <w:pPr>
        <w:numPr>
          <w:ilvl w:val="0"/>
          <w:numId w:val="1001"/>
        </w:numPr>
        <w:pStyle w:val="Compact"/>
      </w:pPr>
      <w:r>
        <w:rPr>
          <w:bCs/>
          <w:b/>
        </w:rPr>
        <w:t xml:space="preserve">Delivery Timeline:</w:t>
      </w:r>
      <w:r>
        <w:t xml:space="preserve"> </w:t>
      </w:r>
      <w:r>
        <w:t xml:space="preserve">The Seller shall deliver all items no later than 30 business days from the date of this Purchase Order. The Medical Researcher's research schedule in Spain Madrid is time-sensitive, and any delay exceeding five business days will entitle the Buyer to a penalty of 1.5% of the total Purchase Order value per week of delay.</w:t>
      </w:r>
    </w:p>
    <w:p>
      <w:pPr>
        <w:numPr>
          <w:ilvl w:val="0"/>
          <w:numId w:val="1001"/>
        </w:numPr>
        <w:pStyle w:val="Compact"/>
      </w:pPr>
      <w:r>
        <w:rPr>
          <w:bCs/>
          <w:b/>
        </w:rPr>
        <w:t xml:space="preserve">Payment Terms:</w:t>
      </w:r>
      <w:r>
        <w:t xml:space="preserve"> </w:t>
      </w:r>
      <w:r>
        <w:t xml:space="preserve">Payment shall be made via bank transfer to the Seller's designated account in Madrid, Spain. A 30% advance payment is due upon acceptance of this Purchase Order. The remaining 70% shall be paid within 30 days of confirmed delivery and successful installation at the Medical Researcher's laboratory in Spain Madrid.</w:t>
      </w:r>
    </w:p>
    <w:p>
      <w:pPr>
        <w:numPr>
          <w:ilvl w:val="0"/>
          <w:numId w:val="1001"/>
        </w:numPr>
        <w:pStyle w:val="Compact"/>
      </w:pPr>
      <w:r>
        <w:rPr>
          <w:bCs/>
          <w:b/>
        </w:rPr>
        <w:t xml:space="preserve">Warranty:</w:t>
      </w:r>
      <w:r>
        <w:t xml:space="preserve"> </w:t>
      </w:r>
      <w:r>
        <w:t xml:space="preserve">All equipment supplied under this Purchase Order carries a minimum 24-month manufacturer's warranty. The Medical Researcher and the IIMA institution in Spain Madrid shall be entitled to free repair or replacement of any defective components during the warranty period.</w:t>
      </w:r>
    </w:p>
    <w:p>
      <w:pPr>
        <w:numPr>
          <w:ilvl w:val="0"/>
          <w:numId w:val="1001"/>
        </w:numPr>
        <w:pStyle w:val="Compact"/>
      </w:pPr>
      <w:r>
        <w:rPr>
          <w:bCs/>
          <w:b/>
        </w:rPr>
        <w:t xml:space="preserve">Compliance:</w:t>
      </w:r>
      <w:r>
        <w:t xml:space="preserve"> </w:t>
      </w:r>
      <w:r>
        <w:t xml:space="preserve">All products must comply with the European Union Medical Devices Regulation (EU) 2017/745 and the applicable Spanish national regulations governing laboratory equipment used by a Medical Researcher in Spain Madrid. The Seller shall provide CE marking documentation and conformity certificates with each delivery.</w:t>
      </w:r>
    </w:p>
    <w:p>
      <w:pPr>
        <w:numPr>
          <w:ilvl w:val="0"/>
          <w:numId w:val="1001"/>
        </w:numPr>
        <w:pStyle w:val="Compact"/>
      </w:pPr>
      <w:r>
        <w:rPr>
          <w:bCs/>
          <w:b/>
        </w:rPr>
        <w:t xml:space="preserve">Intellectual Property:</w:t>
      </w:r>
      <w:r>
        <w:t xml:space="preserve"> </w:t>
      </w:r>
      <w:r>
        <w:t xml:space="preserve">The Medical Researcher's research data, protocols, and findings generated using the equipment procured under this Purchase Order remain the exclusive property of IIMA in Spain Madrid. The Seller shall not claim any rights over research outputs.</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Spain Madrid. Jurisdiction is granted to the Courts of Madrid, Spain. Both parties agree to attempt mediation before initiating legal proceedings.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Spain Madrid.</w:t>
      </w:r>
    </w:p>
    <w:p>
      <w:pPr>
        <w:numPr>
          <w:ilvl w:val="0"/>
          <w:numId w:val="1001"/>
        </w:numPr>
        <w:pStyle w:val="Compact"/>
      </w:pPr>
      <w:r>
        <w:rPr>
          <w:bCs/>
          <w:b/>
        </w:rPr>
        <w:t xml:space="preserve">Confidentiality:</w:t>
      </w:r>
      <w:r>
        <w:t xml:space="preserve"> </w:t>
      </w:r>
      <w:r>
        <w:t xml:space="preserve">The Seller acknowledges that the Medical Researcher's work involves sensitive clinical and preclinical data. All personnel involved in the delivery and installation under this Purchase Order must sign a Non-Disclosure Agreement prior to accessing the IIMA facility in Madrid, Spain.</w:t>
      </w:r>
    </w:p>
    <w:p>
      <w:pPr>
        <w:pStyle w:val="FirstParagraph"/>
      </w:pPr>
      <w:r>
        <w:t xml:space="preserve">AUTHORIZATION AND SIGNATURES</w:t>
      </w:r>
    </w:p>
    <w:p>
      <w:pPr>
        <w:pStyle w:val="BodyText"/>
      </w:pPr>
      <w:r>
        <w:t xml:space="preserve">This Purchase Order is hereby authorized and approved by the undersigned representatives of both parties. By signing below, both the Buyer and the Seller confirm their agreement to all terms, conditions, and specifications outlined in this document for the procurement of equipment and supplies for the Medical Researcher programme in Spain Madrid.</w:t>
      </w:r>
    </w:p>
    <w:p>
      <w:pPr>
        <w:pStyle w:val="BodyText"/>
      </w:pPr>
      <w:r>
        <w:rPr>
          <w:bCs/>
          <w:b/>
        </w:rPr>
        <w:t xml:space="preserve">For the Buyer (IIMA – Spain Madrid):</w:t>
      </w:r>
    </w:p>
    <w:p>
      <w:pPr>
        <w:pStyle w:val="BodyText"/>
      </w:pPr>
      <w:r>
        <w:t xml:space="preserve">Name: Dr. Elena Martínez-Solano, PhD</w:t>
      </w:r>
    </w:p>
    <w:p>
      <w:pPr>
        <w:pStyle w:val="BodyText"/>
      </w:pPr>
      <w:r>
        <w:t xml:space="preserve">Title: Principal Investigator / Medical Researcher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 (EuroLab Scientific Supplies S.L.):</w:t>
      </w:r>
    </w:p>
    <w:p>
      <w:pPr>
        <w:pStyle w:val="BodyText"/>
      </w:pPr>
      <w:r>
        <w:t xml:space="preserve">Name: Mr. Javier Ortega</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PO-ES-MAD-2025-04871 | Instituto de Investigación Médica Avanzada (IIMA) | Madrid, Spain</w:t>
      </w:r>
    </w:p>
    <w:p>
      <w:pPr>
        <w:pStyle w:val="BodyText"/>
      </w:pPr>
      <w:r>
        <w:t xml:space="preserve">This document is issued in accordance with Spanish commercial law (Código de Comercio) and EU procurement regulations. All references to "Medical Researcher" pertain to the designated Principal Investigator of the funded research programme. This Purchase Order is valid only for the specified delivery location in Spain Madrid.</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Spain Madrid</dc:title>
  <dc:creator/>
  <dc:language>en</dc:language>
  <cp:keywords/>
  <dcterms:created xsi:type="dcterms:W3CDTF">2026-10-10T01:58:24Z</dcterms:created>
  <dcterms:modified xsi:type="dcterms:W3CDTF">2026-10-10T01:58:24Z</dcterms:modified>
</cp:coreProperties>
</file>

<file path=docProps/custom.xml><?xml version="1.0" encoding="utf-8"?>
<Properties xmlns="http://schemas.openxmlformats.org/officeDocument/2006/custom-properties" xmlns:vt="http://schemas.openxmlformats.org/officeDocument/2006/docPropsVTypes"/>
</file>