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for Meteorologist Services</w:t>
      </w:r>
    </w:p>
    <w:p>
      <w:pPr>
        <w:pStyle w:val="BodyText"/>
      </w:pPr>
      <w:r>
        <w:t xml:space="preserve">Issued for Operations in Afghanistan Kabul</w:t>
      </w:r>
    </w:p>
    <w:bookmarkEnd w:id="20"/>
    <w:p>
      <w:pPr>
        <w:pStyle w:val="BodyText"/>
      </w:pPr>
      <w:r>
        <w:rPr>
          <w:bCs/>
          <w:b/>
        </w:rPr>
        <w:t xml:space="preserve">Purchase Order No.:</w:t>
      </w:r>
      <w:r>
        <w:t xml:space="preserve"> </w:t>
      </w:r>
      <w:r>
        <w:t xml:space="preserve">PO-AFK-2025-04782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MET-KBL-2025-003</w:t>
      </w:r>
      <w:r>
        <w:br/>
      </w:r>
      <w:r>
        <w:rPr>
          <w:bCs/>
          <w:b/>
        </w:rPr>
        <w:t xml:space="preserve">Classification:</w:t>
      </w:r>
      <w:r>
        <w:t xml:space="preserve"> </w:t>
      </w:r>
      <w:r>
        <w:t xml:space="preserve">Operational / Confidential</w:t>
      </w:r>
      <w:r>
        <w:br/>
      </w:r>
      <w:r>
        <w:rPr>
          <w:bCs/>
          <w:b/>
        </w:rPr>
        <w:t xml:space="preserve">Currency:</w:t>
      </w:r>
      <w:r>
        <w:t xml:space="preserve"> </w:t>
      </w:r>
      <w:r>
        <w:t xml:space="preserve">USD (United States Dollar)</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Authority)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National Meteorological and Hydrological Services Directorate</w:t>
            </w:r>
            <w:r>
              <w:br/>
            </w:r>
            <w:r>
              <w:rPr>
                <w:bCs/>
                <w:b/>
              </w:rPr>
              <w:t xml:space="preserve">Address:</w:t>
            </w:r>
            <w:r>
              <w:t xml:space="preserve"> </w:t>
            </w:r>
            <w:r>
              <w:t xml:space="preserve">Ministry of Rural Rehabilitation and Development, Kabul, Afghanistan</w:t>
            </w:r>
            <w:r>
              <w:br/>
            </w:r>
            <w:r>
              <w:rPr>
                <w:bCs/>
                <w:b/>
              </w:rPr>
              <w:t xml:space="preserve">Contact:</w:t>
            </w:r>
            <w:r>
              <w:t xml:space="preserve"> </w:t>
            </w:r>
            <w:r>
              <w:t xml:space="preserve">Procurement Division, Office 412</w:t>
            </w:r>
            <w:r>
              <w:br/>
            </w:r>
            <w:r>
              <w:rPr>
                <w:bCs/>
                <w:b/>
              </w:rPr>
              <w:t xml:space="preserve">Authorized Officer:</w:t>
            </w:r>
            <w:r>
              <w:t xml:space="preserve"> </w:t>
            </w:r>
            <w:r>
              <w:t xml:space="preserve">Eng. Farid Ahmadzai, Director of Procurement</w:t>
            </w:r>
            <w:r>
              <w:br/>
            </w:r>
            <w:r>
              <w:rPr>
                <w:bCs/>
                <w:b/>
              </w:rPr>
              <w:t xml:space="preserve">Email:</w:t>
            </w:r>
            <w:r>
              <w:t xml:space="preserve"> </w:t>
            </w:r>
            <w:r>
              <w:t xml:space="preserve">procurement@nmhs.af</w:t>
            </w:r>
          </w:p>
        </w:tc>
        <w:tc>
          <w:tcPr/>
          <w:p>
            <w:pPr>
              <w:pStyle w:val="Compact"/>
              <w:jc w:val="left"/>
            </w:pPr>
            <w:r>
              <w:rPr>
                <w:bCs/>
                <w:b/>
              </w:rPr>
              <w:t xml:space="preserve">Organization:</w:t>
            </w:r>
            <w:r>
              <w:t xml:space="preserve"> </w:t>
            </w:r>
            <w:r>
              <w:t xml:space="preserve">Global Atmospheric Sciences Consulting LLC</w:t>
            </w:r>
            <w:r>
              <w:br/>
            </w:r>
            <w:r>
              <w:rPr>
                <w:bCs/>
                <w:b/>
              </w:rPr>
              <w:t xml:space="preserve">Address:</w:t>
            </w:r>
            <w:r>
              <w:t xml:space="preserve"> </w:t>
            </w:r>
            <w:r>
              <w:t xml:space="preserve">1420 Weather Station Road, Suite 300, Washington, DC 20001, USA</w:t>
            </w:r>
            <w:r>
              <w:br/>
            </w:r>
            <w:r>
              <w:rPr>
                <w:bCs/>
                <w:b/>
              </w:rPr>
              <w:t xml:space="preserve">Contact:</w:t>
            </w:r>
            <w:r>
              <w:t xml:space="preserve"> </w:t>
            </w:r>
            <w:r>
              <w:t xml:space="preserve">Contracts Department</w:t>
            </w:r>
            <w:r>
              <w:br/>
            </w:r>
            <w:r>
              <w:rPr>
                <w:bCs/>
                <w:b/>
              </w:rPr>
              <w:t xml:space="preserve">Authorized Officer:</w:t>
            </w:r>
            <w:r>
              <w:t xml:space="preserve"> </w:t>
            </w:r>
            <w:r>
              <w:t xml:space="preserve">Dr. Sarah Mitchell, Chief Meteorologist</w:t>
            </w:r>
            <w:r>
              <w:br/>
            </w:r>
            <w:r>
              <w:rPr>
                <w:bCs/>
                <w:b/>
              </w:rPr>
              <w:t xml:space="preserve">Email:</w:t>
            </w:r>
            <w:r>
              <w:t xml:space="preserve"> </w:t>
            </w:r>
            <w:r>
              <w:t xml:space="preserve">contracts@gasc-consulting.com</w:t>
            </w:r>
          </w:p>
        </w:tc>
      </w:tr>
    </w:tbl>
    <w:bookmarkEnd w:id="21"/>
    <w:bookmarkStart w:id="22" w:name="X680b6656d6e853e80c981385fac5df1445eb1cd"/>
    <w:p>
      <w:pPr>
        <w:pStyle w:val="Heading2"/>
      </w:pPr>
      <w:r>
        <w:t xml:space="preserve">2. Description of Services – Meteorologist Engagement</w:t>
      </w:r>
    </w:p>
    <w:p>
      <w:pPr>
        <w:pStyle w:val="FirstParagraph"/>
      </w:pPr>
      <w:r>
        <w:t xml:space="preserve">This Purchase Order is issued to formally engage a qualified</w:t>
      </w:r>
      <w:r>
        <w:t xml:space="preserve"> </w:t>
      </w:r>
      <w:r>
        <w:t xml:space="preserve">Meteorologist</w:t>
      </w:r>
      <w:r>
        <w:t xml:space="preserve"> </w:t>
      </w:r>
      <w:r>
        <w:t xml:space="preserve">to provide comprehensive atmospheric science services, weather forecasting, and climate data analysis in support of ongoing humanitarian and infrastructure projects in</w:t>
      </w:r>
      <w:r>
        <w:t xml:space="preserve"> </w:t>
      </w:r>
      <w:r>
        <w:t xml:space="preserve">Afghanistan Kabul</w:t>
      </w:r>
      <w:r>
        <w:t xml:space="preserve">. The Meteorologist shall be responsible for the following duties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Meteorologist – Daily weather forecasting and severe weather alerts for the Afghanistan Kabul metropolitan area and surrounding provinces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Climate data collection, analysis, and reporting for agricultural planning in the Kabul Valley region</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Installation and calibration of meteorological observation equipment at three (3) monitoring stations in Afghanistan Kabul</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Training of local staff (minimum 15 personnel) in basic meteorological observation and data recording techniques</w:t>
            </w:r>
          </w:p>
        </w:tc>
        <w:tc>
          <w:tcPr/>
          <w:p>
            <w:pPr>
              <w:pStyle w:val="Compact"/>
              <w:jc w:val="left"/>
            </w:pPr>
            <w:r>
              <w:t xml:space="preserve">2 months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Monthly climate bulletins and seasonal outlook reports for government and humanitarian agencies operating in Afghanistan Kabul</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Emergency weather response support during monsoon season (July–September) for flood and landslide risk mitigation</w:t>
            </w:r>
          </w:p>
        </w:tc>
        <w:tc>
          <w:tcPr/>
          <w:p>
            <w:pPr>
              <w:pStyle w:val="Compact"/>
              <w:jc w:val="left"/>
            </w:pPr>
            <w:r>
              <w:t xml:space="preserve">3 months</w:t>
            </w:r>
          </w:p>
        </w:tc>
        <w:tc>
          <w:tcPr/>
          <w:p>
            <w:pPr>
              <w:pStyle w:val="Compact"/>
              <w:jc w:val="left"/>
            </w:pPr>
            <w:r>
              <w:t xml:space="preserve">9,000.00</w:t>
            </w:r>
          </w:p>
        </w:tc>
        <w:tc>
          <w:tcPr/>
          <w:p>
            <w:pPr>
              <w:pStyle w:val="Compact"/>
              <w:jc w:val="left"/>
            </w:pPr>
            <w:r>
              <w:t xml:space="preserve">27,000.00</w:t>
            </w:r>
          </w:p>
        </w:tc>
      </w:tr>
      <w:tr>
        <w:tc>
          <w:tcPr>
            <w:gridSpan w:val="4"/>
          </w:tcPr>
          <w:p>
            <w:pPr>
              <w:pStyle w:val="Compact"/>
              <w:jc w:val="right"/>
            </w:pPr>
            <w:r>
              <w:rPr>
                <w:bCs/>
                <w:b/>
              </w:rPr>
              <w:t xml:space="preserve">GRAND TOTAL:</w:t>
            </w:r>
          </w:p>
        </w:tc>
        <w:tc>
          <w:tcPr/>
          <w:p>
            <w:pPr>
              <w:pStyle w:val="Compact"/>
              <w:jc w:val="left"/>
            </w:pPr>
            <w:r>
              <w:rPr>
                <w:bCs/>
                <w:b/>
              </w:rPr>
              <w:t xml:space="preserve">262,000.00</w:t>
            </w:r>
          </w:p>
        </w:tc>
      </w:tr>
    </w:tbl>
    <w:bookmarkEnd w:id="22"/>
    <w:bookmarkStart w:id="23" w:name="scope-and-operational-context"/>
    <w:p>
      <w:pPr>
        <w:pStyle w:val="Heading2"/>
      </w:pPr>
      <w:r>
        <w:t xml:space="preserve">3. Scope and Operational Context</w:t>
      </w:r>
    </w:p>
    <w:p>
      <w:pPr>
        <w:pStyle w:val="FirstParagraph"/>
      </w:pPr>
      <w:r>
        <w:t xml:space="preserve">The Meteorologist engaged under this Purchase Order shall operate primarily from the National Meteorological and Hydrological Services Directorate headquarters located in central Afghanistan Kabul. The scope of work encompasses the entire Kabul Province, including the urban center of Kabul, the surrounding highland terrain, and the strategic passes connecting to neighboring provinces. The Meteorologist must account for the unique topographical and climatic conditions of Afghanistan Kabul, which include extreme temperature variations between summer and winter, significant snowfall in the Hindu Kush mountain ranges, and seasonal monsoon patterns that affect water resource management across the region.</w:t>
      </w:r>
    </w:p>
    <w:p>
      <w:pPr>
        <w:pStyle w:val="BodyText"/>
      </w:pPr>
      <w:r>
        <w:t xml:space="preserve">All forecasts, alerts, and climate reports produced by the Meteorologist must be disseminated through the established communication channels of the Buyer, including radio broadcasts, printed bulletins, and digital distribution to partner organizations operating in Afghanistan Kabul. The Meteorologist shall coordinate directly with the National Disaster Management Authority and the Ministry of Agriculture, Irrigation and Livestock to ensure timely and actionable weather intelligence reaches all relevant stakeholders.</w:t>
      </w:r>
    </w:p>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Supplier within ten (10) business days of the date of issue. Failure to respond within this period shall constitute a rejection of this Purchase Order.</w:t>
      </w:r>
    </w:p>
    <w:p>
      <w:pPr>
        <w:numPr>
          <w:ilvl w:val="0"/>
          <w:numId w:val="1001"/>
        </w:numPr>
        <w:pStyle w:val="Compact"/>
      </w:pPr>
      <w:r>
        <w:rPr>
          <w:bCs/>
          <w:b/>
        </w:rPr>
        <w:t xml:space="preserve">Performance Period:</w:t>
      </w:r>
      <w:r>
        <w:t xml:space="preserve"> </w:t>
      </w:r>
      <w:r>
        <w:t xml:space="preserve">Services shall commence on 1 July 2025 and conclude on 30 June 2026, unless extended by mutual written agreement of both parties.</w:t>
      </w:r>
    </w:p>
    <w:p>
      <w:pPr>
        <w:numPr>
          <w:ilvl w:val="0"/>
          <w:numId w:val="1001"/>
        </w:numPr>
        <w:pStyle w:val="Compact"/>
      </w:pPr>
      <w:r>
        <w:rPr>
          <w:bCs/>
          <w:b/>
        </w:rPr>
        <w:t xml:space="preserve">Payment Terms:</w:t>
      </w:r>
      <w:r>
        <w:t xml:space="preserve"> </w:t>
      </w:r>
      <w:r>
        <w:t xml:space="preserve">Payment shall be made in monthly installments within thirty (30) days of receipt of a valid invoice and satisfactory performance report. The total value of this Purchase Order is Two Hundred Sixty-Two Thousand United States Dollars (USD 262,000.00).</w:t>
      </w:r>
    </w:p>
    <w:p>
      <w:pPr>
        <w:numPr>
          <w:ilvl w:val="0"/>
          <w:numId w:val="1001"/>
        </w:numPr>
        <w:pStyle w:val="Compact"/>
      </w:pPr>
      <w:r>
        <w:rPr>
          <w:bCs/>
          <w:b/>
        </w:rPr>
        <w:t xml:space="preserve">Qualifications:</w:t>
      </w:r>
      <w:r>
        <w:t xml:space="preserve"> </w:t>
      </w:r>
      <w:r>
        <w:t xml:space="preserve">The Meteorologist assigned to this contract must hold a minimum of a Master's degree in Meteorology, Atmospheric Sciences, or a closely related discipline, and possess no fewer than five (5) years of professional experience in operational weather forecasting. Prior experience working in high-altitude or arid environments is strongly preferred.</w:t>
      </w:r>
    </w:p>
    <w:p>
      <w:pPr>
        <w:numPr>
          <w:ilvl w:val="0"/>
          <w:numId w:val="1001"/>
        </w:numPr>
        <w:pStyle w:val="Compact"/>
      </w:pPr>
      <w:r>
        <w:rPr>
          <w:bCs/>
          <w:b/>
        </w:rPr>
        <w:t xml:space="preserve">Security and Compliance:</w:t>
      </w:r>
      <w:r>
        <w:t xml:space="preserve"> </w:t>
      </w:r>
      <w:r>
        <w:t xml:space="preserve">The Meteorologist shall comply with all local regulations of Afghanistan Kabul, including but not limited to work permit requirements, security protocols, and cultural sensitivity guidelines. The Buyer shall provide necessary security briefings and logistical support for safe operations in Afghanistan Kabul.</w:t>
      </w:r>
    </w:p>
    <w:p>
      <w:pPr>
        <w:numPr>
          <w:ilvl w:val="0"/>
          <w:numId w:val="1001"/>
        </w:numPr>
        <w:pStyle w:val="Compact"/>
      </w:pPr>
      <w:r>
        <w:rPr>
          <w:bCs/>
          <w:b/>
        </w:rPr>
        <w:t xml:space="preserve">Intellectual Property:</w:t>
      </w:r>
      <w:r>
        <w:t xml:space="preserve"> </w:t>
      </w:r>
      <w:r>
        <w:t xml:space="preserve">All data, reports, forecasts, and analytical products generated under this Purchase Order shall remain the property of the Buyer. The Meteorologist and Supplier shall not publish or distribute such materials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Supplier for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sixty (60) days, the matter shall be submitted to arbitration in accordance with the rules of the International Chamber of Commerce, with proceedings conducted in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Afghanistan, with particular reference to procurement regulations applicable to government contracts in Afghanistan Kabul.</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civil unrest, or government-imposed restrictions affecting operations in Afghanistan Kabul.</w:t>
      </w:r>
    </w:p>
    <w:bookmarkEnd w:id="24"/>
    <w:bookmarkStart w:id="25" w:name="deliverables-and-reporting"/>
    <w:p>
      <w:pPr>
        <w:pStyle w:val="Heading2"/>
      </w:pPr>
      <w:r>
        <w:t xml:space="preserve">5. Deliverables and Reporting</w:t>
      </w:r>
    </w:p>
    <w:p>
      <w:pPr>
        <w:pStyle w:val="FirstParagraph"/>
      </w:pPr>
      <w:r>
        <w:t xml:space="preserve">The Meteorologist shall submit the following deliverables as part of the obligations under this Purchase Order: (a) Daily weather forecasts issued no later than 0600 local time each morning; (b) Weekly summary reports covering all meteorological observations in Afghanistan Kabul; (c) Monthly climate bulletins with trend analysis; (d) Quarterly comprehensive reports assessing the impact of weather patterns on agriculture, water resources, and public safety; and (e) An end-of-contract final report summarizing all findings, recommendations, and data archives. All deliverables shall be submitted in both English and Dari to ensure accessibility for all stakeholders in Afghanistan Kabul.</w:t>
      </w:r>
    </w:p>
    <w:bookmarkEnd w:id="25"/>
    <w:p>
      <w:pPr>
        <w:pStyle w:val="BodyText"/>
      </w:pPr>
      <w:r>
        <w:rPr>
          <w:bCs/>
          <w:b/>
        </w:rPr>
        <w:t xml:space="preserve">For and on behalf of the Buyer:</w:t>
      </w:r>
    </w:p>
    <w:p>
      <w:pPr>
        <w:pStyle w:val="BodyText"/>
      </w:pPr>
      <w:r>
        <w:t xml:space="preserve">Name: Eng. Farid Ahmadzai</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Name: Dr. Sarah Mitchell</w:t>
      </w:r>
      <w:r>
        <w:br/>
      </w:r>
      <w:r>
        <w:t xml:space="preserve">Title: Chief Meteorologist, GASC LLC</w:t>
      </w:r>
      <w:r>
        <w:br/>
      </w:r>
      <w:r>
        <w:t xml:space="preserve">Signature: _________________________</w:t>
      </w:r>
      <w:r>
        <w:br/>
      </w:r>
      <w:r>
        <w:t xml:space="preserve">Date: _________________________</w:t>
      </w:r>
    </w:p>
    <w:p>
      <w:pPr>
        <w:pStyle w:val="BodyText"/>
      </w:pPr>
      <w:r>
        <w:t xml:space="preserve">This Purchase Order (PO-AFK-2025-04782) is an official procurement document for Meteorologist services in Afghanistan Kabul. Unauthorized reproduction or distribution is prohibited. For inquiries, contact the Procurement Division, National Meteorological and Hydrological Services Directorate, Kabul, Afghanistan.</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Afghanistan Kabul</dc:title>
  <dc:creator/>
  <dc:language>en</dc:language>
  <cp:keywords/>
  <dcterms:created xsi:type="dcterms:W3CDTF">2026-10-10T06:53:39Z</dcterms:created>
  <dcterms:modified xsi:type="dcterms:W3CDTF">2026-10-10T06:53:39Z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