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rPr>
          <w:bCs/>
          <w:b/>
        </w:rPr>
        <w:t xml:space="preserve">Atmospheric Sciences Procurement Division</w:t>
      </w:r>
    </w:p>
    <w:p>
      <w:pPr>
        <w:pStyle w:val="BodyText"/>
      </w:pPr>
      <w:r>
        <w:t xml:space="preserve">1450 Boulevard René-Lévesque Ouest, Suite 2200, Canada Montreal, Quebec H3B 4W8</w:t>
      </w:r>
    </w:p>
    <w:p>
      <w:pPr>
        <w:pStyle w:val="BodyText"/>
      </w:pPr>
      <w:r>
        <w:t xml:space="preserve">Telephone: (514) 555-0192  |  Email: procurement@atmosciences-mtl.ca</w:t>
      </w:r>
    </w:p>
    <w:p>
      <w:pPr>
        <w:pStyle w:val="BodyText"/>
      </w:pPr>
      <w:r>
        <w:t xml:space="preserve">PO No. MTL-2025-04871</w:t>
      </w:r>
    </w:p>
    <w:bookmarkEnd w:id="20"/>
    <w:bookmarkStart w:id="23" w:name="purchase-order-details"/>
    <w:p>
      <w:pPr>
        <w:pStyle w:val="Heading2"/>
      </w:pPr>
      <w:r>
        <w:t xml:space="preserve">1. Purchase Order Details</w:t>
      </w:r>
    </w:p>
    <w:bookmarkStart w:id="21" w:name="order-information"/>
    <w:p>
      <w:pPr>
        <w:pStyle w:val="Heading3"/>
      </w:pPr>
      <w:r>
        <w:t xml:space="preserve">Order Information</w:t>
      </w:r>
    </w:p>
    <w:p>
      <w:pPr>
        <w:pStyle w:val="FirstParagraph"/>
      </w:pPr>
      <w:r>
        <w:rPr>
          <w:bCs/>
          <w:b/>
        </w:rPr>
        <w:t xml:space="preserve">Purchase Order Number:</w:t>
      </w:r>
      <w:r>
        <w:t xml:space="preserve"> </w:t>
      </w:r>
      <w:r>
        <w:t xml:space="preserve">MTL-2025-04871</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Canadian Dollars (CAD)</w:t>
      </w:r>
    </w:p>
    <w:bookmarkEnd w:id="21"/>
    <w:bookmarkStart w:id="22" w:name="performance-location"/>
    <w:p>
      <w:pPr>
        <w:pStyle w:val="Heading3"/>
      </w:pPr>
      <w:r>
        <w:t xml:space="preserve">Performance Location</w:t>
      </w:r>
    </w:p>
    <w:p>
      <w:pPr>
        <w:pStyle w:val="FirstParagraph"/>
      </w:pPr>
      <w:r>
        <w:rPr>
          <w:bCs/>
          <w:b/>
        </w:rPr>
        <w:t xml:space="preserve">Primary Site:</w:t>
      </w:r>
      <w:r>
        <w:t xml:space="preserve"> </w:t>
      </w:r>
      <w:r>
        <w:t xml:space="preserve">Canada Montreal, Quebec</w:t>
      </w:r>
    </w:p>
    <w:p>
      <w:pPr>
        <w:pStyle w:val="BodyText"/>
      </w:pPr>
      <w:r>
        <w:rPr>
          <w:bCs/>
          <w:b/>
        </w:rPr>
        <w:t xml:space="preserve">Secondary Site:</w:t>
      </w:r>
      <w:r>
        <w:t xml:space="preserve"> </w:t>
      </w:r>
      <w:r>
        <w:t xml:space="preserve">Environment Canada Station, 4100 Boul. Taschereau, Canada Montreal</w:t>
      </w:r>
    </w:p>
    <w:p>
      <w:pPr>
        <w:pStyle w:val="BodyText"/>
      </w:pPr>
      <w:r>
        <w:rPr>
          <w:bCs/>
          <w:b/>
        </w:rPr>
        <w:t xml:space="preserve">Service Area:</w:t>
      </w:r>
      <w:r>
        <w:t xml:space="preserve"> </w:t>
      </w:r>
      <w:r>
        <w:t xml:space="preserve">Greater Montreal Metropolitan Region and surrounding provinces</w:t>
      </w:r>
    </w:p>
    <w:p>
      <w:pPr>
        <w:pStyle w:val="BodyText"/>
      </w:pPr>
      <w:r>
        <w:rPr>
          <w:bCs/>
          <w:b/>
        </w:rPr>
        <w:t xml:space="preserve">Contract Duration:</w:t>
      </w:r>
      <w:r>
        <w:t xml:space="preserve"> </w:t>
      </w:r>
      <w:r>
        <w:t xml:space="preserve">12 months (July 1, 2025 – June 30, 2026)</w:t>
      </w:r>
    </w:p>
    <w:bookmarkEnd w:id="22"/>
    <w:bookmarkEnd w:id="23"/>
    <w:bookmarkStart w:id="24" w:name="vendor-service-provider-information"/>
    <w:p>
      <w:pPr>
        <w:pStyle w:val="Heading2"/>
      </w:pPr>
      <w:r>
        <w:t xml:space="preserve">2. 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Vendor Name:</w:t>
            </w:r>
          </w:p>
        </w:tc>
        <w:tc>
          <w:tcPr/>
          <w:p>
            <w:pPr>
              <w:pStyle w:val="Compact"/>
              <w:jc w:val="left"/>
            </w:pPr>
            <w:r>
              <w:t xml:space="preserve">Dr. Élise Tremblay, Certified Meteorologist</w:t>
            </w:r>
          </w:p>
        </w:tc>
      </w:tr>
      <w:tr>
        <w:tc>
          <w:tcPr/>
          <w:p>
            <w:pPr>
              <w:pStyle w:val="Compact"/>
              <w:jc w:val="left"/>
            </w:pPr>
            <w:r>
              <w:rPr>
                <w:bCs/>
                <w:b/>
              </w:rPr>
              <w:t xml:space="preserve">Business Address:</w:t>
            </w:r>
          </w:p>
        </w:tc>
        <w:tc>
          <w:tcPr/>
          <w:p>
            <w:pPr>
              <w:pStyle w:val="Compact"/>
              <w:jc w:val="left"/>
            </w:pPr>
            <w:r>
              <w:t xml:space="preserve">88 Rue Sainte-Catherine Ouest, Suite 410, Canada Montreal, Quebec H2X 1L4</w:t>
            </w:r>
          </w:p>
        </w:tc>
      </w:tr>
      <w:tr>
        <w:tc>
          <w:tcPr/>
          <w:p>
            <w:pPr>
              <w:pStyle w:val="Compact"/>
              <w:jc w:val="left"/>
            </w:pPr>
            <w:r>
              <w:rPr>
                <w:bCs/>
                <w:b/>
              </w:rPr>
              <w:t xml:space="preserve">Professional License:</w:t>
            </w:r>
          </w:p>
        </w:tc>
        <w:tc>
          <w:tcPr/>
          <w:p>
            <w:pPr>
              <w:pStyle w:val="Compact"/>
              <w:jc w:val="left"/>
            </w:pPr>
            <w:r>
              <w:t xml:space="preserve">Quebec Meteorological Society License No. QMS-2019-0342</w:t>
            </w:r>
          </w:p>
        </w:tc>
      </w:tr>
      <w:tr>
        <w:tc>
          <w:tcPr/>
          <w:p>
            <w:pPr>
              <w:pStyle w:val="Compact"/>
              <w:jc w:val="left"/>
            </w:pPr>
            <w:r>
              <w:rPr>
                <w:bCs/>
                <w:b/>
              </w:rPr>
              <w:t xml:space="preserve">Contact Person:</w:t>
            </w:r>
          </w:p>
        </w:tc>
        <w:tc>
          <w:tcPr/>
          <w:p>
            <w:pPr>
              <w:pStyle w:val="Compact"/>
              <w:jc w:val="left"/>
            </w:pPr>
            <w:r>
              <w:t xml:space="preserve">Dr. Élise Tremblay, Lead Meteorologist</w:t>
            </w:r>
          </w:p>
        </w:tc>
      </w:tr>
      <w:tr>
        <w:tc>
          <w:tcPr/>
          <w:p>
            <w:pPr>
              <w:pStyle w:val="Compact"/>
              <w:jc w:val="left"/>
            </w:pPr>
            <w:r>
              <w:rPr>
                <w:bCs/>
                <w:b/>
              </w:rPr>
              <w:t xml:space="preserve">Email:</w:t>
            </w:r>
          </w:p>
        </w:tc>
        <w:tc>
          <w:tcPr/>
          <w:p>
            <w:pPr>
              <w:pStyle w:val="Compact"/>
              <w:jc w:val="left"/>
            </w:pPr>
            <w:r>
              <w:t xml:space="preserve">e.tremblay@meteo-mtl.ca</w:t>
            </w:r>
          </w:p>
        </w:tc>
      </w:tr>
      <w:tr>
        <w:tc>
          <w:tcPr/>
          <w:p>
            <w:pPr>
              <w:pStyle w:val="Compact"/>
              <w:jc w:val="left"/>
            </w:pPr>
            <w:r>
              <w:rPr>
                <w:bCs/>
                <w:b/>
              </w:rPr>
              <w:t xml:space="preserve">Telephone:</w:t>
            </w:r>
          </w:p>
        </w:tc>
        <w:tc>
          <w:tcPr/>
          <w:p>
            <w:pPr>
              <w:pStyle w:val="Compact"/>
              <w:jc w:val="left"/>
            </w:pPr>
            <w:r>
              <w:t xml:space="preserve">(514) 555-0734</w:t>
            </w:r>
          </w:p>
        </w:tc>
      </w:tr>
      <w:tr>
        <w:tc>
          <w:tcPr/>
          <w:p>
            <w:pPr>
              <w:pStyle w:val="Compact"/>
              <w:jc w:val="left"/>
            </w:pPr>
            <w:r>
              <w:rPr>
                <w:bCs/>
                <w:b/>
              </w:rPr>
              <w:t xml:space="preserve">Business Number (BN):</w:t>
            </w:r>
          </w:p>
        </w:tc>
        <w:tc>
          <w:tcPr/>
          <w:p>
            <w:pPr>
              <w:pStyle w:val="Compact"/>
              <w:jc w:val="left"/>
            </w:pPr>
            <w:r>
              <w:t xml:space="preserve">123456789 RT0001</w:t>
            </w:r>
          </w:p>
        </w:tc>
      </w:tr>
    </w:tbl>
    <w:bookmarkEnd w:id="24"/>
    <w:bookmarkStart w:id="25" w:name="X680b6656d6e853e80c981385fac5df1445eb1cd"/>
    <w:p>
      <w:pPr>
        <w:pStyle w:val="Heading2"/>
      </w:pPr>
      <w:r>
        <w:t xml:space="preserve">3. Description of Services – Meteorologist Engagement</w:t>
      </w:r>
    </w:p>
    <w:p>
      <w:pPr>
        <w:pStyle w:val="FirstParagraph"/>
      </w:pPr>
      <w:r>
        <w:t xml:space="preserve">This Purchase Order authorizes the procurement of professional Meteorologist services for the Canada Montreal region. The contracted Meteorologist shall provide comprehensive atmospheric analysis, weather forecasting, climate risk assessment, and severe weather advisory services to support municipal planning, emergency preparedness, and industrial operations across the Greater Montreal area. The Meteorologist is expected to maintain full compliance with the Meteorological Services Act and all applicable regulations set forth by Environment and Climate Change Canada.</w:t>
      </w:r>
    </w:p>
    <w:p>
      <w:pPr>
        <w:pStyle w:val="BodyText"/>
      </w:pPr>
      <w:r>
        <w:t xml:space="preserve">The Meteorologist shall deliver daily weather briefings to the Canada Montreal municipal operations center, produce weekly climate outlook reports, and provide real-time severe weather alerts during high-risk periods including the summer thunderstorm season and winter ice storm events characteristic of the Canada Montreal climate zone. All deliverables must be produced in both English and French in accordance with the Official Languages Act applicable to public-facing services in Canada Montreal.</w:t>
      </w:r>
    </w:p>
    <w:bookmarkEnd w:id="25"/>
    <w:bookmarkStart w:id="26"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001</w:t>
            </w:r>
          </w:p>
        </w:tc>
        <w:tc>
          <w:tcPr/>
          <w:p>
            <w:pPr>
              <w:pStyle w:val="Compact"/>
              <w:jc w:val="left"/>
            </w:pPr>
            <w:r>
              <w:t xml:space="preserve">Daily Meteorological Forecasting &amp; Briefing Services – Meteorologist on-site at Canada Montreal Operations Center</w:t>
            </w:r>
          </w:p>
        </w:tc>
        <w:tc>
          <w:tcPr/>
          <w:p>
            <w:pPr>
              <w:pStyle w:val="Compact"/>
              <w:jc w:val="left"/>
            </w:pPr>
            <w:r>
              <w:t xml:space="preserve">260</w:t>
            </w:r>
          </w:p>
        </w:tc>
        <w:tc>
          <w:tcPr/>
          <w:p>
            <w:pPr>
              <w:pStyle w:val="Compact"/>
              <w:jc w:val="left"/>
            </w:pPr>
            <w:r>
              <w:t xml:space="preserve">Days</w:t>
            </w:r>
          </w:p>
        </w:tc>
        <w:tc>
          <w:tcPr/>
          <w:p>
            <w:pPr>
              <w:pStyle w:val="Compact"/>
              <w:jc w:val="left"/>
            </w:pPr>
            <w:r>
              <w:t xml:space="preserve">$1,250.00</w:t>
            </w:r>
          </w:p>
        </w:tc>
        <w:tc>
          <w:tcPr/>
          <w:p>
            <w:pPr>
              <w:pStyle w:val="Compact"/>
              <w:jc w:val="left"/>
            </w:pPr>
            <w:r>
              <w:t xml:space="preserve">$325,000.00</w:t>
            </w:r>
          </w:p>
        </w:tc>
      </w:tr>
      <w:tr>
        <w:tc>
          <w:tcPr/>
          <w:p>
            <w:pPr>
              <w:pStyle w:val="Compact"/>
              <w:jc w:val="left"/>
            </w:pPr>
            <w:r>
              <w:t xml:space="preserve">002</w:t>
            </w:r>
          </w:p>
        </w:tc>
        <w:tc>
          <w:tcPr/>
          <w:p>
            <w:pPr>
              <w:pStyle w:val="Compact"/>
              <w:jc w:val="left"/>
            </w:pPr>
            <w:r>
              <w:t xml:space="preserve">Weekly Climate Outlook Reports – Meteorologist analysis of seasonal trends for Canada Montreal</w:t>
            </w:r>
          </w:p>
        </w:tc>
        <w:tc>
          <w:tcPr/>
          <w:p>
            <w:pPr>
              <w:pStyle w:val="Compact"/>
              <w:jc w:val="left"/>
            </w:pPr>
            <w:r>
              <w:t xml:space="preserve">52</w:t>
            </w:r>
          </w:p>
        </w:tc>
        <w:tc>
          <w:tcPr/>
          <w:p>
            <w:pPr>
              <w:pStyle w:val="Compact"/>
              <w:jc w:val="left"/>
            </w:pPr>
            <w:r>
              <w:t xml:space="preserve">Reports</w:t>
            </w:r>
          </w:p>
        </w:tc>
        <w:tc>
          <w:tcPr/>
          <w:p>
            <w:pPr>
              <w:pStyle w:val="Compact"/>
              <w:jc w:val="left"/>
            </w:pPr>
            <w:r>
              <w:t xml:space="preserve">$850.00</w:t>
            </w:r>
          </w:p>
        </w:tc>
        <w:tc>
          <w:tcPr/>
          <w:p>
            <w:pPr>
              <w:pStyle w:val="Compact"/>
              <w:jc w:val="left"/>
            </w:pPr>
            <w:r>
              <w:t xml:space="preserve">$44,200.00</w:t>
            </w:r>
          </w:p>
        </w:tc>
      </w:tr>
      <w:tr>
        <w:tc>
          <w:tcPr/>
          <w:p>
            <w:pPr>
              <w:pStyle w:val="Compact"/>
              <w:jc w:val="left"/>
            </w:pPr>
            <w:r>
              <w:t xml:space="preserve">003</w:t>
            </w:r>
          </w:p>
        </w:tc>
        <w:tc>
          <w:tcPr/>
          <w:p>
            <w:pPr>
              <w:pStyle w:val="Compact"/>
              <w:jc w:val="left"/>
            </w:pPr>
            <w:r>
              <w:t xml:space="preserve">Severe Weather Advisory &amp; Emergency Response Support – Meteorologist real-time monitoring during declared weather events in Canada Montreal</w:t>
            </w:r>
          </w:p>
        </w:tc>
        <w:tc>
          <w:tcPr/>
          <w:p>
            <w:pPr>
              <w:pStyle w:val="Compact"/>
              <w:jc w:val="left"/>
            </w:pPr>
            <w:r>
              <w:t xml:space="preserve">12</w:t>
            </w:r>
          </w:p>
        </w:tc>
        <w:tc>
          <w:tcPr/>
          <w:p>
            <w:pPr>
              <w:pStyle w:val="Compact"/>
              <w:jc w:val="left"/>
            </w:pPr>
            <w:r>
              <w:t xml:space="preserve">Events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004</w:t>
            </w:r>
          </w:p>
        </w:tc>
        <w:tc>
          <w:tcPr/>
          <w:p>
            <w:pPr>
              <w:pStyle w:val="Compact"/>
              <w:jc w:val="left"/>
            </w:pPr>
            <w:r>
              <w:t xml:space="preserve">Annual Climate Risk Assessment for Infrastructure Planning – Meteorologist comprehensive study of Canada Montreal vulnerability</w:t>
            </w:r>
          </w:p>
        </w:tc>
        <w:tc>
          <w:tcPr/>
          <w:p>
            <w:pPr>
              <w:pStyle w:val="Compact"/>
              <w:jc w:val="left"/>
            </w:pPr>
            <w:r>
              <w:t xml:space="preserve">1</w:t>
            </w:r>
          </w:p>
        </w:tc>
        <w:tc>
          <w:tcPr/>
          <w:p>
            <w:pPr>
              <w:pStyle w:val="Compact"/>
              <w:jc w:val="left"/>
            </w:pPr>
            <w:r>
              <w:t xml:space="preserve">Study</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005</w:t>
            </w:r>
          </w:p>
        </w:tc>
        <w:tc>
          <w:tcPr/>
          <w:p>
            <w:pPr>
              <w:pStyle w:val="Compact"/>
              <w:jc w:val="left"/>
            </w:pPr>
            <w:r>
              <w:t xml:space="preserve">Training Sessions for Municipal Staff – Meteorologist-led workshops on weather data interpretation (4 sessions)</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$2,200.00</w:t>
            </w:r>
          </w:p>
        </w:tc>
        <w:tc>
          <w:tcPr/>
          <w:p>
            <w:pPr>
              <w:pStyle w:val="Compact"/>
              <w:jc w:val="left"/>
            </w:pPr>
            <w:r>
              <w:t xml:space="preserve">$8,800.00</w:t>
            </w:r>
          </w:p>
        </w:tc>
      </w:tr>
      <w:tr>
        <w:tc>
          <w:tcPr/>
          <w:p>
            <w:pPr>
              <w:pStyle w:val="Compact"/>
              <w:jc w:val="left"/>
            </w:pPr>
            <w:r>
              <w:t xml:space="preserve">006</w:t>
            </w:r>
          </w:p>
        </w:tc>
        <w:tc>
          <w:tcPr/>
          <w:p>
            <w:pPr>
              <w:pStyle w:val="Compact"/>
              <w:jc w:val="left"/>
            </w:pPr>
            <w:r>
              <w:t xml:space="preserve">Access to Meteorological Data Platforms &amp; Software Licenses for Canada Montreal operations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$1,800.00</w:t>
            </w:r>
          </w:p>
        </w:tc>
        <w:tc>
          <w:tcPr/>
          <w:p>
            <w:pPr>
              <w:pStyle w:val="Compact"/>
              <w:jc w:val="left"/>
            </w:pPr>
            <w:r>
              <w:t xml:space="preserve">$21,600.00</w:t>
            </w:r>
          </w:p>
        </w:tc>
      </w:tr>
      <w:tr>
        <w:tc>
          <w:tcPr>
            <w:gridSpan w:val="5"/>
          </w:tcPr>
          <w:p>
            <w:pPr>
              <w:pStyle w:val="Compact"/>
              <w:jc w:val="right"/>
            </w:pPr>
            <w:r>
              <w:t xml:space="preserve">SUBTOTAL</w:t>
            </w:r>
          </w:p>
        </w:tc>
        <w:tc>
          <w:tcPr/>
          <w:p>
            <w:pPr>
              <w:pStyle w:val="Compact"/>
              <w:jc w:val="left"/>
            </w:pPr>
            <w:r>
              <w:t xml:space="preserve">$469,600.00</w:t>
            </w:r>
          </w:p>
        </w:tc>
      </w:tr>
      <w:tr>
        <w:tc>
          <w:tcPr>
            <w:gridSpan w:val="5"/>
          </w:tcPr>
          <w:p>
            <w:pPr>
              <w:pStyle w:val="Compact"/>
              <w:jc w:val="right"/>
            </w:pPr>
            <w:r>
              <w:t xml:space="preserve">GST (5%)</w:t>
            </w:r>
          </w:p>
        </w:tc>
        <w:tc>
          <w:tcPr/>
          <w:p>
            <w:pPr>
              <w:pStyle w:val="Compact"/>
              <w:jc w:val="left"/>
            </w:pPr>
            <w:r>
              <w:t xml:space="preserve">$23,480.00</w:t>
            </w:r>
          </w:p>
        </w:tc>
      </w:tr>
      <w:tr>
        <w:tc>
          <w:tcPr>
            <w:gridSpan w:val="5"/>
          </w:tcPr>
          <w:p>
            <w:pPr>
              <w:pStyle w:val="Compact"/>
              <w:jc w:val="right"/>
            </w:pPr>
            <w:r>
              <w:t xml:space="preserve">QST (9.975%)</w:t>
            </w:r>
          </w:p>
        </w:tc>
        <w:tc>
          <w:tcPr/>
          <w:p>
            <w:pPr>
              <w:pStyle w:val="Compact"/>
              <w:jc w:val="left"/>
            </w:pPr>
            <w:r>
              <w:t xml:space="preserve">$46,842.60</w:t>
            </w:r>
          </w:p>
        </w:tc>
      </w:tr>
      <w:tr>
        <w:tc>
          <w:tcPr>
            <w:gridSpan w:val="5"/>
          </w:tcPr>
          <w:p>
            <w:pPr>
              <w:pStyle w:val="Compact"/>
              <w:jc w:val="right"/>
            </w:pPr>
            <w:r>
              <w:t xml:space="preserve">GRAND TOTAL</w:t>
            </w:r>
          </w:p>
        </w:tc>
        <w:tc>
          <w:tcPr/>
          <w:p>
            <w:pPr>
              <w:pStyle w:val="Compact"/>
              <w:jc w:val="left"/>
            </w:pPr>
            <w:r>
              <w:t xml:space="preserve">$539,922.60</w:t>
            </w:r>
          </w:p>
        </w:tc>
      </w:tr>
    </w:tbl>
    <w:bookmarkEnd w:id="26"/>
    <w:bookmarkStart w:id="27" w:name="terms-and-conditions"/>
    <w:p>
      <w:pPr>
        <w:pStyle w:val="Heading2"/>
      </w:pPr>
      <w:r>
        <w:t xml:space="preserve">5. Terms and Conditions</w:t>
      </w:r>
    </w:p>
    <w:p>
      <w:pPr>
        <w:numPr>
          <w:ilvl w:val="0"/>
          <w:numId w:val="1001"/>
        </w:numPr>
        <w:pStyle w:val="Compact"/>
      </w:pPr>
      <w:r>
        <w:t xml:space="preserve">This Purchase Order is governed by the laws of the Province of Quebec and the federal laws of Canada applicable in Canada Montreal. Any disputes arising from this Purchase Order shall be resolved through arbitration in Canada Montreal in accordance with the Quebec Civil Code.</w:t>
      </w:r>
    </w:p>
    <w:p>
      <w:pPr>
        <w:numPr>
          <w:ilvl w:val="0"/>
          <w:numId w:val="1001"/>
        </w:numPr>
        <w:pStyle w:val="Compact"/>
      </w:pPr>
      <w:r>
        <w:t xml:space="preserve">The Meteorologist shall maintain all professional certifications, including the Quebec Meteorological Society license, throughout the duration of this Purchase Order. Failure to maintain valid credentials shall constitute grounds for immediate termination.</w:t>
      </w:r>
    </w:p>
    <w:p>
      <w:pPr>
        <w:numPr>
          <w:ilvl w:val="0"/>
          <w:numId w:val="1001"/>
        </w:numPr>
        <w:pStyle w:val="Compact"/>
      </w:pPr>
      <w:r>
        <w:t xml:space="preserve">All Meteorologist deliverables produced under this Purchase Order shall be the intellectual property of the procuring entity. The Meteorologist retains the right to reference anonymized data in academic publications with prior written consent.</w:t>
      </w:r>
    </w:p>
    <w:p>
      <w:pPr>
        <w:numPr>
          <w:ilvl w:val="0"/>
          <w:numId w:val="1001"/>
        </w:numPr>
        <w:pStyle w:val="Compact"/>
      </w:pPr>
      <w:r>
        <w:t xml:space="preserve">The Meteorologist shall comply with all data privacy obligations under the Personal Information Protection and Electronic Documents Act (PIPEDA) and the Quebec Law on the Protection of Personal Information (Law 25) when handling any data collected in Canada Montreal.</w:t>
      </w:r>
    </w:p>
    <w:p>
      <w:pPr>
        <w:numPr>
          <w:ilvl w:val="0"/>
          <w:numId w:val="1001"/>
        </w:numPr>
        <w:pStyle w:val="Compact"/>
      </w:pPr>
      <w:r>
        <w:t xml:space="preserve">Payment shall be processed within thirty (30) calendar days of receipt of a valid invoice. Late payments shall accrue interest at the rate prescribed under the Quebec Interest Act. Invoices must reference this Purchase Order number (MTL-2025-04871) for processing.</w:t>
      </w:r>
    </w:p>
    <w:p>
      <w:pPr>
        <w:numPr>
          <w:ilvl w:val="0"/>
          <w:numId w:val="1001"/>
        </w:numPr>
        <w:pStyle w:val="Compact"/>
      </w:pPr>
      <w:r>
        <w:t xml:space="preserve">The Meteorologist shall provide a minimum of fourteen (14) days written notice before any planned absence. Emergency weather events in Canada Montreal shall take precedence over all scheduled obligations, and the Meteorologist shall be available on a 24-hour call basis during declared severe weather warnings.</w:t>
      </w:r>
    </w:p>
    <w:p>
      <w:pPr>
        <w:numPr>
          <w:ilvl w:val="0"/>
          <w:numId w:val="1001"/>
        </w:numPr>
        <w:pStyle w:val="Compact"/>
      </w:pPr>
      <w:r>
        <w:t xml:space="preserve">This Purchase Order may be amended only by written addendum signed by both parties. No verbal modifications to scope, pricing, or delivery timelines shall be recognized.</w:t>
      </w:r>
    </w:p>
    <w:p>
      <w:pPr>
        <w:numPr>
          <w:ilvl w:val="0"/>
          <w:numId w:val="1001"/>
        </w:numPr>
        <w:pStyle w:val="Compact"/>
      </w:pPr>
      <w:r>
        <w:t xml:space="preserve">The Meteorologist shall carry professional liability insurance with a minimum coverage of $5,000,000 CAD, naming the procuring entity as an additional insured party. Certificates of insurance must be provided prior to the commencement of services in Canada Montreal.</w:t>
      </w:r>
    </w:p>
    <w:p>
      <w:pPr>
        <w:numPr>
          <w:ilvl w:val="0"/>
          <w:numId w:val="1001"/>
        </w:numPr>
        <w:pStyle w:val="Compact"/>
      </w:pPr>
      <w:r>
        <w:t xml:space="preserve">Termination for convenience may be exercised by either party with sixty (60) days written notice. Termination for cause may be exercised immediately upon written notice specifying the breach of this Purchase Order.</w:t>
      </w:r>
    </w:p>
    <w:bookmarkEnd w:id="27"/>
    <w:p>
      <w:pPr>
        <w:pStyle w:val="FirstParagraph"/>
      </w:pPr>
      <w:r>
        <w:rPr>
          <w:bCs/>
          <w:b/>
        </w:rPr>
        <w:t xml:space="preserve">NOTE:</w:t>
      </w:r>
      <w:r>
        <w:t xml:space="preserve"> </w:t>
      </w:r>
      <w:r>
        <w:t xml:space="preserve">This Purchase Order for Meteorologist services in Canada Montreal has been reviewed and approved in accordance with the City of Montreal's Procurement Policy (By-law 01-250) and the federal Government of Canada's Procurement Directive. All Meteorologist deliverables must be submitted to the Canada Montreal Atmospheric Data Repository within 48 hours of production.</w:t>
      </w:r>
    </w:p>
    <w:bookmarkStart w:id="28" w:name="authorization-and-signatures"/>
    <w:p>
      <w:pPr>
        <w:pStyle w:val="Heading2"/>
      </w:pPr>
      <w:r>
        <w:t xml:space="preserve">6. Authorization and Signatures</w:t>
      </w:r>
    </w:p>
    <w:p>
      <w:pPr>
        <w:pStyle w:val="FirstParagraph"/>
      </w:pPr>
      <w:r>
        <w:rPr>
          <w:bCs/>
          <w:b/>
        </w:rPr>
        <w:t xml:space="preserve">Authorized by (Procuring Entity):</w:t>
      </w:r>
    </w:p>
    <w:p>
      <w:pPr>
        <w:pStyle w:val="BodyText"/>
      </w:pPr>
      <w:r>
        <w:t xml:space="preserve">Atmospheric Sciences Procurement Division</w:t>
      </w:r>
    </w:p>
    <w:p>
      <w:pPr>
        <w:pStyle w:val="BodyText"/>
      </w:pPr>
      <w:r>
        <w:t xml:space="preserve">Canada Montreal, Quebec</w:t>
      </w:r>
    </w:p>
    <w:p>
      <w:pPr>
        <w:pStyle w:val="BodyText"/>
      </w:pPr>
      <w:r>
        <w:t xml:space="preserve">Signature</w:t>
      </w:r>
    </w:p>
    <w:p>
      <w:pPr>
        <w:pStyle w:val="BodyText"/>
      </w:pPr>
      <w:r>
        <w:t xml:space="preserve">Name: Marc-André Gagnon, Director of Procurement</w:t>
      </w:r>
    </w:p>
    <w:p>
      <w:pPr>
        <w:pStyle w:val="BodyText"/>
      </w:pPr>
      <w:r>
        <w:t xml:space="preserve">Date: _______________</w:t>
      </w:r>
    </w:p>
    <w:p>
      <w:pPr>
        <w:pStyle w:val="BodyText"/>
      </w:pPr>
      <w:r>
        <w:rPr>
          <w:bCs/>
          <w:b/>
        </w:rPr>
        <w:t xml:space="preserve">Accepted by (Meteorologist / Vendor):</w:t>
      </w:r>
    </w:p>
    <w:p>
      <w:pPr>
        <w:pStyle w:val="BodyText"/>
      </w:pPr>
      <w:r>
        <w:t xml:space="preserve">Dr. Élise Tremblay, Certified Meteorologist</w:t>
      </w:r>
    </w:p>
    <w:p>
      <w:pPr>
        <w:pStyle w:val="BodyText"/>
      </w:pPr>
      <w:r>
        <w:t xml:space="preserve">Canada Montreal, Quebec</w:t>
      </w:r>
    </w:p>
    <w:p>
      <w:pPr>
        <w:pStyle w:val="BodyText"/>
      </w:pPr>
      <w:r>
        <w:t xml:space="preserve">Signature</w:t>
      </w:r>
    </w:p>
    <w:p>
      <w:pPr>
        <w:pStyle w:val="BodyText"/>
      </w:pPr>
      <w:r>
        <w:t xml:space="preserve">Name: Dr. Élise Tremblay</w:t>
      </w:r>
    </w:p>
    <w:p>
      <w:pPr>
        <w:pStyle w:val="BodyText"/>
      </w:pPr>
      <w:r>
        <w:t xml:space="preserve">Date: _______________</w:t>
      </w:r>
    </w:p>
    <w:bookmarkEnd w:id="28"/>
    <w:p>
      <w:pPr>
        <w:pStyle w:val="BodyText"/>
      </w:pPr>
      <w:r>
        <w:t xml:space="preserve">This Purchase Order (MTL-2025-04871) is a controlled document. Unauthorized reproduction or distribution is prohibited. For inquiries regarding this Meteorologist service contract in Canada Montreal, contact the Procurement Office at (514) 555-0192. Document version 1.0 – Issued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Meteorologist Services - Canada Montreal</dc:title>
  <dc:creator/>
  <dc:language>en</dc:language>
  <cp:keywords/>
  <dcterms:created xsi:type="dcterms:W3CDTF">2026-10-10T08:34:25Z</dcterms:created>
  <dcterms:modified xsi:type="dcterms:W3CDTF">2026-10-10T08:34:25Z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