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6" w:name="purchase-order"/>
    <w:p>
      <w:pPr>
        <w:pStyle w:val="Heading1"/>
      </w:pPr>
      <w:r>
        <w:t xml:space="preserve">PURCHASE ORDER</w:t>
      </w:r>
    </w:p>
    <w:p>
      <w:pPr>
        <w:pStyle w:val="FirstParagraph"/>
      </w:pPr>
      <w:r>
        <w:t xml:space="preserve">Meteorologist Professional Services — Colombia Bogotá</w:t>
      </w:r>
    </w:p>
    <w:p>
      <w:pPr>
        <w:pStyle w:val="BodyText"/>
      </w:pPr>
      <w:r>
        <w:rPr>
          <w:bCs/>
          <w:b/>
        </w:rPr>
        <w:t xml:space="preserve">Purchase Order No.:</w:t>
      </w:r>
      <w:r>
        <w:t xml:space="preserve"> </w:t>
      </w:r>
      <w:r>
        <w:t xml:space="preserve">PO-COL-BGA-2025-04782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Execution:</w:t>
      </w:r>
      <w:r>
        <w:t xml:space="preserve"> </w:t>
      </w:r>
      <w:r>
        <w:t xml:space="preserve">Colombia</w:t>
      </w:r>
    </w:p>
    <w:p>
      <w:pPr>
        <w:pStyle w:val="BodyText"/>
      </w:pPr>
      <w:r>
        <w:rPr>
          <w:bCs/>
          <w:b/>
        </w:rPr>
        <w:t xml:space="preserve">City of Execution:</w:t>
      </w:r>
      <w:r>
        <w:t xml:space="preserve"> </w:t>
      </w:r>
      <w:r>
        <w:t xml:space="preserve">Bogotá, D.C.</w:t>
      </w:r>
    </w:p>
    <w:p>
      <w:pPr>
        <w:pStyle w:val="BodyText"/>
      </w:pPr>
      <w:r>
        <w:rPr>
          <w:bCs/>
          <w:b/>
        </w:rPr>
        <w:t xml:space="preserve">Currency:</w:t>
      </w:r>
      <w:r>
        <w:t xml:space="preserve"> </w:t>
      </w:r>
      <w:r>
        <w:t xml:space="preserve">Colombian Peso (COP) / USD</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Andean Climate Intelligence S.A.S.</w:t>
            </w:r>
          </w:p>
        </w:tc>
      </w:tr>
      <w:tr>
        <w:tc>
          <w:tcPr/>
          <w:p>
            <w:pPr>
              <w:pStyle w:val="Compact"/>
              <w:jc w:val="left"/>
            </w:pPr>
            <w:r>
              <w:t xml:space="preserve">Address</w:t>
            </w:r>
          </w:p>
        </w:tc>
        <w:tc>
          <w:tcPr/>
          <w:p>
            <w:pPr>
              <w:pStyle w:val="Compact"/>
              <w:jc w:val="left"/>
            </w:pPr>
            <w:r>
              <w:t xml:space="preserve">Carrera 11 No. 93A-45, Piso 12, Zona Rosa, Bogotá, D.C., Colombia</w:t>
            </w:r>
          </w:p>
        </w:tc>
      </w:tr>
      <w:tr>
        <w:tc>
          <w:tcPr/>
          <w:p>
            <w:pPr>
              <w:pStyle w:val="Compact"/>
              <w:jc w:val="left"/>
            </w:pPr>
            <w:r>
              <w:t xml:space="preserve">NIT (Tax ID)</w:t>
            </w:r>
          </w:p>
        </w:tc>
        <w:tc>
          <w:tcPr/>
          <w:p>
            <w:pPr>
              <w:pStyle w:val="Compact"/>
              <w:jc w:val="left"/>
            </w:pPr>
            <w:r>
              <w:t xml:space="preserve">901.234.567-8</w:t>
            </w:r>
          </w:p>
        </w:tc>
      </w:tr>
      <w:tr>
        <w:tc>
          <w:tcPr/>
          <w:p>
            <w:pPr>
              <w:pStyle w:val="Compact"/>
              <w:jc w:val="left"/>
            </w:pPr>
            <w:r>
              <w:t xml:space="preserve">Contact Person</w:t>
            </w:r>
          </w:p>
        </w:tc>
        <w:tc>
          <w:tcPr/>
          <w:p>
            <w:pPr>
              <w:pStyle w:val="Compact"/>
              <w:jc w:val="left"/>
            </w:pPr>
            <w:r>
              <w:t xml:space="preserve">Ing. Laura Restrepo, Procurement Director</w:t>
            </w:r>
          </w:p>
        </w:tc>
      </w:tr>
      <w:tr>
        <w:tc>
          <w:tcPr/>
          <w:p>
            <w:pPr>
              <w:pStyle w:val="Compact"/>
              <w:jc w:val="left"/>
            </w:pPr>
            <w:r>
              <w:t xml:space="preserve">Email</w:t>
            </w:r>
          </w:p>
        </w:tc>
        <w:tc>
          <w:tcPr/>
          <w:p>
            <w:pPr>
              <w:pStyle w:val="Compact"/>
              <w:jc w:val="left"/>
            </w:pPr>
            <w:r>
              <w:t xml:space="preserve">procurement@andeanclimate.co</w:t>
            </w:r>
          </w:p>
        </w:tc>
      </w:tr>
      <w:tr>
        <w:tc>
          <w:tcPr/>
          <w:p>
            <w:pPr>
              <w:pStyle w:val="Compact"/>
              <w:jc w:val="left"/>
            </w:pPr>
            <w:r>
              <w:t xml:space="preserve">Phone</w:t>
            </w:r>
          </w:p>
        </w:tc>
        <w:tc>
          <w:tcPr/>
          <w:p>
            <w:pPr>
              <w:pStyle w:val="Compact"/>
              <w:jc w:val="left"/>
            </w:pPr>
            <w:r>
              <w:t xml:space="preserve">+57 (601) 555 8842</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Alejandro Vargas Mendoza, Meteorologist</w:t>
            </w:r>
          </w:p>
        </w:tc>
      </w:tr>
      <w:tr>
        <w:tc>
          <w:tcPr/>
          <w:p>
            <w:pPr>
              <w:pStyle w:val="Compact"/>
              <w:jc w:val="left"/>
            </w:pPr>
            <w:r>
              <w:t xml:space="preserve">Professional License</w:t>
            </w:r>
          </w:p>
        </w:tc>
        <w:tc>
          <w:tcPr/>
          <w:p>
            <w:pPr>
              <w:pStyle w:val="Compact"/>
              <w:jc w:val="left"/>
            </w:pPr>
            <w:r>
              <w:t xml:space="preserve">Registro Nacional de Meteorólogos No. RM-2019-0342, issued by the Colombian Institute of Hydrology, Meteorology and Environmental Studies (IDEAM)</w:t>
            </w:r>
          </w:p>
        </w:tc>
      </w:tr>
      <w:tr>
        <w:tc>
          <w:tcPr/>
          <w:p>
            <w:pPr>
              <w:pStyle w:val="Compact"/>
              <w:jc w:val="left"/>
            </w:pPr>
            <w:r>
              <w:t xml:space="preserve">Address</w:t>
            </w:r>
          </w:p>
        </w:tc>
        <w:tc>
          <w:tcPr/>
          <w:p>
            <w:pPr>
              <w:pStyle w:val="Compact"/>
              <w:jc w:val="left"/>
            </w:pPr>
            <w:r>
              <w:t xml:space="preserve">Calle 72 No. 15-30, Apt. 504, Chapinero, Bogotá, D.C., Colombia</w:t>
            </w:r>
          </w:p>
        </w:tc>
      </w:tr>
      <w:tr>
        <w:tc>
          <w:tcPr/>
          <w:p>
            <w:pPr>
              <w:pStyle w:val="Compact"/>
              <w:jc w:val="left"/>
            </w:pPr>
            <w:r>
              <w:t xml:space="preserve">Identification (Cédula)</w:t>
            </w:r>
          </w:p>
        </w:tc>
        <w:tc>
          <w:tcPr/>
          <w:p>
            <w:pPr>
              <w:pStyle w:val="Compact"/>
              <w:jc w:val="left"/>
            </w:pPr>
            <w:r>
              <w:t xml:space="preserve">72.456.789 de Bogotá</w:t>
            </w:r>
          </w:p>
        </w:tc>
      </w:tr>
      <w:tr>
        <w:tc>
          <w:tcPr/>
          <w:p>
            <w:pPr>
              <w:pStyle w:val="Compact"/>
              <w:jc w:val="left"/>
            </w:pPr>
            <w:r>
              <w:t xml:space="preserve">Email</w:t>
            </w:r>
          </w:p>
        </w:tc>
        <w:tc>
          <w:tcPr/>
          <w:p>
            <w:pPr>
              <w:pStyle w:val="Compact"/>
              <w:jc w:val="left"/>
            </w:pPr>
            <w:r>
              <w:t xml:space="preserve">a.vargas@meteoservices.co</w:t>
            </w:r>
          </w:p>
        </w:tc>
      </w:tr>
      <w:tr>
        <w:tc>
          <w:tcPr/>
          <w:p>
            <w:pPr>
              <w:pStyle w:val="Compact"/>
              <w:jc w:val="left"/>
            </w:pPr>
            <w:r>
              <w:t xml:space="preserve">Phone</w:t>
            </w:r>
          </w:p>
        </w:tc>
        <w:tc>
          <w:tcPr/>
          <w:p>
            <w:pPr>
              <w:pStyle w:val="Compact"/>
              <w:jc w:val="left"/>
            </w:pPr>
            <w:r>
              <w:t xml:space="preserve">+57 (601) 555 3319</w:t>
            </w:r>
          </w:p>
        </w:tc>
      </w:tr>
    </w:tbl>
    <w:bookmarkEnd w:id="21"/>
    <w:bookmarkStart w:id="22" w:name="description-of-purchase-order-scope"/>
    <w:p>
      <w:pPr>
        <w:pStyle w:val="Heading2"/>
      </w:pPr>
      <w:r>
        <w:t xml:space="preserve">3. Description of Purchase Order Scope</w:t>
      </w:r>
    </w:p>
    <w:p>
      <w:pPr>
        <w:pStyle w:val="FirstParagraph"/>
      </w:pPr>
      <w:r>
        <w:t xml:space="preserve">This Purchase Order is issued by Andean Climate Intelligence S.A.S. to formally engage the services of a certified</w:t>
      </w:r>
      <w:r>
        <w:t xml:space="preserve"> </w:t>
      </w:r>
      <w:r>
        <w:rPr>
          <w:bCs/>
          <w:b/>
        </w:rPr>
        <w:t xml:space="preserve">Meteorologist</w:t>
      </w:r>
      <w:r>
        <w:t xml:space="preserve"> </w:t>
      </w:r>
      <w:r>
        <w:t xml:space="preserve">for the provision of specialized atmospheric science consulting, weather forecasting, and climate risk assessment services to be performed exclusively within the jurisdiction of</w:t>
      </w:r>
      <w:r>
        <w:t xml:space="preserve"> </w:t>
      </w:r>
      <w:r>
        <w:rPr>
          <w:bCs/>
          <w:b/>
        </w:rPr>
        <w:t xml:space="preserve">Colombia Bogotá</w:t>
      </w:r>
      <w:r>
        <w:t xml:space="preserve">, the capital district of the Republic of Colombia. The Meteorologist engaged under this Purchase Order shall deliver all professional outputs, reports, and on-site assessments in accordance with the regulatory standards established by IDEAM (Instituto Nacional de Hidrología y Meteorología) and the Colombian National Standards (NTC) governing meteorological data collection, interpretation, and dissemination.</w:t>
      </w:r>
    </w:p>
    <w:p>
      <w:pPr>
        <w:pStyle w:val="BodyText"/>
      </w:pPr>
      <w:r>
        <w:t xml:space="preserve">The scope of this Purchase Order encompasses the Meteorologist's obligation to provide continuous monitoring of atmospheric conditions over the Bogotá savanna, including but not limited to the analysis of temperature inversions, particulate matter dispersion, rainfall patterns, and seasonal climate variability specific to the high-altitude geography of Colombia Bogotá (elevation approximately 2,640 meters above sea level). All deliverables under this Purchase Order must reflect the unique microclimatic characteristics of the Bogotá metropolitan area and its surrounding municipalities.</w:t>
      </w:r>
    </w:p>
    <w:bookmarkEnd w:id="22"/>
    <w:bookmarkStart w:id="23"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Monthly meteorological forecasting and atmospheric analysis report for Colombia Bogotá, including 72-hour short-range forecasts, 10-day medium-range outlooks, and seasonal climate projections. Delivered in PDF and interactive dashboard format.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On-site meteorological field assessment at three (3) monitoring stations located in the northern, central, and southern zones of Bogotá, D.C., Colombia. Includes calibration of instruments, data validation, and written technical report.</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03</w:t>
            </w:r>
          </w:p>
        </w:tc>
        <w:tc>
          <w:tcPr/>
          <w:p>
            <w:pPr>
              <w:pStyle w:val="Compact"/>
              <w:jc w:val="left"/>
            </w:pPr>
            <w:r>
              <w:t xml:space="preserve">Emergency weather advisory and real-time meteorological alert service for extreme weather events affecting Colombia Bogotá (heavy rainfall, hail, lightning storms, fog events). 24/7 availability during the rainy season (April–June and October–November).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04</w:t>
            </w:r>
          </w:p>
        </w:tc>
        <w:tc>
          <w:tcPr/>
          <w:p>
            <w:pPr>
              <w:pStyle w:val="Compact"/>
              <w:jc w:val="left"/>
            </w:pPr>
            <w:r>
              <w:t xml:space="preserve">Climate risk assessment and vulnerability mapping for critical infrastructure projects in the Bogotá metropolitan area. Includes statistical modeling of historical meteorological data from IDEAM archives spanning 30 years.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Training workshop for internal staff (up to 25 participants) on meteorological data interpretation, reading weather maps, and understanding climate indicators relevant to Colombia Bogotá. Conducted at the buyer's offices in Zona Rosa, Bogotá.</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3,000,000</w:t>
            </w:r>
          </w:p>
        </w:tc>
      </w:tr>
      <w:tr>
        <w:tc>
          <w:tcPr>
            <w:gridSpan w:val="5"/>
          </w:tcPr>
          <w:p>
            <w:pPr>
              <w:pStyle w:val="Compact"/>
              <w:jc w:val="left"/>
            </w:pPr>
            <w:r>
              <w:rPr>
                <w:bCs/>
                <w:b/>
              </w:rPr>
              <w:t xml:space="preserve">SUBTOTAL</w:t>
            </w:r>
          </w:p>
        </w:tc>
        <w:tc>
          <w:tcPr/>
          <w:p>
            <w:pPr>
              <w:pStyle w:val="Compact"/>
              <w:jc w:val="left"/>
            </w:pPr>
            <w:r>
              <w:rPr>
                <w:bCs/>
                <w:b/>
              </w:rPr>
              <w:t xml:space="preserve">151,600,000</w:t>
            </w:r>
          </w:p>
        </w:tc>
      </w:tr>
      <w:tr>
        <w:tc>
          <w:tcPr>
            <w:gridSpan w:val="5"/>
          </w:tcPr>
          <w:p>
            <w:pPr>
              <w:pStyle w:val="Compact"/>
              <w:jc w:val="left"/>
            </w:pPr>
            <w:r>
              <w:rPr>
                <w:bCs/>
                <w:b/>
              </w:rPr>
              <w:t xml:space="preserve">VAT (IVA) 19% – Colombia</w:t>
            </w:r>
          </w:p>
        </w:tc>
        <w:tc>
          <w:tcPr/>
          <w:p>
            <w:pPr>
              <w:pStyle w:val="Compact"/>
              <w:jc w:val="left"/>
            </w:pPr>
            <w:r>
              <w:rPr>
                <w:bCs/>
                <w:b/>
              </w:rPr>
              <w:t xml:space="preserve">28,804,000</w:t>
            </w:r>
          </w:p>
        </w:tc>
      </w:tr>
      <w:tr>
        <w:tc>
          <w:tcPr>
            <w:gridSpan w:val="5"/>
          </w:tcPr>
          <w:p>
            <w:pPr>
              <w:pStyle w:val="Compact"/>
              <w:jc w:val="left"/>
            </w:pPr>
            <w:r>
              <w:rPr>
                <w:bCs/>
                <w:b/>
              </w:rPr>
              <w:t xml:space="preserve">TOTAL AMOUNT DUE (COP)</w:t>
            </w:r>
          </w:p>
        </w:tc>
        <w:tc>
          <w:tcPr/>
          <w:p>
            <w:pPr>
              <w:pStyle w:val="Compact"/>
              <w:jc w:val="left"/>
            </w:pPr>
            <w:r>
              <w:rPr>
                <w:bCs/>
                <w:b/>
              </w:rPr>
              <w:t xml:space="preserve">180,404,000</w:t>
            </w:r>
          </w:p>
        </w:tc>
      </w:tr>
    </w:tbl>
    <w:bookmarkEnd w:id="23"/>
    <w:bookmarkStart w:id="24" w:name="terms-and-conditions"/>
    <w:p>
      <w:pPr>
        <w:pStyle w:val="Heading2"/>
      </w:pPr>
      <w:r>
        <w:t xml:space="preserve">5. Terms and Conditions</w:t>
      </w:r>
    </w:p>
    <w:p>
      <w:pPr>
        <w:pStyle w:val="FirstParagraph"/>
      </w:pPr>
      <w:r>
        <w:rPr>
          <w:bCs/>
          <w:b/>
        </w:rPr>
        <w:t xml:space="preserve">5.1 Payment Terms:</w:t>
      </w:r>
      <w:r>
        <w:t xml:space="preserve"> </w:t>
      </w:r>
      <w:r>
        <w:t xml:space="preserve">Payment for this Purchase Order shall be made in three (3) equal installments via bank transfer to the Meteorologist's designated account in Colombia. The first installment (33.33%) is due upon execution of this Purchase Order. The second installment (33.33%) is due at the midpoint of the service period. The final installment (33.34%) is due within fifteen (15) calendar days following delivery of the final climate risk assessment report. All payments are denominated in Colombian Pesos (COP) and subject to applicable withholding taxes under Colombian tax law (Estatuto Tributario).</w:t>
      </w:r>
    </w:p>
    <w:p>
      <w:pPr>
        <w:pStyle w:val="BodyText"/>
      </w:pPr>
      <w:r>
        <w:rPr>
          <w:bCs/>
          <w:b/>
        </w:rPr>
        <w:t xml:space="preserve">5.2 Performance Period:</w:t>
      </w:r>
      <w:r>
        <w:t xml:space="preserve"> </w:t>
      </w:r>
      <w:r>
        <w:t xml:space="preserve">The Meteorologist shall commence services on July 1, 2025, and complete all deliverables no later than December 31, 2025. All work shall be performed within the administrative boundaries of Colombia Bogotá, D.C., unless otherwise authorized in writing by the buyer.</w:t>
      </w:r>
    </w:p>
    <w:p>
      <w:pPr>
        <w:pStyle w:val="BodyText"/>
      </w:pPr>
      <w:r>
        <w:rPr>
          <w:bCs/>
          <w:b/>
        </w:rPr>
        <w:t xml:space="preserve">5.3 Professional Standards:</w:t>
      </w:r>
      <w:r>
        <w:t xml:space="preserve"> </w:t>
      </w:r>
      <w:r>
        <w:t xml:space="preserve">The Meteorologist warrants that all services rendered under this Purchase Order shall comply with the professional code of ethics established by the Colombian Meteorological Association (Asociación Colombiana de Meteorólogos) and shall adhere to the technical guidelines published by IDEAM for the city of Bogotá.</w:t>
      </w:r>
    </w:p>
    <w:p>
      <w:pPr>
        <w:pStyle w:val="BodyText"/>
      </w:pPr>
      <w:r>
        <w:rPr>
          <w:bCs/>
          <w:b/>
        </w:rPr>
        <w:t xml:space="preserve">5.4 Confidentiality:</w:t>
      </w:r>
      <w:r>
        <w:t xml:space="preserve"> </w:t>
      </w:r>
      <w:r>
        <w:t xml:space="preserve">All meteorological data, proprietary models, and client-specific analyses produced under this Purchase Order shall be treated as confidential information. The Meteorologist shall not disclose, publish, or share any data pertaining to Colombia Bogotá's atmospheric conditions with third parties without prior written consent from the buyer.</w:t>
      </w:r>
    </w:p>
    <w:p>
      <w:pPr>
        <w:pStyle w:val="BodyText"/>
      </w:pPr>
      <w:r>
        <w:rPr>
          <w:bCs/>
          <w:b/>
        </w:rPr>
        <w:t xml:space="preserve">5.5 Termination:</w:t>
      </w:r>
      <w:r>
        <w:t xml:space="preserve"> </w:t>
      </w:r>
      <w:r>
        <w:t xml:space="preserve">Either party may terminate this Purchase Order with thirty (30) days' written notice. In the event of termination, the Meteorologist shall be compensated for all services rendered up to the effective date of termination, and all completed deliverables shall be transferred to the buyer.</w:t>
      </w:r>
    </w:p>
    <w:p>
      <w:pPr>
        <w:pStyle w:val="BodyText"/>
      </w:pPr>
      <w:r>
        <w:rPr>
          <w:bCs/>
          <w:b/>
        </w:rPr>
        <w:t xml:space="preserve">5.6 Governing Law:</w:t>
      </w:r>
      <w:r>
        <w:t xml:space="preserve"> </w:t>
      </w:r>
      <w:r>
        <w:t xml:space="preserve">This Purchase Order shall be governed by and construed in accordance with the commercial and civil laws of the Republic of Colombia. Any disputes arising from this Purchase Order shall be resolved through the competent commercial courts of Bogotá, D.C., Colombia.</w:t>
      </w:r>
    </w:p>
    <w:bookmarkEnd w:id="24"/>
    <w:bookmarkStart w:id="25" w:name="acceptance-and-authorization"/>
    <w:p>
      <w:pPr>
        <w:pStyle w:val="Heading2"/>
      </w:pPr>
      <w:r>
        <w:t xml:space="preserve">6. Acceptance and Authorization</w:t>
      </w:r>
    </w:p>
    <w:p>
      <w:pPr>
        <w:pStyle w:val="FirstParagraph"/>
      </w:pPr>
      <w:r>
        <w:t xml:space="preserve">This Purchase Order constitutes a binding commitment upon signature by both parties. The Meteorologist acknowledges receipt of this Purchase Order and agrees to perform all services as described herein for the benefit of the buyer in Colombia Bogotá.</w:t>
      </w:r>
    </w:p>
    <w:p>
      <w:pPr>
        <w:pStyle w:val="BodyText"/>
      </w:pPr>
      <w:r>
        <w:rPr>
          <w:bCs/>
          <w:b/>
        </w:rPr>
        <w:t xml:space="preserve">For the Buyer:</w:t>
      </w:r>
    </w:p>
    <w:p>
      <w:pPr>
        <w:pStyle w:val="BodyText"/>
      </w:pPr>
      <w:r>
        <w:t xml:space="preserve">Ing. Laura Restrepo</w:t>
      </w:r>
      <w:r>
        <w:br/>
      </w:r>
      <w:r>
        <w:t xml:space="preserve">Procurement Director</w:t>
      </w:r>
      <w:r>
        <w:br/>
      </w:r>
      <w:r>
        <w:t xml:space="preserve">Andean Climate Intelligence S.A.S.</w:t>
      </w:r>
      <w:r>
        <w:br/>
      </w:r>
      <w:r>
        <w:t xml:space="preserve">Date: _______________</w:t>
      </w:r>
    </w:p>
    <w:p>
      <w:pPr>
        <w:pStyle w:val="BodyText"/>
      </w:pPr>
      <w:r>
        <w:rPr>
          <w:bCs/>
          <w:b/>
        </w:rPr>
        <w:t xml:space="preserve">For the Meteorologist (Seller):</w:t>
      </w:r>
    </w:p>
    <w:p>
      <w:pPr>
        <w:pStyle w:val="BodyText"/>
      </w:pPr>
      <w:r>
        <w:t xml:space="preserve">Dr. Alejandro Vargas Mendoza</w:t>
      </w:r>
      <w:r>
        <w:br/>
      </w:r>
      <w:r>
        <w:t xml:space="preserve">Certified Meteorologist</w:t>
      </w:r>
      <w:r>
        <w:br/>
      </w:r>
      <w:r>
        <w:t xml:space="preserve">IDEAM Reg. No. RM-2019-0342</w:t>
      </w:r>
      <w:r>
        <w:br/>
      </w:r>
      <w:r>
        <w:t xml:space="preserve">Date: _______________</w:t>
      </w:r>
    </w:p>
    <w:p>
      <w:pPr>
        <w:pStyle w:val="BodyText"/>
      </w:pPr>
      <w:r>
        <w:t xml:space="preserve">This Purchase Order (PO-COL-BGA-2025-04782) is valid only for the engagement of Meteorologist services in Colombia Bogotá. Any modifications to scope, pricing, or timeline must be executed via a formal amendment to this Purchase Order signed by both parties. Document generated in accordance with Colombian commercial procurement regulations.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Colombia Bogotá</dc:title>
  <dc:creator/>
  <dc:language>en</dc:language>
  <cp:keywords/>
  <dcterms:created xsi:type="dcterms:W3CDTF">2026-10-10T08:41:30Z</dcterms:created>
  <dcterms:modified xsi:type="dcterms:W3CDTF">2026-10-10T08:41:30Z</dcterms:modified>
</cp:coreProperties>
</file>

<file path=docProps/custom.xml><?xml version="1.0" encoding="utf-8"?>
<Properties xmlns="http://schemas.openxmlformats.org/officeDocument/2006/custom-properties" xmlns:vt="http://schemas.openxmlformats.org/officeDocument/2006/docPropsVTypes"/>
</file>