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7" w:name="purchase-order"/>
    <w:p>
      <w:pPr>
        <w:pStyle w:val="Heading1"/>
      </w:pPr>
      <w:r>
        <w:t xml:space="preserve">PURCHASE ORDER</w:t>
      </w:r>
    </w:p>
    <w:p>
      <w:pPr>
        <w:pStyle w:val="FirstParagraph"/>
      </w:pPr>
      <w:r>
        <w:t xml:space="preserve">Meteorologist Professional Services — DR Congo Kinshasa</w:t>
      </w:r>
    </w:p>
    <w:p>
      <w:pPr>
        <w:pStyle w:val="BodyText"/>
      </w:pPr>
      <w:r>
        <w:t xml:space="preserve">PO No.: DRC-KIN-MET-2025-0047</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Page:</w:t>
      </w:r>
      <w:r>
        <w:t xml:space="preserve"> </w:t>
      </w:r>
      <w:r>
        <w:t xml:space="preserve">1 of 1</w:t>
      </w:r>
    </w:p>
    <w:bookmarkStart w:id="20" w:name="purchasing-entity-buyer"/>
    <w:p>
      <w:pPr>
        <w:pStyle w:val="Heading2"/>
      </w:pPr>
      <w:r>
        <w:t xml:space="preserve">1. Purchasing Entity (Buyer)</w:t>
      </w:r>
    </w:p>
    <w:p>
      <w:pPr>
        <w:pStyle w:val="FirstParagraph"/>
      </w:pPr>
      <w:r>
        <w:rPr>
          <w:bCs/>
          <w:b/>
        </w:rPr>
        <w:t xml:space="preserve">Organization:</w:t>
      </w:r>
      <w:r>
        <w:t xml:space="preserve"> </w:t>
      </w:r>
      <w:r>
        <w:t xml:space="preserve">National Meteorological and Hydrological Service of the Democratic Republic of the Congo (Service National de la Météorologie et de l'Hydrologie — SNMH)</w:t>
      </w:r>
    </w:p>
    <w:p>
      <w:pPr>
        <w:pStyle w:val="BodyText"/>
      </w:pPr>
      <w:r>
        <w:rPr>
          <w:bCs/>
          <w:b/>
        </w:rPr>
        <w:t xml:space="preserve">Address:</w:t>
      </w:r>
      <w:r>
        <w:t xml:space="preserve"> </w:t>
      </w:r>
      <w:r>
        <w:t xml:space="preserve">Avenue de la Météorologie, Gombe, Kinshasa, DR Congo Kinshasa</w:t>
      </w:r>
    </w:p>
    <w:p>
      <w:pPr>
        <w:pStyle w:val="BodyText"/>
      </w:pPr>
      <w:r>
        <w:rPr>
          <w:bCs/>
          <w:b/>
        </w:rPr>
        <w:t xml:space="preserve">Contact Person:</w:t>
      </w:r>
      <w:r>
        <w:t xml:space="preserve"> </w:t>
      </w:r>
      <w:r>
        <w:t xml:space="preserve">Dr. Jean-Pierre Mbuyi, Director of Operations</w:t>
      </w:r>
    </w:p>
    <w:p>
      <w:pPr>
        <w:pStyle w:val="BodyText"/>
      </w:pPr>
      <w:r>
        <w:rPr>
          <w:bCs/>
          <w:b/>
        </w:rPr>
        <w:t xml:space="preserve">Email:</w:t>
      </w:r>
      <w:r>
        <w:t xml:space="preserve"> </w:t>
      </w:r>
      <w:r>
        <w:t xml:space="preserve">operations@snmh.drc.cd</w:t>
      </w:r>
    </w:p>
    <w:p>
      <w:pPr>
        <w:pStyle w:val="BodyText"/>
      </w:pPr>
      <w:r>
        <w:rPr>
          <w:bCs/>
          <w:b/>
        </w:rPr>
        <w:t xml:space="preserve">Telephone:</w:t>
      </w:r>
      <w:r>
        <w:t xml:space="preserve"> </w:t>
      </w:r>
      <w:r>
        <w:t xml:space="preserve">+243 81 000 0000</w:t>
      </w:r>
    </w:p>
    <w:p>
      <w:pPr>
        <w:pStyle w:val="BodyText"/>
      </w:pPr>
      <w:r>
        <w:rPr>
          <w:bCs/>
          <w:b/>
        </w:rPr>
        <w:t xml:space="preserve">National Tax Identification (NIF):</w:t>
      </w:r>
      <w:r>
        <w:t xml:space="preserve"> </w:t>
      </w:r>
      <w:r>
        <w:t xml:space="preserve">0001234567-89</w:t>
      </w:r>
    </w:p>
    <w:bookmarkEnd w:id="20"/>
    <w:bookmarkStart w:id="21"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Equatorial Climate &amp; Atmospheric Sciences Ltd.</w:t>
      </w:r>
    </w:p>
    <w:p>
      <w:pPr>
        <w:pStyle w:val="BodyText"/>
      </w:pPr>
      <w:r>
        <w:rPr>
          <w:bCs/>
          <w:b/>
        </w:rPr>
        <w:t xml:space="preserve">Address:</w:t>
      </w:r>
      <w:r>
        <w:t xml:space="preserve"> </w:t>
      </w:r>
      <w:r>
        <w:t xml:space="preserve">45 Boulevard Lumumba, Commune de Lemba, Kinshasa, DR Congo Kinshasa</w:t>
      </w:r>
    </w:p>
    <w:p>
      <w:pPr>
        <w:pStyle w:val="BodyText"/>
      </w:pPr>
      <w:r>
        <w:rPr>
          <w:bCs/>
          <w:b/>
        </w:rPr>
        <w:t xml:space="preserve">Legal Representative:</w:t>
      </w:r>
      <w:r>
        <w:t xml:space="preserve"> </w:t>
      </w:r>
      <w:r>
        <w:t xml:space="preserve">Dr. Amara Nkosi, Chief Meteorologist and Managing Director</w:t>
      </w:r>
    </w:p>
    <w:p>
      <w:pPr>
        <w:pStyle w:val="BodyText"/>
      </w:pPr>
      <w:r>
        <w:rPr>
          <w:bCs/>
          <w:b/>
        </w:rPr>
        <w:t xml:space="preserve">Email:</w:t>
      </w:r>
      <w:r>
        <w:t xml:space="preserve"> </w:t>
      </w:r>
      <w:r>
        <w:t xml:space="preserve">contracts@equatorialclimate.cd</w:t>
      </w:r>
    </w:p>
    <w:p>
      <w:pPr>
        <w:pStyle w:val="BodyText"/>
      </w:pPr>
      <w:r>
        <w:rPr>
          <w:bCs/>
          <w:b/>
        </w:rPr>
        <w:t xml:space="preserve">Telephone:</w:t>
      </w:r>
      <w:r>
        <w:t xml:space="preserve"> </w:t>
      </w:r>
      <w:r>
        <w:t xml:space="preserve">+243 99 111 2222</w:t>
      </w:r>
    </w:p>
    <w:p>
      <w:pPr>
        <w:pStyle w:val="BodyText"/>
      </w:pPr>
      <w:r>
        <w:rPr>
          <w:bCs/>
          <w:b/>
        </w:rPr>
        <w:t xml:space="preserve">RC (Registre de Commerce):</w:t>
      </w:r>
      <w:r>
        <w:t xml:space="preserve"> </w:t>
      </w:r>
      <w:r>
        <w:t xml:space="preserve">KIN/RC/2019/004521</w:t>
      </w:r>
    </w:p>
    <w:p>
      <w:pPr>
        <w:pStyle w:val="BodyText"/>
      </w:pPr>
      <w:r>
        <w:rPr>
          <w:bCs/>
          <w:b/>
        </w:rPr>
        <w:t xml:space="preserve">NIF:</w:t>
      </w:r>
      <w:r>
        <w:t xml:space="preserve"> </w:t>
      </w:r>
      <w:r>
        <w:t xml:space="preserve">0009876543-12</w:t>
      </w:r>
    </w:p>
    <w:bookmarkEnd w:id="21"/>
    <w:bookmarkStart w:id="22" w:name="subject-of-this-purchase-order"/>
    <w:p>
      <w:pPr>
        <w:pStyle w:val="Heading2"/>
      </w:pPr>
      <w:r>
        <w:t xml:space="preserve">3. Subject of This Purchase Order</w:t>
      </w:r>
    </w:p>
    <w:p>
      <w:pPr>
        <w:pStyle w:val="FirstParagraph"/>
      </w:pPr>
      <w:r>
        <w:t xml:space="preserve">This Purchase Order is issued by the National Meteorological and Hydrological Service of the Democratic Republic of the Congo to formally engage the services of a qualified</w:t>
      </w:r>
      <w:r>
        <w:t xml:space="preserve"> </w:t>
      </w:r>
      <w:r>
        <w:rPr>
          <w:bCs/>
          <w:b/>
        </w:rPr>
        <w:t xml:space="preserve">Meteorologist</w:t>
      </w:r>
      <w:r>
        <w:t xml:space="preserve"> </w:t>
      </w:r>
      <w:r>
        <w:t xml:space="preserve">and associated atmospheric science personnel to provide comprehensive weather forecasting, climate analysis, and severe weather warning services for the DR Congo Kinshasa metropolitan area and surrounding provinces. The Meteorologist engaged under this Purchase Order shall be responsible for the daily production of meteorological bulletins, the operation of ground-based and satellite-based observation systems, and the issuance of public advisories in coordination with the National Disaster Management Authority of DR Congo Kinshasa.</w:t>
      </w:r>
    </w:p>
    <w:bookmarkEnd w:id="22"/>
    <w:bookmarkStart w:id="23" w:name="scope-of-services-and-line-items"/>
    <w:p>
      <w:pPr>
        <w:pStyle w:val="Heading2"/>
      </w:pPr>
      <w:r>
        <w:t xml:space="preserve">4.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Senior Meteorologist (PhD in Atmospheric Sciences) for daily weather forecasting, model interpretation, and public bulletins for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Engagement of two (2) Junior Meteorologists for data collection, radar monitoring, and routine observations at the Kinshasa Central Station</w:t>
            </w:r>
          </w:p>
        </w:tc>
        <w:tc>
          <w:tcPr/>
          <w:p>
            <w:pPr>
              <w:pStyle w:val="Compact"/>
              <w:jc w:val="left"/>
            </w:pPr>
            <w:r>
              <w:t xml:space="preserve">24</w:t>
            </w:r>
          </w:p>
        </w:tc>
        <w:tc>
          <w:tcPr/>
          <w:p>
            <w:pPr>
              <w:pStyle w:val="Compact"/>
              <w:jc w:val="left"/>
            </w:pPr>
            <w:r>
              <w:t xml:space="preserve">Months (2 staff)</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03</w:t>
            </w:r>
          </w:p>
        </w:tc>
        <w:tc>
          <w:tcPr/>
          <w:p>
            <w:pPr>
              <w:pStyle w:val="Compact"/>
              <w:jc w:val="left"/>
            </w:pPr>
            <w:r>
              <w:t xml:space="preserve">Severe Weather Warning System operation and maintenance for the DR Congo Kinshasa basin (rainfall, flooding, lightning, and tropical storm advisories)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Monthly climate outlook reports and seasonal forecasting for agricultural planning in DR Congo Kinshasa and Haut-Katanga</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Calibration and maintenance of meteorological instruments (barometers, anemometers, rain gauges, hygrometers) at three observation stations in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Training workshops for SNMH staff on advanced Meteorologist techniques, numerical weather prediction (NWP) model usage, and data assimilation</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Provision and installation of a Doppler weather radar unit at the Lemba observation site, DR Congo Kinshasa</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Development of a public-facing weather information portal (web and mobile) for residents of DR Congo Kinshasa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w:t>
            </w:r>
          </w:p>
        </w:tc>
        <w:tc>
          <w:tcPr/>
          <w:p>
            <w:pPr>
              <w:pStyle w:val="Compact"/>
              <w:jc w:val="left"/>
            </w:pPr>
            <w:r>
              <w:t xml:space="preserve">35,000.00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$434,200.00</w:t>
            </w:r>
          </w:p>
        </w:tc>
      </w:tr>
      <w:tr>
        <w:tc>
          <w:tcPr/>
          <w:p>
            <w:pPr>
              <w:pStyle w:val="Compact"/>
              <w:jc w:val="left"/>
            </w:pPr>
            <w:r>
              <w:t xml:space="preserve">Applicable VAT (16% — DR Congo Kinshasa standard rate)</w:t>
            </w:r>
          </w:p>
        </w:tc>
        <w:tc>
          <w:tcPr/>
          <w:p>
            <w:pPr>
              <w:pStyle w:val="Compact"/>
              <w:jc w:val="right"/>
            </w:pPr>
            <w:r>
              <w:t xml:space="preserve">$69,472.00</w:t>
            </w:r>
          </w:p>
        </w:tc>
      </w:tr>
      <w:tr>
        <w:tc>
          <w:tcPr/>
          <w:p>
            <w:pPr>
              <w:pStyle w:val="Compact"/>
              <w:jc w:val="left"/>
            </w:pPr>
            <w:r>
              <w:t xml:space="preserve">Withholding Tax (10% on professional services)</w:t>
            </w:r>
          </w:p>
        </w:tc>
        <w:tc>
          <w:tcPr/>
          <w:p>
            <w:pPr>
              <w:pStyle w:val="Compact"/>
              <w:jc w:val="right"/>
            </w:pPr>
            <w:r>
              <w:t xml:space="preserve">$43,420.00</w:t>
            </w:r>
          </w:p>
        </w:tc>
      </w:tr>
      <w:tr>
        <w:tc>
          <w:tcPr/>
          <w:p>
            <w:pPr>
              <w:pStyle w:val="Compact"/>
              <w:jc w:val="left"/>
            </w:pPr>
            <w:r>
              <w:rPr>
                <w:bCs/>
                <w:b/>
              </w:rPr>
              <w:t xml:space="preserve">Grand Total (Net Payable)</w:t>
            </w:r>
          </w:p>
        </w:tc>
        <w:tc>
          <w:tcPr/>
          <w:p>
            <w:pPr>
              <w:pStyle w:val="Compact"/>
              <w:jc w:val="right"/>
            </w:pPr>
            <w:r>
              <w:rPr>
                <w:bCs/>
                <w:b/>
              </w:rPr>
              <w:t xml:space="preserve">$460,252.00</w:t>
            </w:r>
          </w:p>
        </w:tc>
      </w:tr>
    </w:tbl>
    <w:p>
      <w:pPr>
        <w:pStyle w:val="BodyText"/>
      </w:pPr>
      <w:r>
        <w:t xml:space="preserve">All amounts are denominated in United States Dollars (USD). Payment shall be processed through the Central Bank of the Congo (Banque Centrale du Congo) in Kinshasa, DR Congo Kinshasa, in accordance with applicable foreign exchange regulations.</w:t>
      </w:r>
    </w:p>
    <w:bookmarkEnd w:id="24"/>
    <w:bookmarkStart w:id="25"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Payment shall be made in quarterly installments within thirty (30) calendar days of receipt of a valid invoice from the Supplier. The first installment is due upon successful onboarding of the Meteorologist and commencement of services.</w:t>
      </w:r>
    </w:p>
    <w:p>
      <w:pPr>
        <w:numPr>
          <w:ilvl w:val="0"/>
          <w:numId w:val="1001"/>
        </w:numPr>
        <w:pStyle w:val="Compact"/>
      </w:pPr>
      <w:r>
        <w:rPr>
          <w:bCs/>
          <w:b/>
        </w:rPr>
        <w:t xml:space="preserve">Performance Period:</w:t>
      </w:r>
      <w:r>
        <w:t xml:space="preserve"> </w:t>
      </w:r>
      <w:r>
        <w:t xml:space="preserve">The services described in this Purchase Order shall be rendered over a period of twelve (12) months, commencing on 1 July 2025 and concluding on 30 June 2026, unless extended by mutual written agreement.</w:t>
      </w:r>
    </w:p>
    <w:p>
      <w:pPr>
        <w:numPr>
          <w:ilvl w:val="0"/>
          <w:numId w:val="1001"/>
        </w:numPr>
        <w:pStyle w:val="Compact"/>
      </w:pPr>
      <w:r>
        <w:rPr>
          <w:bCs/>
          <w:b/>
        </w:rPr>
        <w:t xml:space="preserve">Quality Standards:</w:t>
      </w:r>
      <w:r>
        <w:t xml:space="preserve"> </w:t>
      </w:r>
      <w:r>
        <w:t xml:space="preserve">The Meteorologist and all associated personnel shall adhere to the World Meteorological Organization (WMO) standards and the specific operational guidelines of the SNMH. All forecasts issued for DR Congo Kinshasa must carry a minimum accuracy threshold of 85% for 24-hour precipitation forecasts.</w:t>
      </w:r>
    </w:p>
    <w:p>
      <w:pPr>
        <w:numPr>
          <w:ilvl w:val="0"/>
          <w:numId w:val="1001"/>
        </w:numPr>
        <w:pStyle w:val="Compact"/>
      </w:pPr>
      <w:r>
        <w:rPr>
          <w:bCs/>
          <w:b/>
        </w:rPr>
        <w:t xml:space="preserve">Intellectual Property:</w:t>
      </w:r>
      <w:r>
        <w:t xml:space="preserve"> </w:t>
      </w:r>
      <w:r>
        <w:t xml:space="preserve">All data, reports, models, and software developed under this Purchase Order shall remain the exclusive property of the SNMH, DR Congo Kinshasa. The Supplier grants a perpetual, irrevocable license for government use.</w:t>
      </w:r>
    </w:p>
    <w:p>
      <w:pPr>
        <w:numPr>
          <w:ilvl w:val="0"/>
          <w:numId w:val="1001"/>
        </w:numPr>
        <w:pStyle w:val="Compact"/>
      </w:pPr>
      <w:r>
        <w:rPr>
          <w:bCs/>
          <w:b/>
        </w:rPr>
        <w:t xml:space="preserve">Confidentiality:</w:t>
      </w:r>
      <w:r>
        <w:t xml:space="preserve"> </w:t>
      </w:r>
      <w:r>
        <w:t xml:space="preserve">Both parties agree to maintain strict confidentiality regarding sensitive meteorological data, security protocols, and internal communications pertaining to DR Congo Kinshasa operations.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for cause, the terminating party must provide a detailed written justification.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Republic of the Congo. Any disputes shall be resolved through arbitration in Kinshasa, DR Congo Kinshasa, in accordance with the rules of the OHADA arbitration center.</w:t>
      </w:r>
    </w:p>
    <w:p>
      <w:pPr>
        <w:numPr>
          <w:ilvl w:val="0"/>
          <w:numId w:val="1001"/>
        </w:numPr>
        <w:pStyle w:val="Compact"/>
      </w:pPr>
      <w:r>
        <w:rPr>
          <w:bCs/>
          <w:b/>
        </w:rPr>
        <w:t xml:space="preserve">Force Majeure:</w:t>
      </w:r>
      <w:r>
        <w:t xml:space="preserve"> </w:t>
      </w:r>
      <w:r>
        <w:t xml:space="preserve">Neither party shall be liable for delays caused by natural disasters, civil unrest, government decrees, or other events beyond reasonable control affecting operations in DR Congo Kinshasa.</w:t>
      </w:r>
    </w:p>
    <w:p>
      <w:pPr>
        <w:numPr>
          <w:ilvl w:val="0"/>
          <w:numId w:val="1001"/>
        </w:numPr>
        <w:pStyle w:val="Compact"/>
      </w:pPr>
      <w:r>
        <w:rPr>
          <w:bCs/>
          <w:b/>
        </w:rPr>
        <w:t xml:space="preserve">Compliance:</w:t>
      </w:r>
      <w:r>
        <w:t xml:space="preserve"> </w:t>
      </w:r>
      <w:r>
        <w:t xml:space="preserve">The Supplier warrants that the Meteorologist engaged holds valid professional certification recognized by the WMO and the Congolese Ministry of Higher Education. All personnel must possess valid work permits for DR Congo Kinshasa.</w:t>
      </w:r>
    </w:p>
    <w:bookmarkEnd w:id="25"/>
    <w:bookmarkStart w:id="26" w:name="acceptance-and-authorization"/>
    <w:p>
      <w:pPr>
        <w:pStyle w:val="Heading2"/>
      </w:pPr>
      <w:r>
        <w:t xml:space="preserve">7. Acceptance and Authorization</w:t>
      </w:r>
    </w:p>
    <w:p>
      <w:pPr>
        <w:pStyle w:val="FirstParagraph"/>
      </w:pPr>
      <w:r>
        <w:t xml:space="preserve">This Purchase Order constitutes a binding commitment upon signature by both parties. By signing below, the Buyer confirms the authorization of funds and the acceptance of the scope of Meteorologist services described herein for the DR Congo Kinshasa operational zone. The Supplier confirms availability, technical capacity, and agreement to all terms stated in this Purchase Order.</w:t>
      </w:r>
    </w:p>
    <w:p>
      <w:pPr>
        <w:pStyle w:val="BodyText"/>
      </w:pPr>
      <w:r>
        <w:rPr>
          <w:bCs/>
          <w:b/>
        </w:rPr>
        <w:t xml:space="preserve">For the Buyer (SNMH, DR Congo Kinshasa):</w:t>
      </w:r>
    </w:p>
    <w:p>
      <w:pPr>
        <w:pStyle w:val="BodyText"/>
      </w:pPr>
      <w:r>
        <w:t xml:space="preserve">Dr. Jean-Pierre Mbuyi</w:t>
      </w:r>
      <w:r>
        <w:br/>
      </w:r>
      <w:r>
        <w:t xml:space="preserve">Director of Operations</w:t>
      </w:r>
      <w:r>
        <w:br/>
      </w:r>
      <w:r>
        <w:t xml:space="preserve">Date: _______________</w:t>
      </w:r>
    </w:p>
    <w:p>
      <w:pPr>
        <w:pStyle w:val="BodyText"/>
      </w:pPr>
      <w:r>
        <w:rPr>
          <w:bCs/>
          <w:b/>
        </w:rPr>
        <w:t xml:space="preserve">For the Supplier (Equatorial Climate &amp; Atmospheric Sciences Ltd.):</w:t>
      </w:r>
    </w:p>
    <w:p>
      <w:pPr>
        <w:pStyle w:val="BodyText"/>
      </w:pPr>
      <w:r>
        <w:t xml:space="preserve">Dr. Amara Nkosi</w:t>
      </w:r>
      <w:r>
        <w:br/>
      </w:r>
      <w:r>
        <w:t xml:space="preserve">Chief Meteorologist &amp; Managing Director</w:t>
      </w:r>
      <w:r>
        <w:br/>
      </w:r>
      <w:r>
        <w:t xml:space="preserve">Date: _______________</w:t>
      </w:r>
    </w:p>
    <w:p>
      <w:pPr>
        <w:pStyle w:val="BodyText"/>
      </w:pPr>
      <w:r>
        <w:t xml:space="preserve">This Purchase Order (No. DRC-KIN-MET-2025-0047) was issued in Kinshasa, DR Congo Kinshasa. It is valid for a period of ninety (90) days from the date of issue. Unauthorized reproduction or distribution of this document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DR Congo Kinshasa</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file>